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F72AF" w14:textId="2395D072" w:rsidR="003D505D" w:rsidRPr="007F5BB2" w:rsidRDefault="002F0F6B" w:rsidP="003D505D">
      <w:pPr>
        <w:pStyle w:val="Oberzeile"/>
        <w:rPr>
          <w:b/>
        </w:rPr>
      </w:pPr>
      <w:r>
        <w:rPr>
          <w:b/>
        </w:rPr>
        <w:t>Bosch and Daimler: San José</w:t>
      </w:r>
      <w:r w:rsidR="00D049BB">
        <w:rPr>
          <w:b/>
        </w:rPr>
        <w:t xml:space="preserve"> targeted</w:t>
      </w:r>
      <w:r>
        <w:rPr>
          <w:b/>
        </w:rPr>
        <w:t xml:space="preserve"> to become pilot city for</w:t>
      </w:r>
      <w:r w:rsidR="00F25749">
        <w:rPr>
          <w:b/>
        </w:rPr>
        <w:t xml:space="preserve"> an automated</w:t>
      </w:r>
      <w:r>
        <w:rPr>
          <w:b/>
        </w:rPr>
        <w:t xml:space="preserve"> </w:t>
      </w:r>
      <w:r w:rsidR="00F25749">
        <w:rPr>
          <w:b/>
        </w:rPr>
        <w:t>on-demand ride</w:t>
      </w:r>
      <w:r w:rsidR="00D5623B">
        <w:rPr>
          <w:b/>
        </w:rPr>
        <w:t>-</w:t>
      </w:r>
      <w:r w:rsidR="00F25749">
        <w:rPr>
          <w:b/>
        </w:rPr>
        <w:t>hailing service</w:t>
      </w:r>
    </w:p>
    <w:p w14:paraId="5C10F1CD" w14:textId="77777777" w:rsidR="002F0F6B" w:rsidRDefault="002F0F6B">
      <w:pPr>
        <w:rPr>
          <w:lang w:val="en-GB"/>
        </w:rPr>
      </w:pPr>
    </w:p>
    <w:p w14:paraId="1119223D" w14:textId="7CCC6035" w:rsidR="0005459C" w:rsidRPr="00933747" w:rsidRDefault="002F0F6B">
      <w:pPr>
        <w:pStyle w:val="Strapline"/>
        <w:rPr>
          <w:lang w:val="en-GB"/>
        </w:rPr>
      </w:pPr>
      <w:r w:rsidRPr="002F0F6B">
        <w:rPr>
          <w:lang w:val="en-US"/>
        </w:rPr>
        <w:t xml:space="preserve">Test area will be San Carlos/Stevens Creek corridor between downtown </w:t>
      </w:r>
      <w:r w:rsidR="00CB6B7E">
        <w:rPr>
          <w:lang w:val="en-US"/>
        </w:rPr>
        <w:br/>
      </w:r>
      <w:r w:rsidRPr="002F0F6B">
        <w:rPr>
          <w:lang w:val="en-US"/>
        </w:rPr>
        <w:t>and west San José</w:t>
      </w:r>
    </w:p>
    <w:p w14:paraId="0C432CB2" w14:textId="4793D607" w:rsidR="002F0F6B" w:rsidRDefault="002F0F6B" w:rsidP="002F0F6B">
      <w:pPr>
        <w:pStyle w:val="Strapline"/>
        <w:rPr>
          <w:lang w:val="en-US"/>
        </w:rPr>
      </w:pPr>
      <w:r w:rsidRPr="002F0F6B">
        <w:rPr>
          <w:lang w:val="en-US"/>
        </w:rPr>
        <w:t>The on-demand ride</w:t>
      </w:r>
      <w:r w:rsidR="00D5623B">
        <w:rPr>
          <w:lang w:val="en-US"/>
        </w:rPr>
        <w:t>-</w:t>
      </w:r>
      <w:r w:rsidRPr="002F0F6B">
        <w:rPr>
          <w:lang w:val="en-US"/>
        </w:rPr>
        <w:t>hailing service app will offer an automated driving experience to a selected user community</w:t>
      </w:r>
      <w:r w:rsidR="00CB6B7E">
        <w:rPr>
          <w:lang w:val="en-US"/>
        </w:rPr>
        <w:t>.</w:t>
      </w:r>
    </w:p>
    <w:p w14:paraId="5BB19012" w14:textId="0895913F" w:rsidR="0005459C" w:rsidRDefault="0005459C">
      <w:pPr>
        <w:rPr>
          <w:lang w:val="en-GB"/>
        </w:rPr>
      </w:pPr>
    </w:p>
    <w:p w14:paraId="6CF1D688" w14:textId="77777777" w:rsidR="00F921F8" w:rsidRPr="00933747" w:rsidRDefault="00F921F8">
      <w:pPr>
        <w:rPr>
          <w:lang w:val="en-GB"/>
        </w:rPr>
      </w:pPr>
    </w:p>
    <w:p w14:paraId="45F0DE67" w14:textId="77777777" w:rsidR="0005459C" w:rsidRPr="00933747" w:rsidRDefault="0005459C">
      <w:pPr>
        <w:rPr>
          <w:lang w:val="en-GB"/>
        </w:rPr>
      </w:pPr>
    </w:p>
    <w:p w14:paraId="4490E36B" w14:textId="05E49959" w:rsidR="002F0F6B" w:rsidRPr="0079649B" w:rsidRDefault="002F0F6B" w:rsidP="002F0F6B">
      <w:pPr>
        <w:rPr>
          <w:lang w:val="en-US"/>
        </w:rPr>
      </w:pPr>
      <w:r w:rsidRPr="008425AD">
        <w:rPr>
          <w:lang w:val="en-GB"/>
        </w:rPr>
        <w:t xml:space="preserve">Stuttgart/San José – </w:t>
      </w:r>
      <w:r w:rsidRPr="008425AD">
        <w:rPr>
          <w:lang w:val="en-US"/>
        </w:rPr>
        <w:t xml:space="preserve">Located on the southern shore of San </w:t>
      </w:r>
      <w:r w:rsidR="00AB6595" w:rsidRPr="008425AD">
        <w:rPr>
          <w:lang w:val="en-US"/>
        </w:rPr>
        <w:t>Francisco</w:t>
      </w:r>
      <w:r w:rsidRPr="008425AD">
        <w:rPr>
          <w:lang w:val="en-US"/>
        </w:rPr>
        <w:t xml:space="preserve"> Bay in Sili</w:t>
      </w:r>
      <w:r w:rsidR="00CB6B7E">
        <w:rPr>
          <w:lang w:val="en-US"/>
        </w:rPr>
        <w:t>con Valley, and with more than one</w:t>
      </w:r>
      <w:r w:rsidRPr="008425AD">
        <w:rPr>
          <w:lang w:val="en-US"/>
        </w:rPr>
        <w:t xml:space="preserve"> million inhabitants, San José is the third biggest city in California. </w:t>
      </w:r>
      <w:r w:rsidR="00D049BB">
        <w:rPr>
          <w:lang w:val="en-US"/>
        </w:rPr>
        <w:t xml:space="preserve">It is planned to be the pilot city for trials, targeted to begin during the </w:t>
      </w:r>
      <w:r w:rsidRPr="008425AD">
        <w:rPr>
          <w:lang w:val="en-US"/>
        </w:rPr>
        <w:t>second half of 2019, of the highly and fully automated driving</w:t>
      </w:r>
      <w:r w:rsidR="00272589">
        <w:rPr>
          <w:lang w:val="en-US"/>
        </w:rPr>
        <w:t xml:space="preserve"> </w:t>
      </w:r>
      <w:r w:rsidRPr="008425AD">
        <w:rPr>
          <w:lang w:val="en-US"/>
        </w:rPr>
        <w:t>(SAE Level 4/5) on-demand ride</w:t>
      </w:r>
      <w:r w:rsidR="00D5623B">
        <w:rPr>
          <w:lang w:val="en-US"/>
        </w:rPr>
        <w:t>-</w:t>
      </w:r>
      <w:r w:rsidRPr="008425AD">
        <w:rPr>
          <w:lang w:val="en-US"/>
        </w:rPr>
        <w:t>hailing service recently announced by Bosch and Daimler.</w:t>
      </w:r>
      <w:r w:rsidR="00F645CF">
        <w:rPr>
          <w:lang w:val="en-US"/>
        </w:rPr>
        <w:t xml:space="preserve"> The three</w:t>
      </w:r>
      <w:r w:rsidR="009B3784">
        <w:rPr>
          <w:lang w:val="en-US"/>
        </w:rPr>
        <w:t xml:space="preserve"> parties</w:t>
      </w:r>
      <w:r w:rsidR="00F645CF">
        <w:rPr>
          <w:lang w:val="en-US"/>
        </w:rPr>
        <w:t xml:space="preserve"> have signed a memorandum of understanding to </w:t>
      </w:r>
      <w:r w:rsidR="00D049BB">
        <w:rPr>
          <w:lang w:val="en-US"/>
        </w:rPr>
        <w:t>pursue and finalize this activity</w:t>
      </w:r>
      <w:r w:rsidR="00F645CF">
        <w:rPr>
          <w:lang w:val="en-US"/>
        </w:rPr>
        <w:t>.</w:t>
      </w:r>
      <w:r w:rsidR="00001BA2">
        <w:rPr>
          <w:lang w:val="en-US"/>
        </w:rPr>
        <w:t xml:space="preserve"> Using</w:t>
      </w:r>
      <w:r w:rsidR="00001BA2" w:rsidRPr="008425AD">
        <w:rPr>
          <w:lang w:val="en-US"/>
        </w:rPr>
        <w:t xml:space="preserve"> automated Mercedes-Benz S-Class vehicles</w:t>
      </w:r>
      <w:r w:rsidR="00001BA2">
        <w:rPr>
          <w:lang w:val="en-US"/>
        </w:rPr>
        <w:t>,</w:t>
      </w:r>
      <w:r w:rsidR="00001BA2" w:rsidRPr="008425AD">
        <w:rPr>
          <w:lang w:val="en-US"/>
        </w:rPr>
        <w:t xml:space="preserve"> </w:t>
      </w:r>
      <w:r w:rsidRPr="008425AD">
        <w:rPr>
          <w:lang w:val="en-US"/>
        </w:rPr>
        <w:t xml:space="preserve">Bosch and Daimler </w:t>
      </w:r>
      <w:r w:rsidR="00D049BB">
        <w:rPr>
          <w:lang w:val="en-US"/>
        </w:rPr>
        <w:t>propose to</w:t>
      </w:r>
      <w:r w:rsidRPr="008425AD">
        <w:rPr>
          <w:lang w:val="en-US"/>
        </w:rPr>
        <w:t xml:space="preserve"> offer the service to a selected user community</w:t>
      </w:r>
      <w:r w:rsidR="00001BA2" w:rsidRPr="00001BA2">
        <w:rPr>
          <w:lang w:val="en-US"/>
        </w:rPr>
        <w:t xml:space="preserve"> </w:t>
      </w:r>
      <w:r w:rsidR="00001BA2">
        <w:rPr>
          <w:lang w:val="en-US"/>
        </w:rPr>
        <w:t>i</w:t>
      </w:r>
      <w:r w:rsidR="00001BA2" w:rsidRPr="008425AD">
        <w:rPr>
          <w:lang w:val="en-US"/>
        </w:rPr>
        <w:t>n the San Carlos/Stevens Creek corridor between downtown and west San José</w:t>
      </w:r>
      <w:r w:rsidR="00001BA2">
        <w:rPr>
          <w:lang w:val="en-US"/>
        </w:rPr>
        <w:t>.</w:t>
      </w:r>
      <w:r w:rsidR="00A13A33">
        <w:rPr>
          <w:lang w:val="en-US"/>
        </w:rPr>
        <w:t xml:space="preserve"> </w:t>
      </w:r>
      <w:r w:rsidR="00CC4EE4">
        <w:rPr>
          <w:lang w:val="en-US"/>
        </w:rPr>
        <w:t>With its population expected to grow 40</w:t>
      </w:r>
      <w:r w:rsidR="00CB6B7E">
        <w:rPr>
          <w:lang w:val="en-US"/>
        </w:rPr>
        <w:t> </w:t>
      </w:r>
      <w:r w:rsidR="00CC4EE4">
        <w:rPr>
          <w:lang w:val="en-US"/>
        </w:rPr>
        <w:t>percent in the next two decades, t</w:t>
      </w:r>
      <w:r w:rsidR="00A13A33">
        <w:rPr>
          <w:lang w:val="en-US"/>
        </w:rPr>
        <w:t>he metropoli</w:t>
      </w:r>
      <w:r w:rsidR="00CC4EE4">
        <w:rPr>
          <w:lang w:val="en-US"/>
        </w:rPr>
        <w:t>tan area</w:t>
      </w:r>
      <w:r w:rsidR="00A13A33">
        <w:rPr>
          <w:lang w:val="en-US"/>
        </w:rPr>
        <w:t xml:space="preserve"> faces growing transportation challenges. </w:t>
      </w:r>
      <w:r w:rsidR="00CC4EE4">
        <w:rPr>
          <w:lang w:val="en-US"/>
        </w:rPr>
        <w:t>Moreover</w:t>
      </w:r>
      <w:r w:rsidR="00A13A33">
        <w:rPr>
          <w:lang w:val="en-US"/>
        </w:rPr>
        <w:t xml:space="preserve">, San José wants to prepare itself for </w:t>
      </w:r>
      <w:r w:rsidR="00CC4EE4">
        <w:rPr>
          <w:lang w:val="en-US"/>
        </w:rPr>
        <w:t>a</w:t>
      </w:r>
      <w:r w:rsidR="00A13A33">
        <w:rPr>
          <w:lang w:val="en-US"/>
        </w:rPr>
        <w:t xml:space="preserve"> future</w:t>
      </w:r>
      <w:r w:rsidR="00CC4EE4">
        <w:rPr>
          <w:lang w:val="en-US"/>
        </w:rPr>
        <w:t xml:space="preserve"> in which</w:t>
      </w:r>
      <w:r w:rsidR="00A13A33">
        <w:rPr>
          <w:lang w:val="en-US"/>
        </w:rPr>
        <w:t xml:space="preserve"> autonomous cars hit the streets.</w:t>
      </w:r>
    </w:p>
    <w:p w14:paraId="05715D16" w14:textId="357ADAB5" w:rsidR="002F0F6B" w:rsidRDefault="002F0F6B" w:rsidP="002F0F6B">
      <w:pPr>
        <w:rPr>
          <w:lang w:val="en-US"/>
        </w:rPr>
      </w:pPr>
    </w:p>
    <w:p w14:paraId="52E96733" w14:textId="15E1733E" w:rsidR="00DE74B0" w:rsidRPr="0079649B" w:rsidRDefault="00DE74B0" w:rsidP="002F0F6B">
      <w:pPr>
        <w:rPr>
          <w:lang w:val="en-US"/>
        </w:rPr>
      </w:pPr>
      <w:r>
        <w:rPr>
          <w:lang w:val="en-US"/>
        </w:rPr>
        <w:t xml:space="preserve">“The pilot project </w:t>
      </w:r>
      <w:r w:rsidR="00CC4EE4">
        <w:rPr>
          <w:lang w:val="en-US"/>
        </w:rPr>
        <w:t>is</w:t>
      </w:r>
      <w:r>
        <w:rPr>
          <w:lang w:val="en-US"/>
        </w:rPr>
        <w:t xml:space="preserve"> an opportunity to explore how autonomous vehicles can help us better meet future transportation needs</w:t>
      </w:r>
      <w:r w:rsidR="00CC4EE4">
        <w:rPr>
          <w:lang w:val="en-US"/>
        </w:rPr>
        <w:t>,</w:t>
      </w:r>
      <w:r>
        <w:rPr>
          <w:lang w:val="en-US"/>
        </w:rPr>
        <w:t xml:space="preserve">” says Sam Liccardo, </w:t>
      </w:r>
      <w:r w:rsidR="00CC4EE4">
        <w:rPr>
          <w:lang w:val="en-US"/>
        </w:rPr>
        <w:t>m</w:t>
      </w:r>
      <w:r>
        <w:rPr>
          <w:lang w:val="en-US"/>
        </w:rPr>
        <w:t>ayor of San José.</w:t>
      </w:r>
      <w:r w:rsidR="0026680A">
        <w:rPr>
          <w:lang w:val="en-US"/>
        </w:rPr>
        <w:t xml:space="preserve"> </w:t>
      </w:r>
      <w:r w:rsidR="00C7536B" w:rsidRPr="00385947">
        <w:rPr>
          <w:lang w:val="en-US"/>
        </w:rPr>
        <w:t xml:space="preserve">“Since many years we consequently push autonomous </w:t>
      </w:r>
      <w:r w:rsidR="00D94A59" w:rsidRPr="00D94A59">
        <w:rPr>
          <w:lang w:val="en-US"/>
        </w:rPr>
        <w:t>driving. With this pilot we</w:t>
      </w:r>
      <w:r w:rsidR="00D94A59" w:rsidRPr="00385947">
        <w:rPr>
          <w:lang w:val="en-US"/>
        </w:rPr>
        <w:t xml:space="preserve"> will generate valuable insights to connect</w:t>
      </w:r>
      <w:r w:rsidR="00C7536B" w:rsidRPr="00385947">
        <w:rPr>
          <w:lang w:val="en-US"/>
        </w:rPr>
        <w:t xml:space="preserve"> fully automated vehicles in the best way with users of future mobility services,”</w:t>
      </w:r>
      <w:r w:rsidR="00C7536B">
        <w:rPr>
          <w:lang w:val="en-US"/>
        </w:rPr>
        <w:t xml:space="preserve"> </w:t>
      </w:r>
      <w:r w:rsidR="00C7536B" w:rsidRPr="00385947">
        <w:rPr>
          <w:lang w:val="en-US"/>
        </w:rPr>
        <w:t>says Dr.</w:t>
      </w:r>
      <w:r w:rsidR="00CB6B7E">
        <w:rPr>
          <w:lang w:val="en-US"/>
        </w:rPr>
        <w:t> </w:t>
      </w:r>
      <w:r w:rsidR="00C7536B" w:rsidRPr="00385947">
        <w:rPr>
          <w:lang w:val="en-US"/>
        </w:rPr>
        <w:t>Michael Hafner, Vice President Drive Technologies and Automated Driving at Daimler</w:t>
      </w:r>
      <w:r w:rsidR="0039052D">
        <w:rPr>
          <w:lang w:val="en-US"/>
        </w:rPr>
        <w:t> </w:t>
      </w:r>
      <w:r w:rsidR="00C7536B" w:rsidRPr="00385947">
        <w:rPr>
          <w:lang w:val="en-US"/>
        </w:rPr>
        <w:t xml:space="preserve">AG. </w:t>
      </w:r>
      <w:r>
        <w:rPr>
          <w:lang w:val="en-US"/>
        </w:rPr>
        <w:t>“</w:t>
      </w:r>
      <w:r w:rsidRPr="00385947">
        <w:rPr>
          <w:lang w:val="en-US"/>
        </w:rPr>
        <w:t>We have to rethink urban transportation. Auto</w:t>
      </w:r>
      <w:r w:rsidR="00EC5776">
        <w:rPr>
          <w:lang w:val="en-US"/>
        </w:rPr>
        <w:t>mated</w:t>
      </w:r>
      <w:r w:rsidRPr="00385947">
        <w:rPr>
          <w:lang w:val="en-US"/>
        </w:rPr>
        <w:t xml:space="preserve"> driving </w:t>
      </w:r>
      <w:r w:rsidR="00CC4EE4">
        <w:rPr>
          <w:lang w:val="en-US"/>
        </w:rPr>
        <w:t>will help us</w:t>
      </w:r>
      <w:r w:rsidR="00C659D1">
        <w:rPr>
          <w:lang w:val="en-US"/>
        </w:rPr>
        <w:t xml:space="preserve"> complete the picture of future urban traffic</w:t>
      </w:r>
      <w:r w:rsidR="00CC4EE4">
        <w:rPr>
          <w:lang w:val="en-US"/>
        </w:rPr>
        <w:t>,</w:t>
      </w:r>
      <w:r w:rsidR="00C659D1">
        <w:rPr>
          <w:lang w:val="en-US"/>
        </w:rPr>
        <w:t xml:space="preserve">” says </w:t>
      </w:r>
      <w:r w:rsidR="00C659D1" w:rsidRPr="00385947">
        <w:rPr>
          <w:lang w:val="en-US"/>
        </w:rPr>
        <w:t>Dr.</w:t>
      </w:r>
      <w:r w:rsidR="0039052D">
        <w:rPr>
          <w:lang w:val="en-US"/>
        </w:rPr>
        <w:t> </w:t>
      </w:r>
      <w:r w:rsidR="00C659D1" w:rsidRPr="00385947">
        <w:rPr>
          <w:lang w:val="en-US"/>
        </w:rPr>
        <w:t xml:space="preserve">Stephan Hönle, </w:t>
      </w:r>
      <w:r w:rsidR="00CC4EE4">
        <w:rPr>
          <w:lang w:val="en-US"/>
        </w:rPr>
        <w:t>s</w:t>
      </w:r>
      <w:r w:rsidR="00C659D1" w:rsidRPr="00385947">
        <w:rPr>
          <w:lang w:val="en-US"/>
        </w:rPr>
        <w:t xml:space="preserve">enior </w:t>
      </w:r>
      <w:r w:rsidR="00CC4EE4">
        <w:rPr>
          <w:lang w:val="en-US"/>
        </w:rPr>
        <w:t>v</w:t>
      </w:r>
      <w:r w:rsidR="00C659D1" w:rsidRPr="00385947">
        <w:rPr>
          <w:lang w:val="en-US"/>
        </w:rPr>
        <w:t xml:space="preserve">ice </w:t>
      </w:r>
      <w:r w:rsidR="00CC4EE4">
        <w:rPr>
          <w:lang w:val="en-US"/>
        </w:rPr>
        <w:t>p</w:t>
      </w:r>
      <w:r w:rsidR="00C659D1" w:rsidRPr="00385947">
        <w:rPr>
          <w:lang w:val="en-US"/>
        </w:rPr>
        <w:t xml:space="preserve">resident </w:t>
      </w:r>
      <w:r w:rsidR="00CC4EE4">
        <w:rPr>
          <w:lang w:val="en-US"/>
        </w:rPr>
        <w:t>of the</w:t>
      </w:r>
      <w:r w:rsidR="00C659D1" w:rsidRPr="00385947">
        <w:rPr>
          <w:lang w:val="en-US"/>
        </w:rPr>
        <w:t xml:space="preserve"> Automated Driving </w:t>
      </w:r>
      <w:r w:rsidR="00CC4EE4">
        <w:rPr>
          <w:lang w:val="en-US"/>
        </w:rPr>
        <w:t xml:space="preserve">business unit </w:t>
      </w:r>
      <w:r w:rsidR="00C659D1" w:rsidRPr="00385947">
        <w:rPr>
          <w:lang w:val="en-US"/>
        </w:rPr>
        <w:t>at Robert Bosch GmbH.</w:t>
      </w:r>
    </w:p>
    <w:p w14:paraId="690CC6F8" w14:textId="1B0DEE6F" w:rsidR="002F0F6B" w:rsidRPr="0079649B" w:rsidRDefault="0039052D" w:rsidP="002F0F6B">
      <w:pPr>
        <w:rPr>
          <w:lang w:val="en-US"/>
        </w:rPr>
      </w:pPr>
      <w:r>
        <w:rPr>
          <w:lang w:val="en-US"/>
        </w:rPr>
        <w:br w:type="column"/>
      </w:r>
      <w:r w:rsidR="002F0F6B" w:rsidRPr="008425AD">
        <w:rPr>
          <w:lang w:val="en-US"/>
        </w:rPr>
        <w:lastRenderedPageBreak/>
        <w:t>The on-demand ride</w:t>
      </w:r>
      <w:r w:rsidR="00D5623B">
        <w:rPr>
          <w:lang w:val="en-US"/>
        </w:rPr>
        <w:t>-</w:t>
      </w:r>
      <w:r w:rsidR="002F0F6B" w:rsidRPr="008425AD">
        <w:rPr>
          <w:lang w:val="en-US"/>
        </w:rPr>
        <w:t>hailing service app operated by Daimler Mobility Services will demonstrate how mobility services such as car sharing (car2go), ride-hailing (mytaxi)</w:t>
      </w:r>
      <w:r w:rsidR="00D5623B">
        <w:rPr>
          <w:lang w:val="en-US"/>
        </w:rPr>
        <w:t>,</w:t>
      </w:r>
      <w:r w:rsidR="002F0F6B" w:rsidRPr="008425AD">
        <w:rPr>
          <w:lang w:val="en-US"/>
        </w:rPr>
        <w:t xml:space="preserve"> and multi-modal platforms (moovel) can be intelligently connected. The test operation will provide information about how highly and fully automated vehicles can be integrated into a multi-modal transportation network. </w:t>
      </w:r>
      <w:r w:rsidR="00D049BB">
        <w:rPr>
          <w:lang w:val="en-US"/>
        </w:rPr>
        <w:t xml:space="preserve">The intent is to provide </w:t>
      </w:r>
      <w:r w:rsidR="002F0F6B" w:rsidRPr="008425AD">
        <w:rPr>
          <w:lang w:val="en-US"/>
        </w:rPr>
        <w:t>a seamless digital experience,</w:t>
      </w:r>
      <w:r w:rsidR="00D049BB">
        <w:rPr>
          <w:lang w:val="en-US"/>
        </w:rPr>
        <w:t xml:space="preserve"> in which</w:t>
      </w:r>
      <w:r w:rsidR="002F0F6B" w:rsidRPr="008425AD">
        <w:rPr>
          <w:lang w:val="en-US"/>
        </w:rPr>
        <w:t xml:space="preserve"> a selected user community will </w:t>
      </w:r>
      <w:r w:rsidR="00D5623B">
        <w:rPr>
          <w:lang w:val="en-US"/>
        </w:rPr>
        <w:t>have the opportunity</w:t>
      </w:r>
      <w:r w:rsidR="002F0F6B" w:rsidRPr="008425AD">
        <w:rPr>
          <w:lang w:val="en-US"/>
        </w:rPr>
        <w:t xml:space="preserve"> to </w:t>
      </w:r>
      <w:r w:rsidR="00D5623B">
        <w:rPr>
          <w:lang w:val="en-US"/>
        </w:rPr>
        <w:t>hail</w:t>
      </w:r>
      <w:r w:rsidR="00D5623B" w:rsidRPr="008425AD">
        <w:rPr>
          <w:lang w:val="en-US"/>
        </w:rPr>
        <w:t xml:space="preserve"> </w:t>
      </w:r>
      <w:r w:rsidR="002F0F6B" w:rsidRPr="008425AD">
        <w:rPr>
          <w:lang w:val="en-US"/>
        </w:rPr>
        <w:t>a self-driving car, monitored</w:t>
      </w:r>
      <w:r w:rsidR="002F0F6B" w:rsidRPr="0079649B">
        <w:rPr>
          <w:lang w:val="en-US"/>
        </w:rPr>
        <w:t xml:space="preserve"> by</w:t>
      </w:r>
      <w:r w:rsidR="003037EA">
        <w:rPr>
          <w:lang w:val="en-US"/>
        </w:rPr>
        <w:t xml:space="preserve"> a</w:t>
      </w:r>
      <w:r w:rsidR="002F0F6B" w:rsidRPr="0079649B">
        <w:rPr>
          <w:lang w:val="en-US"/>
        </w:rPr>
        <w:t xml:space="preserve"> safety driver, </w:t>
      </w:r>
      <w:r w:rsidR="00D5623B">
        <w:rPr>
          <w:lang w:val="en-US"/>
        </w:rPr>
        <w:t>from</w:t>
      </w:r>
      <w:r w:rsidR="00D5623B" w:rsidRPr="0079649B">
        <w:rPr>
          <w:lang w:val="en-US"/>
        </w:rPr>
        <w:t xml:space="preserve"> </w:t>
      </w:r>
      <w:r w:rsidR="002F0F6B" w:rsidRPr="0079649B">
        <w:rPr>
          <w:lang w:val="en-US"/>
        </w:rPr>
        <w:t xml:space="preserve">a </w:t>
      </w:r>
      <w:r w:rsidR="00D049BB">
        <w:rPr>
          <w:lang w:val="en-US"/>
        </w:rPr>
        <w:t>designated</w:t>
      </w:r>
      <w:r w:rsidR="002F0F6B" w:rsidRPr="0079649B">
        <w:rPr>
          <w:lang w:val="en-US"/>
        </w:rPr>
        <w:t xml:space="preserve"> pick-up location and drive automatically to their destination.</w:t>
      </w:r>
    </w:p>
    <w:p w14:paraId="2A39F7DB" w14:textId="63B5E025" w:rsidR="002F0F6B" w:rsidRPr="0079649B" w:rsidRDefault="002F0F6B" w:rsidP="002F0F6B">
      <w:pPr>
        <w:rPr>
          <w:lang w:val="en-US"/>
        </w:rPr>
      </w:pPr>
    </w:p>
    <w:p w14:paraId="12FC720C" w14:textId="5DD3DA69" w:rsidR="002F0F6B" w:rsidRPr="0079649B" w:rsidRDefault="00FC0E1B" w:rsidP="002F0F6B">
      <w:pPr>
        <w:rPr>
          <w:lang w:val="en-US"/>
        </w:rPr>
      </w:pPr>
      <w:r>
        <w:rPr>
          <w:b/>
          <w:lang w:val="en-US"/>
        </w:rPr>
        <w:t>Automated</w:t>
      </w:r>
      <w:r w:rsidR="002F0F6B" w:rsidRPr="0079649B">
        <w:rPr>
          <w:b/>
          <w:lang w:val="en-US"/>
        </w:rPr>
        <w:t xml:space="preserve"> vehicles make urban mobility more attractive</w:t>
      </w:r>
    </w:p>
    <w:p w14:paraId="79AFF8BE" w14:textId="470A229A" w:rsidR="002F0F6B" w:rsidRPr="008425AD" w:rsidRDefault="002F0F6B" w:rsidP="002F0F6B">
      <w:pPr>
        <w:rPr>
          <w:lang w:val="en-US"/>
        </w:rPr>
      </w:pPr>
      <w:r w:rsidRPr="008425AD">
        <w:rPr>
          <w:lang w:val="en-US"/>
        </w:rPr>
        <w:t xml:space="preserve">With their </w:t>
      </w:r>
      <w:r w:rsidR="00D5623B">
        <w:rPr>
          <w:lang w:val="en-US"/>
        </w:rPr>
        <w:t xml:space="preserve">joint </w:t>
      </w:r>
      <w:r w:rsidRPr="008425AD">
        <w:rPr>
          <w:lang w:val="en-US"/>
        </w:rPr>
        <w:t xml:space="preserve">development </w:t>
      </w:r>
      <w:r w:rsidR="00D5623B">
        <w:rPr>
          <w:lang w:val="en-US"/>
        </w:rPr>
        <w:t>work</w:t>
      </w:r>
      <w:r w:rsidRPr="008425AD">
        <w:rPr>
          <w:lang w:val="en-US"/>
        </w:rPr>
        <w:t xml:space="preserve"> on highly and fully automated driving (SAE level 4/5) in urban environments, Bosch and Daimler aim to improve the flow of traffic in cities, enhance </w:t>
      </w:r>
      <w:r w:rsidR="00D5623B">
        <w:rPr>
          <w:lang w:val="en-US"/>
        </w:rPr>
        <w:t xml:space="preserve">road </w:t>
      </w:r>
      <w:r w:rsidRPr="008425AD">
        <w:rPr>
          <w:lang w:val="en-US"/>
        </w:rPr>
        <w:t>safety</w:t>
      </w:r>
      <w:r w:rsidR="00D5623B">
        <w:rPr>
          <w:lang w:val="en-US"/>
        </w:rPr>
        <w:t>,</w:t>
      </w:r>
      <w:r w:rsidRPr="008425AD">
        <w:rPr>
          <w:lang w:val="en-US"/>
        </w:rPr>
        <w:t xml:space="preserve"> and provide an important building block for the way traffic will</w:t>
      </w:r>
      <w:bookmarkStart w:id="0" w:name="_GoBack"/>
      <w:bookmarkEnd w:id="0"/>
      <w:r w:rsidRPr="008425AD">
        <w:rPr>
          <w:lang w:val="en-US"/>
        </w:rPr>
        <w:t xml:space="preserve"> work in the future. Among other things</w:t>
      </w:r>
      <w:r w:rsidR="00CC4EE4">
        <w:rPr>
          <w:lang w:val="en-US"/>
        </w:rPr>
        <w:t>,</w:t>
      </w:r>
      <w:r w:rsidR="00CC4EE4" w:rsidRPr="00CC4EE4">
        <w:rPr>
          <w:lang w:val="en-US"/>
        </w:rPr>
        <w:t xml:space="preserve"> </w:t>
      </w:r>
      <w:r w:rsidR="00CC4EE4" w:rsidRPr="008425AD">
        <w:rPr>
          <w:lang w:val="en-US"/>
        </w:rPr>
        <w:t>the technology will boost the attraction of car sharing</w:t>
      </w:r>
      <w:r w:rsidRPr="008425AD">
        <w:rPr>
          <w:lang w:val="en-US"/>
        </w:rPr>
        <w:t xml:space="preserve">. </w:t>
      </w:r>
      <w:r w:rsidR="00CC4EE4">
        <w:rPr>
          <w:lang w:val="en-US"/>
        </w:rPr>
        <w:t>Without compromising driving safety</w:t>
      </w:r>
      <w:r w:rsidRPr="008425AD">
        <w:rPr>
          <w:lang w:val="en-US"/>
        </w:rPr>
        <w:t xml:space="preserve">, it will allow people to make the best possible use of the time </w:t>
      </w:r>
      <w:r w:rsidR="00CC4EE4">
        <w:rPr>
          <w:lang w:val="en-US"/>
        </w:rPr>
        <w:t xml:space="preserve">they spend </w:t>
      </w:r>
      <w:r w:rsidRPr="008425AD">
        <w:rPr>
          <w:lang w:val="en-US"/>
        </w:rPr>
        <w:t>in the</w:t>
      </w:r>
      <w:r w:rsidR="00CC4EE4">
        <w:rPr>
          <w:lang w:val="en-US"/>
        </w:rPr>
        <w:t>ir</w:t>
      </w:r>
      <w:r w:rsidRPr="008425AD">
        <w:rPr>
          <w:lang w:val="en-US"/>
        </w:rPr>
        <w:t xml:space="preserve"> vehicle</w:t>
      </w:r>
      <w:r w:rsidR="00CC4EE4">
        <w:rPr>
          <w:lang w:val="en-US"/>
        </w:rPr>
        <w:t>s</w:t>
      </w:r>
      <w:r w:rsidRPr="008425AD">
        <w:rPr>
          <w:lang w:val="en-US"/>
        </w:rPr>
        <w:t xml:space="preserve">, and open up new mobility opportunities for people without a driver’s </w:t>
      </w:r>
      <w:r w:rsidR="00272589" w:rsidRPr="008425AD">
        <w:rPr>
          <w:lang w:val="en-US"/>
        </w:rPr>
        <w:t>license</w:t>
      </w:r>
      <w:r w:rsidRPr="008425AD">
        <w:rPr>
          <w:lang w:val="en-US"/>
        </w:rPr>
        <w:t>.</w:t>
      </w:r>
    </w:p>
    <w:p w14:paraId="6EE68EAD" w14:textId="2D809638" w:rsidR="002F0F6B" w:rsidRPr="008425AD" w:rsidRDefault="002F0F6B" w:rsidP="002F0F6B">
      <w:pPr>
        <w:rPr>
          <w:iCs/>
          <w:lang w:val="en-US"/>
        </w:rPr>
      </w:pPr>
    </w:p>
    <w:p w14:paraId="1DFC7437" w14:textId="475245F6" w:rsidR="002F0F6B" w:rsidRPr="008425AD" w:rsidRDefault="002F0F6B" w:rsidP="00FA3165">
      <w:pPr>
        <w:rPr>
          <w:b/>
          <w:lang w:val="en-US"/>
        </w:rPr>
      </w:pPr>
      <w:r w:rsidRPr="008425AD">
        <w:rPr>
          <w:b/>
          <w:lang w:val="en-US"/>
        </w:rPr>
        <w:t xml:space="preserve">Bosch and Daimler </w:t>
      </w:r>
      <w:r w:rsidR="00001BA2">
        <w:rPr>
          <w:b/>
          <w:lang w:val="en-US"/>
        </w:rPr>
        <w:t>associates</w:t>
      </w:r>
      <w:r w:rsidR="00001BA2" w:rsidRPr="008425AD">
        <w:rPr>
          <w:b/>
          <w:lang w:val="en-US"/>
        </w:rPr>
        <w:t xml:space="preserve"> </w:t>
      </w:r>
      <w:r w:rsidRPr="008425AD">
        <w:rPr>
          <w:b/>
          <w:lang w:val="en-US"/>
        </w:rPr>
        <w:t>share the same office space</w:t>
      </w:r>
    </w:p>
    <w:p w14:paraId="0B18049B" w14:textId="088314D4" w:rsidR="002F0F6B" w:rsidRPr="008425AD" w:rsidRDefault="002F0F6B" w:rsidP="002F0F6B">
      <w:pPr>
        <w:rPr>
          <w:lang w:val="en-US"/>
        </w:rPr>
      </w:pPr>
      <w:r w:rsidRPr="008425AD">
        <w:rPr>
          <w:lang w:val="en-US"/>
        </w:rPr>
        <w:t xml:space="preserve">Bosch and Daimler </w:t>
      </w:r>
      <w:r w:rsidR="00001BA2">
        <w:rPr>
          <w:lang w:val="en-US"/>
        </w:rPr>
        <w:t>associates</w:t>
      </w:r>
      <w:r w:rsidR="00D049BB">
        <w:rPr>
          <w:lang w:val="en-US"/>
        </w:rPr>
        <w:t xml:space="preserve"> involved in the development</w:t>
      </w:r>
      <w:r w:rsidR="009B3784">
        <w:rPr>
          <w:lang w:val="en-US"/>
        </w:rPr>
        <w:t xml:space="preserve"> project</w:t>
      </w:r>
      <w:r w:rsidR="00001BA2" w:rsidRPr="008425AD">
        <w:rPr>
          <w:lang w:val="en-US"/>
        </w:rPr>
        <w:t xml:space="preserve"> </w:t>
      </w:r>
      <w:r w:rsidRPr="008425AD">
        <w:rPr>
          <w:lang w:val="en-US"/>
        </w:rPr>
        <w:t xml:space="preserve">work together in teams in two regions: </w:t>
      </w:r>
      <w:r w:rsidR="00D5623B">
        <w:rPr>
          <w:lang w:val="en-US"/>
        </w:rPr>
        <w:t>i</w:t>
      </w:r>
      <w:r w:rsidRPr="008425AD">
        <w:rPr>
          <w:lang w:val="en-US"/>
        </w:rPr>
        <w:t>n the greater Stuttgart area in Germany and</w:t>
      </w:r>
      <w:r w:rsidR="00D5623B">
        <w:rPr>
          <w:lang w:val="en-US"/>
        </w:rPr>
        <w:t>,</w:t>
      </w:r>
      <w:r w:rsidRPr="008425AD">
        <w:rPr>
          <w:lang w:val="en-US"/>
        </w:rPr>
        <w:t xml:space="preserve"> </w:t>
      </w:r>
      <w:r w:rsidR="00D5623B" w:rsidRPr="008425AD">
        <w:rPr>
          <w:lang w:val="en-US"/>
        </w:rPr>
        <w:t>in the U</w:t>
      </w:r>
      <w:r w:rsidR="00D5623B">
        <w:rPr>
          <w:lang w:val="en-US"/>
        </w:rPr>
        <w:t xml:space="preserve">nited </w:t>
      </w:r>
      <w:r w:rsidR="00D5623B" w:rsidRPr="008425AD">
        <w:rPr>
          <w:lang w:val="en-US"/>
        </w:rPr>
        <w:t>S</w:t>
      </w:r>
      <w:r w:rsidR="00D5623B">
        <w:rPr>
          <w:lang w:val="en-US"/>
        </w:rPr>
        <w:t xml:space="preserve">tates, </w:t>
      </w:r>
      <w:r w:rsidRPr="008425AD">
        <w:rPr>
          <w:lang w:val="en-US"/>
        </w:rPr>
        <w:t xml:space="preserve">around Sunnyvale in Silicon Valley between San José and San Francisco. </w:t>
      </w:r>
      <w:r w:rsidR="00D5623B">
        <w:rPr>
          <w:lang w:val="en-US"/>
        </w:rPr>
        <w:t>Since they</w:t>
      </w:r>
      <w:r w:rsidRPr="008425AD">
        <w:rPr>
          <w:lang w:val="en-US"/>
        </w:rPr>
        <w:t xml:space="preserve"> share the same office space</w:t>
      </w:r>
      <w:r w:rsidR="00D5623B">
        <w:rPr>
          <w:lang w:val="en-US"/>
        </w:rPr>
        <w:t>,</w:t>
      </w:r>
      <w:r w:rsidR="005C3767">
        <w:rPr>
          <w:lang w:val="en-US"/>
        </w:rPr>
        <w:t xml:space="preserve"> </w:t>
      </w:r>
      <w:r w:rsidRPr="008425AD">
        <w:rPr>
          <w:lang w:val="en-US"/>
        </w:rPr>
        <w:t xml:space="preserve">rapid communication across working disciplines </w:t>
      </w:r>
      <w:r w:rsidR="005C3767">
        <w:rPr>
          <w:lang w:val="en-US"/>
        </w:rPr>
        <w:t xml:space="preserve">is ensured, </w:t>
      </w:r>
      <w:r w:rsidRPr="008425AD">
        <w:rPr>
          <w:lang w:val="en-US"/>
        </w:rPr>
        <w:t>and decision-making paths</w:t>
      </w:r>
      <w:r w:rsidR="005C3767">
        <w:rPr>
          <w:lang w:val="en-US"/>
        </w:rPr>
        <w:t xml:space="preserve"> are short</w:t>
      </w:r>
      <w:r w:rsidRPr="008425AD">
        <w:rPr>
          <w:lang w:val="en-US"/>
        </w:rPr>
        <w:t xml:space="preserve">. At the same </w:t>
      </w:r>
      <w:r w:rsidR="00272589" w:rsidRPr="008425AD">
        <w:rPr>
          <w:lang w:val="en-US"/>
        </w:rPr>
        <w:t>time,</w:t>
      </w:r>
      <w:r w:rsidRPr="008425AD">
        <w:rPr>
          <w:lang w:val="en-US"/>
        </w:rPr>
        <w:t xml:space="preserve"> they </w:t>
      </w:r>
      <w:r w:rsidR="005C3767">
        <w:rPr>
          <w:lang w:val="en-US"/>
        </w:rPr>
        <w:t>can draw on</w:t>
      </w:r>
      <w:r w:rsidRPr="008425AD">
        <w:rPr>
          <w:lang w:val="en-US"/>
        </w:rPr>
        <w:t xml:space="preserve"> the </w:t>
      </w:r>
      <w:r w:rsidR="00001BA2">
        <w:rPr>
          <w:lang w:val="en-US"/>
        </w:rPr>
        <w:t>combin</w:t>
      </w:r>
      <w:r w:rsidR="005C3767">
        <w:rPr>
          <w:lang w:val="en-US"/>
        </w:rPr>
        <w:t>ed</w:t>
      </w:r>
      <w:r w:rsidRPr="008425AD">
        <w:rPr>
          <w:lang w:val="en-US"/>
        </w:rPr>
        <w:t xml:space="preserve"> know-how of the</w:t>
      </w:r>
      <w:r w:rsidR="005C3767">
        <w:rPr>
          <w:lang w:val="en-US"/>
        </w:rPr>
        <w:t>ir</w:t>
      </w:r>
      <w:r w:rsidRPr="008425AD">
        <w:rPr>
          <w:lang w:val="en-US"/>
        </w:rPr>
        <w:t xml:space="preserve"> colleagues in the parent companies. </w:t>
      </w:r>
    </w:p>
    <w:p w14:paraId="49465314" w14:textId="77777777" w:rsidR="00773E7E" w:rsidRDefault="00773E7E" w:rsidP="002F0F6B">
      <w:pPr>
        <w:rPr>
          <w:lang w:val="en-US"/>
        </w:rPr>
      </w:pPr>
    </w:p>
    <w:p w14:paraId="33755499" w14:textId="7273385E" w:rsidR="00265069" w:rsidRPr="0079649B" w:rsidRDefault="00FC0E1B" w:rsidP="002F0F6B">
      <w:pPr>
        <w:rPr>
          <w:lang w:val="en-US"/>
        </w:rPr>
      </w:pPr>
      <w:r w:rsidRPr="00FC0E1B">
        <w:rPr>
          <w:lang w:val="en-US"/>
        </w:rPr>
        <w:t>The two companies</w:t>
      </w:r>
      <w:r w:rsidR="00001BA2">
        <w:rPr>
          <w:lang w:val="en-US"/>
        </w:rPr>
        <w:t>’ associates</w:t>
      </w:r>
      <w:r w:rsidRPr="00FC0E1B">
        <w:rPr>
          <w:lang w:val="en-US"/>
        </w:rPr>
        <w:t xml:space="preserve"> are jointly developing the concepts and algorithms for the highly </w:t>
      </w:r>
      <w:r w:rsidRPr="00F92CD6">
        <w:rPr>
          <w:lang w:val="en-US"/>
        </w:rPr>
        <w:t>and fully automated drive system. Daimler</w:t>
      </w:r>
      <w:r w:rsidR="00001BA2">
        <w:rPr>
          <w:lang w:val="en-US"/>
        </w:rPr>
        <w:t>’</w:t>
      </w:r>
      <w:r w:rsidRPr="00F92CD6">
        <w:rPr>
          <w:lang w:val="en-US"/>
        </w:rPr>
        <w:t>s task</w:t>
      </w:r>
      <w:r w:rsidRPr="00FC0E1B">
        <w:rPr>
          <w:lang w:val="en-US"/>
        </w:rPr>
        <w:t xml:space="preserve"> is to bring the drive system into the car. The company is providing the necessary development vehicles, test facilities</w:t>
      </w:r>
      <w:r w:rsidR="005C3767">
        <w:rPr>
          <w:lang w:val="en-US"/>
        </w:rPr>
        <w:t>,</w:t>
      </w:r>
      <w:r w:rsidRPr="00FC0E1B">
        <w:rPr>
          <w:lang w:val="en-US"/>
        </w:rPr>
        <w:t xml:space="preserve"> and vehicles for the test fleet. Bosch is responsible for the components </w:t>
      </w:r>
      <w:r w:rsidR="005C3767" w:rsidRPr="00FC0E1B">
        <w:rPr>
          <w:lang w:val="en-US"/>
        </w:rPr>
        <w:t>specified during the development work</w:t>
      </w:r>
      <w:r w:rsidR="005C3767">
        <w:rPr>
          <w:lang w:val="en-US"/>
        </w:rPr>
        <w:t>, such as</w:t>
      </w:r>
      <w:r w:rsidRPr="00FC0E1B">
        <w:rPr>
          <w:lang w:val="en-US"/>
        </w:rPr>
        <w:t xml:space="preserve"> sensors, actuators</w:t>
      </w:r>
      <w:r w:rsidR="005C3767">
        <w:rPr>
          <w:lang w:val="en-US"/>
        </w:rPr>
        <w:t>,</w:t>
      </w:r>
      <w:r w:rsidRPr="00FC0E1B">
        <w:rPr>
          <w:lang w:val="en-US"/>
        </w:rPr>
        <w:t xml:space="preserve"> and control units. For test purposes, </w:t>
      </w:r>
      <w:r w:rsidR="005B3976">
        <w:rPr>
          <w:lang w:val="en-US"/>
        </w:rPr>
        <w:t>Bosch and Daimler</w:t>
      </w:r>
      <w:r w:rsidR="005B3976" w:rsidRPr="00FC0E1B">
        <w:rPr>
          <w:lang w:val="en-US"/>
        </w:rPr>
        <w:t xml:space="preserve"> </w:t>
      </w:r>
      <w:r w:rsidRPr="00FC0E1B">
        <w:rPr>
          <w:lang w:val="en-US"/>
        </w:rPr>
        <w:t xml:space="preserve">use their laboratories and test rigs, plus their respective test sites in Germany. </w:t>
      </w:r>
      <w:r w:rsidR="005C3767">
        <w:rPr>
          <w:lang w:val="en-US"/>
        </w:rPr>
        <w:t>S</w:t>
      </w:r>
      <w:r w:rsidR="005C3767" w:rsidRPr="00FC0E1B">
        <w:rPr>
          <w:lang w:val="en-US"/>
        </w:rPr>
        <w:t xml:space="preserve">ince obtaining its </w:t>
      </w:r>
      <w:r w:rsidR="005C3767" w:rsidRPr="00B71CBB">
        <w:rPr>
          <w:lang w:val="en-US"/>
        </w:rPr>
        <w:t>Autonomous Vehicle Testing Permit from the California Department of Motor Vehicles</w:t>
      </w:r>
      <w:r w:rsidR="005C3767">
        <w:rPr>
          <w:lang w:val="en-US"/>
        </w:rPr>
        <w:t xml:space="preserve"> in 2014,</w:t>
      </w:r>
      <w:r w:rsidR="005C3767" w:rsidRPr="00FC0E1B">
        <w:rPr>
          <w:lang w:val="en-US"/>
        </w:rPr>
        <w:t xml:space="preserve"> </w:t>
      </w:r>
      <w:r w:rsidRPr="00FC0E1B">
        <w:rPr>
          <w:lang w:val="en-US"/>
        </w:rPr>
        <w:t xml:space="preserve">Mercedes-Benz has been testing automated vehicles in the Sunnyvale/California region. </w:t>
      </w:r>
      <w:r w:rsidR="005C3767">
        <w:rPr>
          <w:lang w:val="en-US"/>
        </w:rPr>
        <w:t xml:space="preserve">And since 2016, it </w:t>
      </w:r>
      <w:r w:rsidRPr="00FC0E1B">
        <w:rPr>
          <w:lang w:val="en-US"/>
        </w:rPr>
        <w:t xml:space="preserve">has </w:t>
      </w:r>
      <w:r w:rsidR="005C3767">
        <w:rPr>
          <w:lang w:val="en-US"/>
        </w:rPr>
        <w:t>had similar</w:t>
      </w:r>
      <w:r w:rsidRPr="00FC0E1B">
        <w:rPr>
          <w:lang w:val="en-US"/>
        </w:rPr>
        <w:t xml:space="preserve"> approval for the greater Stuttgart area in Germany. </w:t>
      </w:r>
      <w:r w:rsidR="005C3767">
        <w:rPr>
          <w:lang w:val="en-US"/>
        </w:rPr>
        <w:t>I</w:t>
      </w:r>
      <w:r w:rsidR="005C3767" w:rsidRPr="00B71CBB">
        <w:rPr>
          <w:lang w:val="en-US"/>
        </w:rPr>
        <w:t>n early 2013</w:t>
      </w:r>
      <w:r w:rsidR="005C3767">
        <w:rPr>
          <w:lang w:val="en-US"/>
        </w:rPr>
        <w:t xml:space="preserve">, </w:t>
      </w:r>
      <w:r w:rsidRPr="00B71CBB">
        <w:rPr>
          <w:lang w:val="en-US"/>
        </w:rPr>
        <w:t>Bosch was the world’s first automotive supplier to test automated driving (SAE level 3) on public roads in Germany and the U</w:t>
      </w:r>
      <w:r w:rsidR="005C3767">
        <w:rPr>
          <w:lang w:val="en-US"/>
        </w:rPr>
        <w:t xml:space="preserve">nited </w:t>
      </w:r>
      <w:r w:rsidRPr="00B71CBB">
        <w:rPr>
          <w:lang w:val="en-US"/>
        </w:rPr>
        <w:t>S</w:t>
      </w:r>
      <w:r w:rsidR="005C3767">
        <w:rPr>
          <w:lang w:val="en-US"/>
        </w:rPr>
        <w:t>tates</w:t>
      </w:r>
      <w:r w:rsidRPr="00B71CBB">
        <w:rPr>
          <w:lang w:val="en-US"/>
        </w:rPr>
        <w:t>.</w:t>
      </w:r>
    </w:p>
    <w:p w14:paraId="7EB11746" w14:textId="77777777" w:rsidR="00FC0E1B" w:rsidRDefault="00FC0E1B" w:rsidP="00A655D3">
      <w:pPr>
        <w:pStyle w:val="Untertitel1"/>
        <w:rPr>
          <w:b w:val="0"/>
          <w:lang w:val="en-GB"/>
        </w:rPr>
      </w:pPr>
    </w:p>
    <w:p w14:paraId="4C1108D7" w14:textId="13C03A21" w:rsidR="0005459C" w:rsidRPr="00725E7A" w:rsidRDefault="0005459C" w:rsidP="00A655D3">
      <w:pPr>
        <w:pStyle w:val="Untertitel1"/>
        <w:rPr>
          <w:b w:val="0"/>
          <w:lang w:val="en-US"/>
        </w:rPr>
      </w:pPr>
      <w:r w:rsidRPr="00725E7A">
        <w:rPr>
          <w:lang w:val="en-US"/>
        </w:rPr>
        <w:t>Press photo</w:t>
      </w:r>
      <w:r w:rsidR="00120DB7">
        <w:rPr>
          <w:lang w:val="en-US"/>
        </w:rPr>
        <w:t>s</w:t>
      </w:r>
      <w:r w:rsidRPr="00725E7A">
        <w:rPr>
          <w:lang w:val="en-US"/>
        </w:rPr>
        <w:t xml:space="preserve">: </w:t>
      </w:r>
      <w:r w:rsidR="00120DB7" w:rsidRPr="00120DB7">
        <w:rPr>
          <w:b w:val="0"/>
          <w:lang w:val="en-US"/>
        </w:rPr>
        <w:t>#1703393, #1703394</w:t>
      </w:r>
    </w:p>
    <w:p w14:paraId="4D76DD08" w14:textId="7105DFE8" w:rsidR="00DA2D41" w:rsidRDefault="00DA2D41" w:rsidP="00A52BAC">
      <w:pPr>
        <w:pStyle w:val="Untertitel1"/>
        <w:rPr>
          <w:lang w:val="en-US"/>
        </w:rPr>
      </w:pPr>
    </w:p>
    <w:p w14:paraId="2B14048B" w14:textId="77777777" w:rsidR="008371A6" w:rsidRPr="00686BDA" w:rsidRDefault="008371A6" w:rsidP="008371A6">
      <w:pPr>
        <w:rPr>
          <w:b/>
          <w:bCs/>
          <w:lang w:val="en-US"/>
        </w:rPr>
      </w:pPr>
      <w:r w:rsidRPr="00686BDA">
        <w:rPr>
          <w:b/>
          <w:bCs/>
          <w:lang w:val="en"/>
        </w:rPr>
        <w:lastRenderedPageBreak/>
        <w:t>Bosch at CES 2019:</w:t>
      </w:r>
    </w:p>
    <w:p w14:paraId="39FF0ACF" w14:textId="77777777" w:rsidR="008371A6" w:rsidRPr="00686BDA" w:rsidRDefault="008371A6" w:rsidP="008371A6">
      <w:pPr>
        <w:numPr>
          <w:ilvl w:val="0"/>
          <w:numId w:val="8"/>
        </w:numPr>
        <w:ind w:left="284" w:hanging="284"/>
        <w:rPr>
          <w:lang w:val="en-US" w:eastAsia="de-DE"/>
        </w:rPr>
      </w:pPr>
      <w:r w:rsidRPr="00686BDA">
        <w:rPr>
          <w:b/>
          <w:bCs/>
          <w:lang w:val="en" w:eastAsia="de-DE"/>
        </w:rPr>
        <w:t xml:space="preserve">PRESS CONFERENCE: </w:t>
      </w:r>
      <w:r w:rsidRPr="00686BDA">
        <w:rPr>
          <w:lang w:val="en" w:eastAsia="de-DE"/>
        </w:rPr>
        <w:t xml:space="preserve">In Ballrooms B, C, and D, Mandalay Bay Hotel, Las Vegas </w:t>
      </w:r>
      <w:r w:rsidRPr="00686BDA">
        <w:rPr>
          <w:b/>
          <w:bCs/>
          <w:lang w:val="en" w:eastAsia="de-DE"/>
        </w:rPr>
        <w:t>South Convention Center, Level 2</w:t>
      </w:r>
      <w:r w:rsidRPr="00686BDA">
        <w:rPr>
          <w:lang w:val="en" w:eastAsia="de-DE"/>
        </w:rPr>
        <w:t xml:space="preserve">, from </w:t>
      </w:r>
      <w:r w:rsidRPr="00686BDA">
        <w:rPr>
          <w:b/>
          <w:bCs/>
          <w:lang w:val="en" w:eastAsia="de-DE"/>
        </w:rPr>
        <w:t>9:00 to 9:45 a.m. local time on Monday, January 7, 2019.</w:t>
      </w:r>
    </w:p>
    <w:p w14:paraId="084E7787" w14:textId="77777777" w:rsidR="008371A6" w:rsidRPr="00686BDA" w:rsidRDefault="008371A6" w:rsidP="008371A6">
      <w:pPr>
        <w:numPr>
          <w:ilvl w:val="0"/>
          <w:numId w:val="8"/>
        </w:numPr>
        <w:ind w:left="284" w:hanging="284"/>
        <w:rPr>
          <w:lang w:val="en-US" w:eastAsia="de-DE"/>
        </w:rPr>
      </w:pPr>
      <w:r w:rsidRPr="00686BDA">
        <w:rPr>
          <w:b/>
          <w:bCs/>
          <w:lang w:val="en" w:eastAsia="de-DE"/>
        </w:rPr>
        <w:t>BOOTH: Tuesday to Friday, January 8–11, 2019</w:t>
      </w:r>
      <w:r w:rsidRPr="00686BDA">
        <w:rPr>
          <w:lang w:val="en" w:eastAsia="de-DE"/>
        </w:rPr>
        <w:t>, in the Central Hall, booth #14020</w:t>
      </w:r>
    </w:p>
    <w:p w14:paraId="454C1EBB" w14:textId="77777777" w:rsidR="008371A6" w:rsidRPr="00686BDA" w:rsidRDefault="008371A6" w:rsidP="008371A6">
      <w:pPr>
        <w:numPr>
          <w:ilvl w:val="0"/>
          <w:numId w:val="8"/>
        </w:numPr>
        <w:ind w:left="284" w:hanging="284"/>
        <w:rPr>
          <w:lang w:val="en-US" w:eastAsia="de-DE"/>
        </w:rPr>
      </w:pPr>
      <w:r w:rsidRPr="00686BDA">
        <w:rPr>
          <w:b/>
          <w:bCs/>
          <w:lang w:val="en" w:eastAsia="de-DE"/>
        </w:rPr>
        <w:t>FOLLOW</w:t>
      </w:r>
      <w:r w:rsidRPr="00686BDA">
        <w:rPr>
          <w:lang w:val="en" w:eastAsia="de-DE"/>
        </w:rPr>
        <w:t xml:space="preserve"> the Bosch CES 2019 highlights on Twitter: </w:t>
      </w:r>
      <w:r w:rsidRPr="00686BDA">
        <w:rPr>
          <w:b/>
          <w:bCs/>
          <w:lang w:val="en" w:eastAsia="de-DE"/>
        </w:rPr>
        <w:t>#BoschCES</w:t>
      </w:r>
    </w:p>
    <w:p w14:paraId="0A919713" w14:textId="77777777" w:rsidR="008371A6" w:rsidRPr="008371A6" w:rsidRDefault="008371A6" w:rsidP="008371A6">
      <w:pPr>
        <w:rPr>
          <w:lang w:val="en-US"/>
        </w:rPr>
      </w:pPr>
    </w:p>
    <w:p w14:paraId="6E27188D" w14:textId="04D3D3F4" w:rsidR="00A52BAC" w:rsidRPr="00725E7A" w:rsidRDefault="00A52BAC" w:rsidP="00A52BAC">
      <w:pPr>
        <w:pStyle w:val="Untertitel1"/>
        <w:rPr>
          <w:lang w:val="en-US"/>
        </w:rPr>
      </w:pPr>
      <w:r w:rsidRPr="00725E7A">
        <w:rPr>
          <w:lang w:val="en-US"/>
        </w:rPr>
        <w:t>Contact</w:t>
      </w:r>
      <w:r w:rsidR="0079649B">
        <w:rPr>
          <w:lang w:val="en-US"/>
        </w:rPr>
        <w:t xml:space="preserve"> for press inquiries</w:t>
      </w:r>
      <w:r w:rsidRPr="00725E7A">
        <w:rPr>
          <w:lang w:val="en-US"/>
        </w:rPr>
        <w:t>:</w:t>
      </w:r>
    </w:p>
    <w:p w14:paraId="6CE5C9B0" w14:textId="461F52A8" w:rsidR="00A52BAC" w:rsidRDefault="002F0F6B" w:rsidP="00A52BAC">
      <w:pPr>
        <w:rPr>
          <w:lang w:val="en-GB"/>
        </w:rPr>
      </w:pPr>
      <w:r>
        <w:rPr>
          <w:lang w:val="en-GB"/>
        </w:rPr>
        <w:t>Jörn Ebberg</w:t>
      </w:r>
      <w:r w:rsidR="0052070B">
        <w:rPr>
          <w:lang w:val="en-GB"/>
        </w:rPr>
        <w:br/>
        <w:t>P</w:t>
      </w:r>
      <w:r w:rsidR="00A52BAC" w:rsidRPr="00933747">
        <w:rPr>
          <w:lang w:val="en-GB"/>
        </w:rPr>
        <w:t>hone: +49 711 811-</w:t>
      </w:r>
      <w:r>
        <w:rPr>
          <w:lang w:val="en-GB"/>
        </w:rPr>
        <w:t>26223</w:t>
      </w:r>
      <w:r>
        <w:rPr>
          <w:lang w:val="en-GB"/>
        </w:rPr>
        <w:br/>
      </w:r>
      <w:r w:rsidR="00A52BAC">
        <w:rPr>
          <w:lang w:val="en-GB"/>
        </w:rPr>
        <w:t>Twitter</w:t>
      </w:r>
      <w:r w:rsidR="00A52BAC" w:rsidRPr="00933747">
        <w:rPr>
          <w:lang w:val="en-GB"/>
        </w:rPr>
        <w:t xml:space="preserve">: </w:t>
      </w:r>
      <w:r w:rsidR="00A52BAC">
        <w:rPr>
          <w:lang w:val="en-GB"/>
        </w:rPr>
        <w:t>@</w:t>
      </w:r>
      <w:r>
        <w:rPr>
          <w:lang w:val="en-GB"/>
        </w:rPr>
        <w:t>joernebberg</w:t>
      </w:r>
    </w:p>
    <w:p w14:paraId="37815C5A" w14:textId="21D3A99A" w:rsidR="0052070B" w:rsidRDefault="0052070B" w:rsidP="00A52BAC">
      <w:pPr>
        <w:rPr>
          <w:lang w:val="en-GB"/>
        </w:rPr>
      </w:pPr>
    </w:p>
    <w:p w14:paraId="501E33EA" w14:textId="6A24BCC0" w:rsidR="0052070B" w:rsidRDefault="0052070B" w:rsidP="00A52BAC">
      <w:pPr>
        <w:rPr>
          <w:lang w:val="en-GB"/>
        </w:rPr>
      </w:pPr>
      <w:r>
        <w:rPr>
          <w:lang w:val="en-GB"/>
        </w:rPr>
        <w:t>Tim Wieland</w:t>
      </w:r>
    </w:p>
    <w:p w14:paraId="1E6A0FDB" w14:textId="22F95D73" w:rsidR="0052070B" w:rsidRDefault="0052070B" w:rsidP="00A52BAC">
      <w:pPr>
        <w:rPr>
          <w:lang w:val="en-GB"/>
        </w:rPr>
      </w:pPr>
      <w:r>
        <w:rPr>
          <w:lang w:val="en-GB"/>
        </w:rPr>
        <w:t>Phone: +1 248-876-7708</w:t>
      </w:r>
    </w:p>
    <w:p w14:paraId="5382BC00" w14:textId="41641D6D" w:rsidR="0052070B" w:rsidRPr="00FA2BE0" w:rsidRDefault="0052070B" w:rsidP="00A52BAC">
      <w:pPr>
        <w:rPr>
          <w:lang w:val="en-GB"/>
        </w:rPr>
      </w:pPr>
      <w:r>
        <w:rPr>
          <w:lang w:val="en-GB"/>
        </w:rPr>
        <w:t>Twitter: @timwieland</w:t>
      </w:r>
    </w:p>
    <w:p w14:paraId="46775781" w14:textId="77777777" w:rsidR="0005459C" w:rsidRDefault="0005459C">
      <w:pPr>
        <w:spacing w:line="240" w:lineRule="auto"/>
        <w:rPr>
          <w:iCs/>
          <w:lang w:val="en-GB"/>
        </w:rPr>
      </w:pPr>
    </w:p>
    <w:p w14:paraId="6B64BF5C" w14:textId="77777777" w:rsidR="00B832B3" w:rsidRPr="001B0A83" w:rsidRDefault="00B832B3" w:rsidP="00B832B3">
      <w:pPr>
        <w:spacing w:line="240" w:lineRule="auto"/>
        <w:rPr>
          <w:i/>
          <w:lang w:val="en-US"/>
        </w:rPr>
      </w:pPr>
    </w:p>
    <w:p w14:paraId="40AC4567" w14:textId="35BED6B6" w:rsidR="00CB6B7E" w:rsidRPr="00A52BAC" w:rsidRDefault="00CB6B7E" w:rsidP="00CB6B7E">
      <w:pPr>
        <w:spacing w:line="240" w:lineRule="auto"/>
        <w:rPr>
          <w:i/>
          <w:iCs/>
          <w:sz w:val="18"/>
          <w:szCs w:val="18"/>
          <w:lang w:val="en-US"/>
        </w:rPr>
      </w:pPr>
      <w:r w:rsidRPr="00A52BAC">
        <w:rPr>
          <w:i/>
          <w:iCs/>
          <w:sz w:val="18"/>
          <w:szCs w:val="18"/>
          <w:lang w:val="en-US"/>
        </w:rPr>
        <w:t>Mobility Solutions is the largest Bosch Group business sector. In 2017, its sales came to 47.4 billion euros, or 61</w:t>
      </w:r>
      <w:r>
        <w:rPr>
          <w:i/>
          <w:iCs/>
          <w:sz w:val="18"/>
          <w:szCs w:val="18"/>
          <w:lang w:val="en-US"/>
        </w:rPr>
        <w:t> </w:t>
      </w:r>
      <w:r w:rsidRPr="00A52BAC">
        <w:rPr>
          <w:i/>
          <w:iCs/>
          <w:sz w:val="18"/>
          <w:szCs w:val="18"/>
          <w:lang w:val="en-US"/>
        </w:rPr>
        <w:t xml:space="preserve">percent of total group sales. This makes the Bosch Group one of </w:t>
      </w:r>
      <w:r w:rsidR="00FA3165">
        <w:rPr>
          <w:i/>
          <w:iCs/>
          <w:sz w:val="18"/>
          <w:szCs w:val="18"/>
          <w:lang w:val="en-US"/>
        </w:rPr>
        <w:br/>
      </w:r>
      <w:r w:rsidRPr="00A52BAC">
        <w:rPr>
          <w:i/>
          <w:iCs/>
          <w:sz w:val="18"/>
          <w:szCs w:val="18"/>
          <w:lang w:val="en-US"/>
        </w:rPr>
        <w:t>the leading automotive suppliers. The Mobility Solutions business sector pursues a vision of</w:t>
      </w:r>
      <w:r>
        <w:rPr>
          <w:i/>
          <w:iCs/>
          <w:sz w:val="18"/>
          <w:szCs w:val="18"/>
          <w:lang w:val="en-US"/>
        </w:rPr>
        <w:t xml:space="preserve"> mobility that is accident-free, </w:t>
      </w:r>
      <w:r w:rsidRPr="00A52BAC">
        <w:rPr>
          <w:i/>
          <w:iCs/>
          <w:sz w:val="18"/>
          <w:szCs w:val="18"/>
          <w:lang w:val="en-US"/>
        </w:rPr>
        <w:t xml:space="preserve">emissions-free, and stress-free, and combines the group’s expertise in the domains of automation, electrification, and connectivity. For its customers, </w:t>
      </w:r>
      <w:r w:rsidR="00FA3165">
        <w:rPr>
          <w:i/>
          <w:iCs/>
          <w:sz w:val="18"/>
          <w:szCs w:val="18"/>
          <w:lang w:val="en-US"/>
        </w:rPr>
        <w:br/>
      </w:r>
      <w:r w:rsidRPr="00A52BAC">
        <w:rPr>
          <w:i/>
          <w:iCs/>
          <w:sz w:val="18"/>
          <w:szCs w:val="18"/>
          <w:lang w:val="en-US"/>
        </w:rPr>
        <w:t>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14:paraId="2BEF45E1" w14:textId="77777777" w:rsidR="00CB6B7E" w:rsidRPr="00A52BAC" w:rsidRDefault="00CB6B7E" w:rsidP="00CB6B7E">
      <w:pPr>
        <w:spacing w:line="240" w:lineRule="auto"/>
        <w:rPr>
          <w:i/>
          <w:iCs/>
          <w:sz w:val="18"/>
          <w:szCs w:val="18"/>
          <w:lang w:val="en-US"/>
        </w:rPr>
      </w:pPr>
    </w:p>
    <w:p w14:paraId="15588AD4" w14:textId="753FC30E" w:rsidR="00CB6B7E" w:rsidRPr="007970C0" w:rsidRDefault="00CB6B7E" w:rsidP="00CB6B7E">
      <w:pPr>
        <w:spacing w:line="240" w:lineRule="auto"/>
        <w:rPr>
          <w:i/>
          <w:iCs/>
          <w:sz w:val="18"/>
          <w:szCs w:val="18"/>
          <w:lang w:val="en-US"/>
        </w:rPr>
      </w:pPr>
      <w:r w:rsidRPr="00A52BAC">
        <w:rPr>
          <w:i/>
          <w:iCs/>
          <w:sz w:val="18"/>
          <w:szCs w:val="18"/>
          <w:lang w:val="en-US"/>
        </w:rPr>
        <w:t>The Bosch Group is a leading global supplier of technology and services. It employs roughly 402,000 associates worldwide (as of December 31, 2017). The company generated sales of 78.1</w:t>
      </w:r>
      <w:r>
        <w:rPr>
          <w:i/>
          <w:iCs/>
          <w:sz w:val="18"/>
          <w:szCs w:val="18"/>
          <w:lang w:val="en-US"/>
        </w:rPr>
        <w:t> </w:t>
      </w:r>
      <w:r w:rsidRPr="00A52BAC">
        <w:rPr>
          <w:i/>
          <w:iCs/>
          <w:sz w:val="18"/>
          <w:szCs w:val="18"/>
          <w:lang w:val="en-US"/>
        </w:rPr>
        <w:t xml:space="preserve">billion euros in 2017. Its operations are divided into four business sectors: Mobility Solutions, Industrial Technology, Consumer Goods, and Energy and Building Technology. </w:t>
      </w:r>
      <w:r w:rsidR="00FA3165">
        <w:rPr>
          <w:i/>
          <w:iCs/>
          <w:sz w:val="18"/>
          <w:szCs w:val="18"/>
          <w:lang w:val="en-US"/>
        </w:rPr>
        <w:br/>
      </w:r>
      <w:r w:rsidRPr="00A52BAC">
        <w:rPr>
          <w:i/>
          <w:iCs/>
          <w:sz w:val="18"/>
          <w:szCs w:val="18"/>
          <w:lang w:val="en-US"/>
        </w:rPr>
        <w:t>As a leading IoT company, Bosch offers innovative solutions for smart homes, smart cities, connected mobility, and connected manufacturing. It uses its expertise in sensor technology, software, and services, as well as its own IoT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w:t>
      </w:r>
      <w:r>
        <w:rPr>
          <w:i/>
          <w:iCs/>
          <w:sz w:val="18"/>
          <w:szCs w:val="18"/>
          <w:lang w:val="en-US"/>
        </w:rPr>
        <w:t xml:space="preserve">y that is “Invented for life.” </w:t>
      </w:r>
      <w:r w:rsidRPr="00A52BAC">
        <w:rPr>
          <w:i/>
          <w:iCs/>
          <w:sz w:val="18"/>
          <w:szCs w:val="18"/>
          <w:lang w:val="en-US"/>
        </w:rPr>
        <w:t>The Bosch Group comprises Robert Bosch GmbH and its roughly 440</w:t>
      </w:r>
      <w:r>
        <w:rPr>
          <w:i/>
          <w:iCs/>
          <w:sz w:val="18"/>
          <w:szCs w:val="18"/>
          <w:lang w:val="en-US"/>
        </w:rPr>
        <w:t> </w:t>
      </w:r>
      <w:r w:rsidRPr="00A52BAC">
        <w:rPr>
          <w:i/>
          <w:iCs/>
          <w:sz w:val="18"/>
          <w:szCs w:val="18"/>
          <w:lang w:val="en-US"/>
        </w:rPr>
        <w:t>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64,500 associates in research and development.</w:t>
      </w:r>
    </w:p>
    <w:p w14:paraId="00D2A270" w14:textId="77777777" w:rsidR="00CB6B7E" w:rsidRPr="00A52BAC" w:rsidRDefault="00CB6B7E" w:rsidP="00CB6B7E">
      <w:pPr>
        <w:spacing w:line="240" w:lineRule="auto"/>
        <w:rPr>
          <w:i/>
          <w:iCs/>
          <w:sz w:val="18"/>
          <w:szCs w:val="18"/>
          <w:lang w:val="en-US"/>
        </w:rPr>
      </w:pPr>
    </w:p>
    <w:p w14:paraId="6DE16582" w14:textId="23A49A9E" w:rsidR="00AC4455" w:rsidRDefault="00CB6B7E" w:rsidP="00CB6B7E">
      <w:pPr>
        <w:spacing w:line="240" w:lineRule="auto"/>
        <w:rPr>
          <w:iCs/>
          <w:lang w:val="en-GB"/>
        </w:rPr>
      </w:pPr>
      <w:r w:rsidRPr="00A52BAC">
        <w:rPr>
          <w:i/>
          <w:iCs/>
          <w:sz w:val="18"/>
          <w:szCs w:val="18"/>
          <w:lang w:val="en-US"/>
        </w:rPr>
        <w:t xml:space="preserve">To learn more, please visit </w:t>
      </w:r>
      <w:hyperlink r:id="rId8" w:history="1">
        <w:r w:rsidRPr="00A52BAC">
          <w:rPr>
            <w:rStyle w:val="Hyperlink"/>
            <w:i/>
            <w:iCs/>
            <w:sz w:val="18"/>
            <w:szCs w:val="18"/>
            <w:lang w:val="en-US"/>
          </w:rPr>
          <w:t>www.bosch.com</w:t>
        </w:r>
      </w:hyperlink>
      <w:r w:rsidRPr="00A52BAC">
        <w:rPr>
          <w:i/>
          <w:iCs/>
          <w:sz w:val="18"/>
          <w:szCs w:val="18"/>
          <w:lang w:val="en-US"/>
        </w:rPr>
        <w:t xml:space="preserve">, </w:t>
      </w:r>
      <w:hyperlink r:id="rId9" w:history="1">
        <w:r w:rsidRPr="00A52BAC">
          <w:rPr>
            <w:rStyle w:val="Hyperlink"/>
            <w:i/>
            <w:iCs/>
            <w:sz w:val="18"/>
            <w:szCs w:val="18"/>
            <w:lang w:val="en-US"/>
          </w:rPr>
          <w:t>iot.bosch.com</w:t>
        </w:r>
      </w:hyperlink>
      <w:r w:rsidRPr="00A52BAC">
        <w:rPr>
          <w:i/>
          <w:iCs/>
          <w:sz w:val="18"/>
          <w:szCs w:val="18"/>
          <w:lang w:val="en-US"/>
        </w:rPr>
        <w:t xml:space="preserve">, </w:t>
      </w:r>
      <w:hyperlink r:id="rId10" w:history="1">
        <w:r>
          <w:rPr>
            <w:rStyle w:val="Hyperlink"/>
            <w:i/>
            <w:iCs/>
            <w:sz w:val="18"/>
            <w:szCs w:val="18"/>
            <w:lang w:val="en-US"/>
          </w:rPr>
          <w:t>www.bosch-press.com</w:t>
        </w:r>
      </w:hyperlink>
      <w:r w:rsidRPr="00A52BAC">
        <w:rPr>
          <w:i/>
          <w:iCs/>
          <w:sz w:val="18"/>
          <w:szCs w:val="18"/>
          <w:lang w:val="en-US"/>
        </w:rPr>
        <w:t xml:space="preserve">, </w:t>
      </w:r>
      <w:hyperlink r:id="rId11" w:tgtFrame="_blank" w:history="1">
        <w:r w:rsidRPr="00A52BAC">
          <w:rPr>
            <w:rStyle w:val="Hyperlink"/>
            <w:i/>
            <w:iCs/>
            <w:sz w:val="18"/>
            <w:szCs w:val="18"/>
            <w:lang w:val="en-US"/>
          </w:rPr>
          <w:t>twitter.com/BoschPresse</w:t>
        </w:r>
      </w:hyperlink>
      <w:r w:rsidRPr="00A52BAC">
        <w:rPr>
          <w:i/>
          <w:iCs/>
          <w:sz w:val="18"/>
          <w:szCs w:val="18"/>
          <w:lang w:val="en-US"/>
        </w:rPr>
        <w:t>.</w:t>
      </w:r>
    </w:p>
    <w:sectPr w:rsidR="00AC4455" w:rsidSect="00C01399">
      <w:headerReference w:type="default" r:id="rId12"/>
      <w:footerReference w:type="default" r:id="rId13"/>
      <w:headerReference w:type="first" r:id="rId14"/>
      <w:footerReference w:type="first" r:id="rId15"/>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70A40" w14:textId="77777777" w:rsidR="00763BDB" w:rsidRDefault="00763BDB">
      <w:r>
        <w:separator/>
      </w:r>
    </w:p>
  </w:endnote>
  <w:endnote w:type="continuationSeparator" w:id="0">
    <w:p w14:paraId="625B1D85" w14:textId="77777777" w:rsidR="00763BDB" w:rsidRDefault="0076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orpoS">
    <w:altName w:val="Times New Roman"/>
    <w:charset w:val="00"/>
    <w:family w:val="auto"/>
    <w:pitch w:val="variable"/>
    <w:sig w:usb0="00000001" w:usb1="1000204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4DC41" w14:textId="2AEA120D"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715F55">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8425AD">
      <w:rPr>
        <w:rFonts w:ascii="Bosch Office Sans" w:hAnsi="Bosch Office Sans"/>
        <w:spacing w:val="4"/>
        <w:sz w:val="15"/>
        <w:szCs w:val="15"/>
        <w:lang w:val="en-GB"/>
      </w:rPr>
      <w:fldChar w:fldCharType="begin"/>
    </w:r>
    <w:r w:rsidR="008425AD">
      <w:rPr>
        <w:rFonts w:ascii="Bosch Office Sans" w:hAnsi="Bosch Office Sans"/>
        <w:spacing w:val="4"/>
        <w:sz w:val="15"/>
        <w:szCs w:val="15"/>
        <w:lang w:val="en-GB"/>
      </w:rPr>
      <w:instrText xml:space="preserve"> NUMPAGES   \* MERGEFORMAT </w:instrText>
    </w:r>
    <w:r w:rsidR="008425AD">
      <w:rPr>
        <w:rFonts w:ascii="Bosch Office Sans" w:hAnsi="Bosch Office Sans"/>
        <w:spacing w:val="4"/>
        <w:sz w:val="15"/>
        <w:szCs w:val="15"/>
        <w:lang w:val="en-GB"/>
      </w:rPr>
      <w:fldChar w:fldCharType="separate"/>
    </w:r>
    <w:r w:rsidR="00715F55">
      <w:rPr>
        <w:rFonts w:ascii="Bosch Office Sans" w:hAnsi="Bosch Office Sans"/>
        <w:spacing w:val="4"/>
        <w:sz w:val="15"/>
        <w:szCs w:val="15"/>
        <w:lang w:val="en-GB"/>
      </w:rPr>
      <w:t>3</w:t>
    </w:r>
    <w:r w:rsidR="008425AD">
      <w:rPr>
        <w:rFonts w:ascii="Bosch Office Sans" w:hAnsi="Bosch Office Sans"/>
        <w:spacing w:val="4"/>
        <w:sz w:val="15"/>
        <w:szCs w:val="15"/>
        <w:lang w:val="en-GB"/>
      </w:rPr>
      <w:fldChar w:fldCharType="end"/>
    </w:r>
  </w:p>
  <w:p w14:paraId="0C72955D"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6C631"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48" w:type="dxa"/>
      <w:tblLayout w:type="fixed"/>
      <w:tblCellMar>
        <w:left w:w="0" w:type="dxa"/>
        <w:right w:w="0" w:type="dxa"/>
      </w:tblCellMar>
      <w:tblLook w:val="01E0" w:firstRow="1" w:lastRow="1" w:firstColumn="1" w:lastColumn="1" w:noHBand="0" w:noVBand="0"/>
    </w:tblPr>
    <w:tblGrid>
      <w:gridCol w:w="1704"/>
      <w:gridCol w:w="2832"/>
      <w:gridCol w:w="3112"/>
    </w:tblGrid>
    <w:tr w:rsidR="00E73359" w:rsidRPr="00A655D3" w14:paraId="0C63EE8F" w14:textId="77777777" w:rsidTr="00725E7A">
      <w:tc>
        <w:tcPr>
          <w:tcW w:w="1704" w:type="dxa"/>
        </w:tcPr>
        <w:p w14:paraId="1FFE33F3" w14:textId="77777777" w:rsidR="00E73359" w:rsidRPr="00A655D3" w:rsidRDefault="00E73359"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Robert Bosch GmbH</w:t>
          </w:r>
        </w:p>
        <w:p w14:paraId="761BA533" w14:textId="77777777" w:rsidR="00E73359" w:rsidRPr="00A655D3" w:rsidRDefault="00E73359"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Postfach 10 60 50</w:t>
          </w:r>
        </w:p>
        <w:p w14:paraId="1D9D9103" w14:textId="77777777" w:rsidR="00E73359" w:rsidRDefault="00E73359"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D-70049 Stuttgart</w:t>
          </w:r>
          <w:r w:rsidR="00DB60EC">
            <w:rPr>
              <w:rFonts w:ascii="Bosch Office Sans" w:hAnsi="Bosch Office Sans"/>
              <w:sz w:val="15"/>
              <w:szCs w:val="15"/>
            </w:rPr>
            <w:t>,</w:t>
          </w:r>
        </w:p>
        <w:p w14:paraId="40D0E0C1" w14:textId="77777777" w:rsidR="00DB60EC" w:rsidRPr="00A655D3" w:rsidRDefault="00DB60EC"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Germany</w:t>
          </w:r>
        </w:p>
      </w:tc>
      <w:tc>
        <w:tcPr>
          <w:tcW w:w="2832" w:type="dxa"/>
        </w:tcPr>
        <w:p w14:paraId="284B1C97" w14:textId="32096036"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sidR="00F6748F">
            <w:rPr>
              <w:rFonts w:ascii="Bosch Office Sans" w:hAnsi="Bosch Office Sans"/>
              <w:sz w:val="15"/>
              <w:szCs w:val="15"/>
            </w:rPr>
            <w:t>joern</w:t>
          </w:r>
          <w:r w:rsidRPr="00A655D3">
            <w:rPr>
              <w:rFonts w:ascii="Bosch Office Sans" w:hAnsi="Bosch Office Sans"/>
              <w:sz w:val="15"/>
              <w:szCs w:val="15"/>
            </w:rPr>
            <w:t>.</w:t>
          </w:r>
          <w:r w:rsidR="00F6748F">
            <w:rPr>
              <w:rFonts w:ascii="Bosch Office Sans" w:hAnsi="Bosch Office Sans"/>
              <w:sz w:val="15"/>
              <w:szCs w:val="15"/>
            </w:rPr>
            <w:t>ebberg</w:t>
          </w:r>
          <w:r w:rsidRPr="00A655D3">
            <w:rPr>
              <w:rFonts w:ascii="Bosch Office Sans" w:hAnsi="Bosch Office Sans"/>
              <w:sz w:val="15"/>
              <w:szCs w:val="15"/>
            </w:rPr>
            <w:t>@de.bosch.com</w:t>
          </w:r>
        </w:p>
        <w:p w14:paraId="6494837A" w14:textId="2E9D9909"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t>+49 711 811-</w:t>
          </w:r>
          <w:r w:rsidR="00F6748F">
            <w:rPr>
              <w:rFonts w:ascii="Bosch Office Sans" w:hAnsi="Bosch Office Sans"/>
              <w:sz w:val="15"/>
              <w:szCs w:val="15"/>
            </w:rPr>
            <w:t>26223</w:t>
          </w:r>
        </w:p>
        <w:p w14:paraId="3084C91F" w14:textId="0F1D32BF" w:rsidR="00A52BAC" w:rsidRPr="00A655D3" w:rsidRDefault="00A52BAC" w:rsidP="00A52B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Twitter</w:t>
          </w:r>
          <w:r w:rsidRPr="00A655D3">
            <w:rPr>
              <w:rFonts w:ascii="Bosch Office Sans" w:hAnsi="Bosch Office Sans"/>
              <w:sz w:val="15"/>
              <w:szCs w:val="15"/>
            </w:rPr>
            <w:tab/>
          </w:r>
          <w:r>
            <w:rPr>
              <w:rFonts w:ascii="Bosch Office Sans" w:hAnsi="Bosch Office Sans"/>
              <w:sz w:val="15"/>
              <w:szCs w:val="15"/>
            </w:rPr>
            <w:t>@</w:t>
          </w:r>
          <w:r w:rsidR="00F6748F">
            <w:rPr>
              <w:rFonts w:ascii="Bosch Office Sans" w:hAnsi="Bosch Office Sans"/>
              <w:sz w:val="15"/>
              <w:szCs w:val="15"/>
            </w:rPr>
            <w:t>joernebberg</w:t>
          </w:r>
        </w:p>
        <w:p w14:paraId="71247004" w14:textId="77777777"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p>
      </w:tc>
      <w:tc>
        <w:tcPr>
          <w:tcW w:w="3112" w:type="dxa"/>
        </w:tcPr>
        <w:p w14:paraId="1DEA4DC7" w14:textId="77777777" w:rsidR="00E73359" w:rsidRPr="00A655D3" w:rsidRDefault="009D3619" w:rsidP="007313AC">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Corporate Communications</w:t>
          </w:r>
        </w:p>
        <w:p w14:paraId="40B69CBE" w14:textId="77777777" w:rsidR="00E73359" w:rsidRPr="00A655D3" w:rsidRDefault="00DC7BFE" w:rsidP="007313AC">
          <w:pPr>
            <w:pStyle w:val="MLStat"/>
            <w:tabs>
              <w:tab w:val="left" w:pos="-9656"/>
            </w:tabs>
            <w:spacing w:before="0" w:after="0" w:line="226" w:lineRule="atLeast"/>
            <w:ind w:left="0" w:right="0" w:firstLine="0"/>
            <w:rPr>
              <w:rFonts w:ascii="Bosch Office Sans" w:hAnsi="Bosch Office Sans"/>
              <w:sz w:val="15"/>
              <w:szCs w:val="15"/>
              <w:lang w:val="en-US"/>
            </w:rPr>
          </w:pPr>
          <w:r w:rsidRPr="00DC7BFE">
            <w:rPr>
              <w:rFonts w:ascii="Bosch Office Sans" w:hAnsi="Bosch Office Sans"/>
              <w:sz w:val="15"/>
              <w:szCs w:val="15"/>
              <w:lang w:val="en-US"/>
            </w:rPr>
            <w:t xml:space="preserve">and </w:t>
          </w:r>
          <w:r w:rsidR="00E73359" w:rsidRPr="00A655D3">
            <w:rPr>
              <w:rFonts w:ascii="Bosch Office Sans" w:hAnsi="Bosch Office Sans"/>
              <w:sz w:val="15"/>
              <w:szCs w:val="15"/>
              <w:lang w:val="en-US"/>
            </w:rPr>
            <w:t>Brand Management</w:t>
          </w:r>
        </w:p>
        <w:p w14:paraId="38A7E982" w14:textId="77777777" w:rsidR="00E73359" w:rsidRPr="00A655D3" w:rsidRDefault="00E73359" w:rsidP="007313AC">
          <w:pPr>
            <w:pStyle w:val="MLStat"/>
            <w:tabs>
              <w:tab w:val="left" w:pos="-9656"/>
            </w:tabs>
            <w:spacing w:before="0" w:after="0" w:line="226" w:lineRule="atLeast"/>
            <w:ind w:left="0" w:right="0" w:firstLine="0"/>
            <w:rPr>
              <w:rFonts w:ascii="Bosch Office Sans" w:hAnsi="Bosch Office Sans"/>
              <w:sz w:val="15"/>
              <w:szCs w:val="15"/>
              <w:lang w:val="en-US"/>
            </w:rPr>
          </w:pPr>
          <w:r w:rsidRPr="00A655D3">
            <w:rPr>
              <w:rFonts w:ascii="Bosch Office Sans" w:hAnsi="Bosch Office Sans"/>
              <w:sz w:val="15"/>
              <w:szCs w:val="15"/>
              <w:lang w:val="en-US"/>
            </w:rPr>
            <w:t xml:space="preserve">Senior Vice President: </w:t>
          </w:r>
          <w:r w:rsidR="00725E7A">
            <w:rPr>
              <w:rFonts w:ascii="Bosch Office Sans" w:hAnsi="Bosch Office Sans"/>
              <w:sz w:val="15"/>
              <w:szCs w:val="15"/>
              <w:lang w:val="en-US"/>
            </w:rPr>
            <w:t>Dr. Christoph Zemelka</w:t>
          </w:r>
        </w:p>
        <w:p w14:paraId="1CB5FAD1" w14:textId="77777777" w:rsidR="00E73359" w:rsidRPr="00A655D3" w:rsidRDefault="00E73359" w:rsidP="007313AC">
          <w:pPr>
            <w:pStyle w:val="MLStat"/>
            <w:tabs>
              <w:tab w:val="left" w:pos="-9656"/>
            </w:tabs>
            <w:spacing w:before="0" w:after="0" w:line="226" w:lineRule="atLeast"/>
            <w:ind w:left="0" w:right="0" w:firstLine="0"/>
            <w:rPr>
              <w:rFonts w:ascii="Bosch Office Sans" w:hAnsi="Bosch Office Sans"/>
              <w:sz w:val="15"/>
              <w:szCs w:val="15"/>
              <w:lang w:val="en-US"/>
            </w:rPr>
          </w:pPr>
          <w:r w:rsidRPr="00A655D3">
            <w:rPr>
              <w:rFonts w:ascii="Bosch Office Sans" w:hAnsi="Bosch Office Sans"/>
              <w:sz w:val="15"/>
              <w:szCs w:val="15"/>
              <w:lang w:val="en-US"/>
            </w:rPr>
            <w:t>www.bosch-press.com</w:t>
          </w:r>
        </w:p>
      </w:tc>
    </w:tr>
  </w:tbl>
  <w:p w14:paraId="70C39420"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9C8A5" w14:textId="77777777" w:rsidR="00763BDB" w:rsidRDefault="00763BDB">
      <w:r>
        <w:separator/>
      </w:r>
    </w:p>
  </w:footnote>
  <w:footnote w:type="continuationSeparator" w:id="0">
    <w:p w14:paraId="4FEC63EA" w14:textId="77777777" w:rsidR="00763BDB" w:rsidRDefault="00763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7EBAF"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1E983A6"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366C4070"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71F0C6F3"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342D1" w14:textId="77777777" w:rsidR="00E73359" w:rsidRPr="00A655D3" w:rsidRDefault="002F0F6B"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November</w:t>
    </w:r>
    <w:r w:rsidR="00E73359" w:rsidRPr="00A655D3">
      <w:rPr>
        <w:rFonts w:ascii="Bosch Office Sans" w:hAnsi="Bosch Office Sans"/>
        <w:spacing w:val="4"/>
        <w:sz w:val="21"/>
        <w:lang w:val="en-GB"/>
      </w:rPr>
      <w:t xml:space="preserve"> </w:t>
    </w:r>
    <w:r>
      <w:rPr>
        <w:rFonts w:ascii="Bosch Office Sans" w:hAnsi="Bosch Office Sans"/>
        <w:spacing w:val="4"/>
        <w:sz w:val="21"/>
        <w:lang w:val="en-GB"/>
      </w:rPr>
      <w:t>8</w:t>
    </w:r>
    <w:r w:rsidR="00E73359" w:rsidRPr="00A655D3">
      <w:rPr>
        <w:rFonts w:ascii="Bosch Office Sans" w:hAnsi="Bosch Office Sans"/>
        <w:spacing w:val="4"/>
        <w:sz w:val="21"/>
        <w:lang w:val="en-GB"/>
      </w:rPr>
      <w:t>, 201</w:t>
    </w:r>
    <w:r w:rsidR="004D2307">
      <w:rPr>
        <w:rFonts w:ascii="Bosch Office Sans" w:hAnsi="Bosch Office Sans"/>
        <w:spacing w:val="4"/>
        <w:sz w:val="21"/>
        <w:lang w:val="en-GB"/>
      </w:rPr>
      <w:t>8</w:t>
    </w:r>
  </w:p>
  <w:p w14:paraId="67F74D53" w14:textId="55EA5C19"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CB6B7E">
      <w:rPr>
        <w:rFonts w:ascii="Bosch Office Sans" w:hAnsi="Bosch Office Sans"/>
        <w:spacing w:val="4"/>
        <w:sz w:val="21"/>
        <w:lang w:val="en-GB"/>
      </w:rPr>
      <w:t>10797</w:t>
    </w:r>
    <w:r w:rsidRPr="00A655D3">
      <w:rPr>
        <w:rFonts w:ascii="Bosch Office Sans" w:hAnsi="Bosch Office Sans"/>
        <w:spacing w:val="4"/>
        <w:sz w:val="21"/>
        <w:lang w:val="en-GB"/>
      </w:rPr>
      <w:t xml:space="preserve"> </w:t>
    </w:r>
    <w:r w:rsidR="002F0F6B">
      <w:rPr>
        <w:rFonts w:ascii="Bosch Office Sans" w:hAnsi="Bosch Office Sans"/>
        <w:spacing w:val="4"/>
        <w:sz w:val="21"/>
        <w:lang w:val="en-GB"/>
      </w:rPr>
      <w:t>CC</w:t>
    </w:r>
    <w:r w:rsidRPr="00A655D3">
      <w:rPr>
        <w:rFonts w:ascii="Bosch Office Sans" w:hAnsi="Bosch Office Sans"/>
        <w:spacing w:val="4"/>
        <w:sz w:val="21"/>
        <w:lang w:val="en-GB"/>
      </w:rPr>
      <w:t xml:space="preserve"> </w:t>
    </w:r>
    <w:r w:rsidR="002F0F6B">
      <w:rPr>
        <w:rFonts w:ascii="Bosch Office Sans" w:hAnsi="Bosch Office Sans"/>
        <w:spacing w:val="4"/>
        <w:sz w:val="21"/>
        <w:lang w:val="en-GB"/>
      </w:rPr>
      <w:t>joe</w:t>
    </w:r>
    <w:r w:rsidRPr="00A655D3">
      <w:rPr>
        <w:rFonts w:ascii="Bosch Office Sans" w:hAnsi="Bosch Office Sans"/>
        <w:spacing w:val="4"/>
        <w:sz w:val="21"/>
        <w:lang w:val="en-GB"/>
      </w:rPr>
      <w:t>/</w:t>
    </w:r>
    <w:r w:rsidR="00CB6B7E">
      <w:rPr>
        <w:rFonts w:ascii="Bosch Office Sans" w:hAnsi="Bosch Office Sans"/>
        <w:spacing w:val="4"/>
        <w:sz w:val="21"/>
        <w:lang w:val="en-GB"/>
      </w:rPr>
      <w:t>af</w:t>
    </w:r>
  </w:p>
  <w:p w14:paraId="155E5DAB"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603C2DE7" w14:textId="77777777" w:rsidR="00613B14" w:rsidRPr="002F0F6B"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9ED60" w14:textId="77777777"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sidRPr="002F0F6B">
      <w:rPr>
        <w:rFonts w:ascii="Bosch Office Sans" w:eastAsia="Bosch Office Sans" w:hAnsi="Bosch Office Sans"/>
        <w:sz w:val="20"/>
        <w:lang w:val="en-US"/>
      </w:rPr>
      <w:tab/>
    </w:r>
    <w:bookmarkStart w:id="1" w:name="bkmlogo2"/>
    <w:r>
      <w:rPr>
        <w:rFonts w:ascii="Bosch Office Sans" w:eastAsia="Bosch Office Sans" w:hAnsi="Bosch Office Sans"/>
        <w:color w:val="000000"/>
        <w:sz w:val="20"/>
        <w:lang w:val="en-US"/>
      </w:rPr>
      <w:drawing>
        <wp:inline distT="0" distB="0" distL="0" distR="0" wp14:anchorId="320B4F8D" wp14:editId="76F79961">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1"/>
  </w:p>
  <w:p w14:paraId="1AD482C0" w14:textId="77777777" w:rsidR="00613B14" w:rsidRDefault="00613B14" w:rsidP="00613B14">
    <w:pPr>
      <w:framePr w:w="4536" w:h="561" w:wrap="around" w:vAnchor="page" w:hAnchor="page" w:xAlign="right" w:y="659" w:anchorLock="1"/>
      <w:tabs>
        <w:tab w:val="right" w:pos="1667"/>
      </w:tabs>
    </w:pPr>
    <w:r>
      <w:tab/>
    </w:r>
    <w:bookmarkStart w:id="2" w:name="bkmlogo4"/>
    <w:r>
      <w:t xml:space="preserve"> </w:t>
    </w:r>
    <w:r>
      <w:rPr>
        <w:noProof/>
        <w:lang w:val="en-US"/>
      </w:rPr>
      <w:drawing>
        <wp:inline distT="0" distB="0" distL="0" distR="0" wp14:anchorId="13C4112E" wp14:editId="63D3DDC3">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B14A1">
      <w:rPr>
        <w:sz w:val="2"/>
        <w:szCs w:val="2"/>
      </w:rPr>
      <w:t xml:space="preserve"> </w:t>
    </w:r>
    <w:bookmarkEnd w:id="2"/>
  </w:p>
  <w:p w14:paraId="65A8B16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13AB8CD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37472A0A"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D93379"/>
    <w:multiLevelType w:val="hybridMultilevel"/>
    <w:tmpl w:val="52F4D242"/>
    <w:lvl w:ilvl="0" w:tplc="9B686D52">
      <w:start w:val="1"/>
      <w:numFmt w:val="bullet"/>
      <w:pStyle w:val="11Subhead"/>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0"/>
        <w:sz w:val="16"/>
        <w:u w:val="none"/>
        <w:effect w:val="none"/>
        <w:vertAlign w:val="baseline"/>
        <w:em w:val="none"/>
        <w:specVanish w:val="0"/>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7"/>
  </w:num>
  <w:num w:numId="2">
    <w:abstractNumId w:val="5"/>
  </w:num>
  <w:num w:numId="3">
    <w:abstractNumId w:val="2"/>
  </w:num>
  <w:num w:numId="4">
    <w:abstractNumId w:val="3"/>
  </w:num>
  <w:num w:numId="5">
    <w:abstractNumId w:val="4"/>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8" w:dllVersion="513" w:checkStyle="1"/>
  <w:activeWritingStyle w:appName="MSWord" w:lang="en-US" w:vendorID="8" w:dllVersion="513" w:checkStyle="1"/>
  <w:defaultTabStop w:val="567"/>
  <w:hyphenationZone w:val="142"/>
  <w:drawingGridHorizontalSpacing w:val="142"/>
  <w:drawingGridVerticalSpacing w:val="142"/>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F6B"/>
    <w:rsid w:val="00001BA2"/>
    <w:rsid w:val="00017E35"/>
    <w:rsid w:val="000346DE"/>
    <w:rsid w:val="0005459C"/>
    <w:rsid w:val="00057542"/>
    <w:rsid w:val="000633A3"/>
    <w:rsid w:val="00072707"/>
    <w:rsid w:val="00077BF8"/>
    <w:rsid w:val="000B76BB"/>
    <w:rsid w:val="000C496B"/>
    <w:rsid w:val="000C6D5D"/>
    <w:rsid w:val="000E24C6"/>
    <w:rsid w:val="000E49AE"/>
    <w:rsid w:val="000E71E3"/>
    <w:rsid w:val="000F46C3"/>
    <w:rsid w:val="000F709F"/>
    <w:rsid w:val="00106354"/>
    <w:rsid w:val="00120DB7"/>
    <w:rsid w:val="00121359"/>
    <w:rsid w:val="00134466"/>
    <w:rsid w:val="001405CC"/>
    <w:rsid w:val="00151976"/>
    <w:rsid w:val="001524AF"/>
    <w:rsid w:val="00183754"/>
    <w:rsid w:val="00183FB0"/>
    <w:rsid w:val="001A5B06"/>
    <w:rsid w:val="001B0810"/>
    <w:rsid w:val="001B0A83"/>
    <w:rsid w:val="001C4984"/>
    <w:rsid w:val="001D3277"/>
    <w:rsid w:val="001D7C22"/>
    <w:rsid w:val="001E09CB"/>
    <w:rsid w:val="001E4D24"/>
    <w:rsid w:val="0021364B"/>
    <w:rsid w:val="00225EB2"/>
    <w:rsid w:val="00237538"/>
    <w:rsid w:val="00241992"/>
    <w:rsid w:val="00245DD7"/>
    <w:rsid w:val="00257F3A"/>
    <w:rsid w:val="00265069"/>
    <w:rsid w:val="0026680A"/>
    <w:rsid w:val="00272589"/>
    <w:rsid w:val="00287CF5"/>
    <w:rsid w:val="00291BB6"/>
    <w:rsid w:val="00296EF8"/>
    <w:rsid w:val="002A1644"/>
    <w:rsid w:val="002D1732"/>
    <w:rsid w:val="002D228D"/>
    <w:rsid w:val="002D2C17"/>
    <w:rsid w:val="002E394F"/>
    <w:rsid w:val="002E7168"/>
    <w:rsid w:val="002F0F6B"/>
    <w:rsid w:val="002F4F94"/>
    <w:rsid w:val="003037EA"/>
    <w:rsid w:val="00307ADB"/>
    <w:rsid w:val="00310D7B"/>
    <w:rsid w:val="00316D70"/>
    <w:rsid w:val="00325569"/>
    <w:rsid w:val="00332F37"/>
    <w:rsid w:val="00344AE2"/>
    <w:rsid w:val="003460C1"/>
    <w:rsid w:val="00362A87"/>
    <w:rsid w:val="00370107"/>
    <w:rsid w:val="00377BE3"/>
    <w:rsid w:val="00385947"/>
    <w:rsid w:val="0039052D"/>
    <w:rsid w:val="003B1B60"/>
    <w:rsid w:val="003C1145"/>
    <w:rsid w:val="003D505D"/>
    <w:rsid w:val="003F16C7"/>
    <w:rsid w:val="00407757"/>
    <w:rsid w:val="00417062"/>
    <w:rsid w:val="00444732"/>
    <w:rsid w:val="00446697"/>
    <w:rsid w:val="00450893"/>
    <w:rsid w:val="0048438A"/>
    <w:rsid w:val="00484F84"/>
    <w:rsid w:val="004A0BFF"/>
    <w:rsid w:val="004A1A09"/>
    <w:rsid w:val="004A1DFD"/>
    <w:rsid w:val="004B7815"/>
    <w:rsid w:val="004B7BF5"/>
    <w:rsid w:val="004D2307"/>
    <w:rsid w:val="004E01B3"/>
    <w:rsid w:val="00507AD8"/>
    <w:rsid w:val="005162C0"/>
    <w:rsid w:val="0052070B"/>
    <w:rsid w:val="005305DD"/>
    <w:rsid w:val="00542D4E"/>
    <w:rsid w:val="00555D23"/>
    <w:rsid w:val="005578AC"/>
    <w:rsid w:val="00560D83"/>
    <w:rsid w:val="0057082E"/>
    <w:rsid w:val="005B11FB"/>
    <w:rsid w:val="005B3976"/>
    <w:rsid w:val="005C1507"/>
    <w:rsid w:val="005C3023"/>
    <w:rsid w:val="005C3767"/>
    <w:rsid w:val="005D12E8"/>
    <w:rsid w:val="005D3146"/>
    <w:rsid w:val="005E5A15"/>
    <w:rsid w:val="005F21CA"/>
    <w:rsid w:val="00600562"/>
    <w:rsid w:val="00601BCC"/>
    <w:rsid w:val="006132BC"/>
    <w:rsid w:val="00613B14"/>
    <w:rsid w:val="00615D74"/>
    <w:rsid w:val="00616E44"/>
    <w:rsid w:val="00621F60"/>
    <w:rsid w:val="0062309A"/>
    <w:rsid w:val="00630545"/>
    <w:rsid w:val="00632BD3"/>
    <w:rsid w:val="00656820"/>
    <w:rsid w:val="00657634"/>
    <w:rsid w:val="00671407"/>
    <w:rsid w:val="006725E5"/>
    <w:rsid w:val="00675346"/>
    <w:rsid w:val="00677087"/>
    <w:rsid w:val="0067721F"/>
    <w:rsid w:val="00687AC0"/>
    <w:rsid w:val="006A4879"/>
    <w:rsid w:val="006C0B92"/>
    <w:rsid w:val="006C732A"/>
    <w:rsid w:val="006D2AB4"/>
    <w:rsid w:val="006D328C"/>
    <w:rsid w:val="006D500D"/>
    <w:rsid w:val="00700EDD"/>
    <w:rsid w:val="00705054"/>
    <w:rsid w:val="007105B0"/>
    <w:rsid w:val="00715F55"/>
    <w:rsid w:val="00720804"/>
    <w:rsid w:val="00721263"/>
    <w:rsid w:val="00725E7A"/>
    <w:rsid w:val="007312B8"/>
    <w:rsid w:val="007313AC"/>
    <w:rsid w:val="007360E4"/>
    <w:rsid w:val="00736861"/>
    <w:rsid w:val="00763BDB"/>
    <w:rsid w:val="007653AF"/>
    <w:rsid w:val="00770F19"/>
    <w:rsid w:val="00773E7E"/>
    <w:rsid w:val="00783211"/>
    <w:rsid w:val="00787E29"/>
    <w:rsid w:val="0079649B"/>
    <w:rsid w:val="007970C0"/>
    <w:rsid w:val="007E033E"/>
    <w:rsid w:val="007F4D4D"/>
    <w:rsid w:val="007F591F"/>
    <w:rsid w:val="00800E59"/>
    <w:rsid w:val="008011D2"/>
    <w:rsid w:val="00804D1C"/>
    <w:rsid w:val="00810591"/>
    <w:rsid w:val="00815DCB"/>
    <w:rsid w:val="00822F8D"/>
    <w:rsid w:val="008230F4"/>
    <w:rsid w:val="008371A6"/>
    <w:rsid w:val="008425AD"/>
    <w:rsid w:val="00846D55"/>
    <w:rsid w:val="00856DB4"/>
    <w:rsid w:val="00860D2B"/>
    <w:rsid w:val="00865F18"/>
    <w:rsid w:val="0086746B"/>
    <w:rsid w:val="0087691B"/>
    <w:rsid w:val="008810B6"/>
    <w:rsid w:val="00884D2C"/>
    <w:rsid w:val="00897081"/>
    <w:rsid w:val="008D1540"/>
    <w:rsid w:val="0091415B"/>
    <w:rsid w:val="00931D64"/>
    <w:rsid w:val="00933747"/>
    <w:rsid w:val="00940EDE"/>
    <w:rsid w:val="009529EF"/>
    <w:rsid w:val="0095609C"/>
    <w:rsid w:val="00957D62"/>
    <w:rsid w:val="009605C8"/>
    <w:rsid w:val="00967FC8"/>
    <w:rsid w:val="00973034"/>
    <w:rsid w:val="00973586"/>
    <w:rsid w:val="00977E43"/>
    <w:rsid w:val="00983676"/>
    <w:rsid w:val="009920B5"/>
    <w:rsid w:val="00993510"/>
    <w:rsid w:val="0099510B"/>
    <w:rsid w:val="009A5661"/>
    <w:rsid w:val="009B3784"/>
    <w:rsid w:val="009C5609"/>
    <w:rsid w:val="009D3619"/>
    <w:rsid w:val="009D7740"/>
    <w:rsid w:val="009E2D9D"/>
    <w:rsid w:val="009E3CFC"/>
    <w:rsid w:val="009F6FB9"/>
    <w:rsid w:val="00A13A33"/>
    <w:rsid w:val="00A1567F"/>
    <w:rsid w:val="00A27D10"/>
    <w:rsid w:val="00A37015"/>
    <w:rsid w:val="00A44719"/>
    <w:rsid w:val="00A52BAC"/>
    <w:rsid w:val="00A54D5F"/>
    <w:rsid w:val="00A655D3"/>
    <w:rsid w:val="00A66A54"/>
    <w:rsid w:val="00A8391C"/>
    <w:rsid w:val="00A83A0C"/>
    <w:rsid w:val="00A856BB"/>
    <w:rsid w:val="00AA01A3"/>
    <w:rsid w:val="00AA1DE1"/>
    <w:rsid w:val="00AA2320"/>
    <w:rsid w:val="00AA6D2A"/>
    <w:rsid w:val="00AB0B23"/>
    <w:rsid w:val="00AB5550"/>
    <w:rsid w:val="00AB6595"/>
    <w:rsid w:val="00AC4455"/>
    <w:rsid w:val="00AD4963"/>
    <w:rsid w:val="00AD6E32"/>
    <w:rsid w:val="00AD724A"/>
    <w:rsid w:val="00AE3CCC"/>
    <w:rsid w:val="00AF1783"/>
    <w:rsid w:val="00AF6ED8"/>
    <w:rsid w:val="00B06753"/>
    <w:rsid w:val="00B24782"/>
    <w:rsid w:val="00B32F02"/>
    <w:rsid w:val="00B3395F"/>
    <w:rsid w:val="00B45313"/>
    <w:rsid w:val="00B71CBB"/>
    <w:rsid w:val="00B832B3"/>
    <w:rsid w:val="00BA0A70"/>
    <w:rsid w:val="00BB4B5B"/>
    <w:rsid w:val="00BC2DA6"/>
    <w:rsid w:val="00BC6524"/>
    <w:rsid w:val="00BE2B50"/>
    <w:rsid w:val="00BE3481"/>
    <w:rsid w:val="00BF5E42"/>
    <w:rsid w:val="00C01399"/>
    <w:rsid w:val="00C03C49"/>
    <w:rsid w:val="00C20356"/>
    <w:rsid w:val="00C20597"/>
    <w:rsid w:val="00C36E06"/>
    <w:rsid w:val="00C47B03"/>
    <w:rsid w:val="00C619E0"/>
    <w:rsid w:val="00C62F55"/>
    <w:rsid w:val="00C646F5"/>
    <w:rsid w:val="00C659D1"/>
    <w:rsid w:val="00C67F12"/>
    <w:rsid w:val="00C7536B"/>
    <w:rsid w:val="00C91131"/>
    <w:rsid w:val="00CA42A1"/>
    <w:rsid w:val="00CB529C"/>
    <w:rsid w:val="00CB605A"/>
    <w:rsid w:val="00CB6B7E"/>
    <w:rsid w:val="00CC4EE4"/>
    <w:rsid w:val="00CC7AD7"/>
    <w:rsid w:val="00CD5EA8"/>
    <w:rsid w:val="00CD61F5"/>
    <w:rsid w:val="00CD7F8D"/>
    <w:rsid w:val="00CE4340"/>
    <w:rsid w:val="00CE7C1C"/>
    <w:rsid w:val="00CE7C82"/>
    <w:rsid w:val="00D02B04"/>
    <w:rsid w:val="00D049BB"/>
    <w:rsid w:val="00D10B1F"/>
    <w:rsid w:val="00D145F0"/>
    <w:rsid w:val="00D25EA4"/>
    <w:rsid w:val="00D25F91"/>
    <w:rsid w:val="00D30674"/>
    <w:rsid w:val="00D5623B"/>
    <w:rsid w:val="00D743DC"/>
    <w:rsid w:val="00D94A59"/>
    <w:rsid w:val="00D95A95"/>
    <w:rsid w:val="00DA2D41"/>
    <w:rsid w:val="00DB06EB"/>
    <w:rsid w:val="00DB60EC"/>
    <w:rsid w:val="00DC4D30"/>
    <w:rsid w:val="00DC5970"/>
    <w:rsid w:val="00DC6A45"/>
    <w:rsid w:val="00DC6B10"/>
    <w:rsid w:val="00DC7BFE"/>
    <w:rsid w:val="00DE1C23"/>
    <w:rsid w:val="00DE74B0"/>
    <w:rsid w:val="00E13A9D"/>
    <w:rsid w:val="00E14301"/>
    <w:rsid w:val="00E23CD0"/>
    <w:rsid w:val="00E52804"/>
    <w:rsid w:val="00E57F7F"/>
    <w:rsid w:val="00E73359"/>
    <w:rsid w:val="00E771A3"/>
    <w:rsid w:val="00EA5BEF"/>
    <w:rsid w:val="00EA62AC"/>
    <w:rsid w:val="00EC25D7"/>
    <w:rsid w:val="00EC5776"/>
    <w:rsid w:val="00ED5C42"/>
    <w:rsid w:val="00EE3F16"/>
    <w:rsid w:val="00EE7F33"/>
    <w:rsid w:val="00EF120D"/>
    <w:rsid w:val="00F24E2E"/>
    <w:rsid w:val="00F25749"/>
    <w:rsid w:val="00F51420"/>
    <w:rsid w:val="00F514F0"/>
    <w:rsid w:val="00F645CF"/>
    <w:rsid w:val="00F6748F"/>
    <w:rsid w:val="00F74539"/>
    <w:rsid w:val="00F755B4"/>
    <w:rsid w:val="00F82C39"/>
    <w:rsid w:val="00F921F8"/>
    <w:rsid w:val="00F92CD6"/>
    <w:rsid w:val="00FA2243"/>
    <w:rsid w:val="00FA3165"/>
    <w:rsid w:val="00FC05EA"/>
    <w:rsid w:val="00FC0E1B"/>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603E7C98"/>
  <w15:docId w15:val="{997AE16F-EE05-432E-B953-00080F7D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character" w:styleId="CommentReference">
    <w:name w:val="annotation reference"/>
    <w:basedOn w:val="DefaultParagraphFont"/>
    <w:uiPriority w:val="99"/>
    <w:semiHidden/>
    <w:rsid w:val="002F0F6B"/>
    <w:rPr>
      <w:sz w:val="16"/>
      <w:szCs w:val="16"/>
    </w:rPr>
  </w:style>
  <w:style w:type="paragraph" w:customStyle="1" w:styleId="11Subhead">
    <w:name w:val="1.1 Subhead"/>
    <w:rsid w:val="002F0F6B"/>
    <w:pPr>
      <w:numPr>
        <w:numId w:val="7"/>
      </w:numPr>
      <w:spacing w:after="320" w:line="320" w:lineRule="exact"/>
      <w:ind w:left="227" w:right="-193" w:hanging="227"/>
      <w:contextualSpacing/>
    </w:pPr>
    <w:rPr>
      <w:rFonts w:ascii="CorpoS" w:hAnsi="CorpoS"/>
      <w:b/>
      <w:sz w:val="24"/>
      <w:lang w:val="en-GB"/>
    </w:rPr>
  </w:style>
  <w:style w:type="paragraph" w:styleId="CommentText">
    <w:name w:val="annotation text"/>
    <w:basedOn w:val="Normal"/>
    <w:link w:val="CommentTextChar"/>
    <w:uiPriority w:val="99"/>
    <w:semiHidden/>
    <w:rsid w:val="002F0F6B"/>
    <w:pPr>
      <w:spacing w:after="320" w:line="320" w:lineRule="exact"/>
    </w:pPr>
    <w:rPr>
      <w:rFonts w:ascii="CorpoS" w:hAnsi="CorpoS"/>
      <w:sz w:val="20"/>
      <w:szCs w:val="20"/>
      <w:lang w:val="en-GB" w:eastAsia="de-DE"/>
    </w:rPr>
  </w:style>
  <w:style w:type="character" w:customStyle="1" w:styleId="CommentTextChar">
    <w:name w:val="Comment Text Char"/>
    <w:basedOn w:val="DefaultParagraphFont"/>
    <w:link w:val="CommentText"/>
    <w:uiPriority w:val="99"/>
    <w:semiHidden/>
    <w:rsid w:val="002F0F6B"/>
    <w:rPr>
      <w:rFonts w:ascii="CorpoS" w:hAnsi="CorpoS"/>
      <w:lang w:val="en-GB"/>
    </w:rPr>
  </w:style>
  <w:style w:type="paragraph" w:styleId="CommentSubject">
    <w:name w:val="annotation subject"/>
    <w:basedOn w:val="CommentText"/>
    <w:next w:val="CommentText"/>
    <w:link w:val="CommentSubjectChar"/>
    <w:semiHidden/>
    <w:unhideWhenUsed/>
    <w:rsid w:val="00A54D5F"/>
    <w:pPr>
      <w:spacing w:after="0" w:line="240" w:lineRule="auto"/>
    </w:pPr>
    <w:rPr>
      <w:rFonts w:ascii="Bosch Office Sans" w:hAnsi="Bosch Office Sans"/>
      <w:b/>
      <w:bCs/>
      <w:lang w:val="de-DE" w:eastAsia="en-US"/>
    </w:rPr>
  </w:style>
  <w:style w:type="character" w:customStyle="1" w:styleId="CommentSubjectChar">
    <w:name w:val="Comment Subject Char"/>
    <w:basedOn w:val="CommentTextChar"/>
    <w:link w:val="CommentSubject"/>
    <w:semiHidden/>
    <w:rsid w:val="00A54D5F"/>
    <w:rPr>
      <w:rFonts w:ascii="Bosch Office Sans" w:hAnsi="Bosch Office Sans"/>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53882206">
      <w:bodyDiv w:val="1"/>
      <w:marLeft w:val="0"/>
      <w:marRight w:val="0"/>
      <w:marTop w:val="0"/>
      <w:marBottom w:val="0"/>
      <w:divBdr>
        <w:top w:val="none" w:sz="0" w:space="0" w:color="auto"/>
        <w:left w:val="none" w:sz="0" w:space="0" w:color="auto"/>
        <w:bottom w:val="none" w:sz="0" w:space="0" w:color="auto"/>
        <w:right w:val="none" w:sz="0" w:space="0" w:color="auto"/>
      </w:divBdr>
    </w:div>
    <w:div w:id="267933260">
      <w:bodyDiv w:val="1"/>
      <w:marLeft w:val="0"/>
      <w:marRight w:val="0"/>
      <w:marTop w:val="0"/>
      <w:marBottom w:val="0"/>
      <w:divBdr>
        <w:top w:val="none" w:sz="0" w:space="0" w:color="auto"/>
        <w:left w:val="none" w:sz="0" w:space="0" w:color="auto"/>
        <w:bottom w:val="none" w:sz="0" w:space="0" w:color="auto"/>
        <w:right w:val="none" w:sz="0" w:space="0" w:color="auto"/>
      </w:divBdr>
    </w:div>
    <w:div w:id="301541077">
      <w:bodyDiv w:val="1"/>
      <w:marLeft w:val="0"/>
      <w:marRight w:val="0"/>
      <w:marTop w:val="0"/>
      <w:marBottom w:val="0"/>
      <w:divBdr>
        <w:top w:val="none" w:sz="0" w:space="0" w:color="auto"/>
        <w:left w:val="none" w:sz="0" w:space="0" w:color="auto"/>
        <w:bottom w:val="none" w:sz="0" w:space="0" w:color="auto"/>
        <w:right w:val="none" w:sz="0" w:space="0" w:color="auto"/>
      </w:divBdr>
    </w:div>
    <w:div w:id="454569074">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ch.com/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witter.com/BoschPress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bosch-presse.de/" TargetMode="External"/><Relationship Id="rId4" Type="http://schemas.openxmlformats.org/officeDocument/2006/relationships/settings" Target="settings.xml"/><Relationship Id="rId9" Type="http://schemas.openxmlformats.org/officeDocument/2006/relationships/hyperlink" Target="https://www.bosch.com/de/explore-and-experience/connected-world/"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7FD0-E6D2-4F6E-B0D2-F12448B0B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1163</Words>
  <Characters>6887</Characters>
  <Application>Microsoft Office Word</Application>
  <DocSecurity>0</DocSecurity>
  <PresentationFormat/>
  <Lines>202</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7987</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Ebberg Joern (C/CCM3)</dc:creator>
  <cp:lastModifiedBy>Wieland Tim (C/CCR-US)</cp:lastModifiedBy>
  <cp:revision>2</cp:revision>
  <cp:lastPrinted>2018-11-07T19:56:00Z</cp:lastPrinted>
  <dcterms:created xsi:type="dcterms:W3CDTF">2018-11-08T20:08:00Z</dcterms:created>
  <dcterms:modified xsi:type="dcterms:W3CDTF">2018-11-08T20:08:00Z</dcterms:modified>
</cp:coreProperties>
</file>