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EEF64" w14:textId="77777777" w:rsidR="005F51D2" w:rsidRDefault="00F132DB" w:rsidP="3A4EDE5A">
      <w:pPr>
        <w:spacing w:line="240" w:lineRule="auto"/>
        <w:rPr>
          <w:i/>
          <w:iCs/>
          <w:sz w:val="22"/>
          <w:szCs w:val="22"/>
          <w:lang w:val="en-US"/>
        </w:rPr>
      </w:pPr>
      <w:r w:rsidRPr="000D7FE7">
        <w:rPr>
          <w:b/>
          <w:bCs/>
          <w:sz w:val="30"/>
          <w:szCs w:val="30"/>
          <w:lang w:val="en-US"/>
        </w:rPr>
        <w:t>Bosch Power Tools Breaks Ground at World of Concrete 2026 with Three New Category Launches</w:t>
      </w:r>
      <w:r w:rsidR="486294CD" w:rsidRPr="000D7FE7" w:rsidDel="00297493">
        <w:rPr>
          <w:lang w:val="en-US"/>
        </w:rPr>
        <w:br/>
      </w:r>
    </w:p>
    <w:p w14:paraId="4542E46B" w14:textId="74355807" w:rsidR="1091EF37" w:rsidRPr="002F07C3" w:rsidRDefault="76892F5E" w:rsidP="3A4EDE5A">
      <w:pPr>
        <w:spacing w:line="240" w:lineRule="auto"/>
        <w:rPr>
          <w:sz w:val="26"/>
          <w:szCs w:val="26"/>
          <w:lang w:val="en-US"/>
        </w:rPr>
      </w:pPr>
      <w:r w:rsidRPr="002F07C3">
        <w:rPr>
          <w:sz w:val="26"/>
          <w:szCs w:val="26"/>
          <w:lang w:val="en-US"/>
        </w:rPr>
        <w:t>The</w:t>
      </w:r>
      <w:r w:rsidR="00D70000" w:rsidRPr="002F07C3">
        <w:rPr>
          <w:sz w:val="26"/>
          <w:szCs w:val="26"/>
          <w:lang w:val="en-US"/>
        </w:rPr>
        <w:t xml:space="preserve"> brand</w:t>
      </w:r>
      <w:r w:rsidR="006F5946" w:rsidRPr="002F07C3">
        <w:rPr>
          <w:sz w:val="26"/>
          <w:szCs w:val="26"/>
          <w:lang w:val="en-US"/>
        </w:rPr>
        <w:t xml:space="preserve"> debuts new concrete solutions, a next-</w:t>
      </w:r>
      <w:bookmarkStart w:id="0" w:name="_Int_dAODaCmx"/>
      <w:r w:rsidR="006F5946" w:rsidRPr="002F07C3">
        <w:rPr>
          <w:sz w:val="26"/>
          <w:szCs w:val="26"/>
          <w:lang w:val="en-US"/>
        </w:rPr>
        <w:t>generation</w:t>
      </w:r>
      <w:bookmarkEnd w:id="0"/>
      <w:r w:rsidR="006F5946" w:rsidRPr="002F07C3">
        <w:rPr>
          <w:sz w:val="26"/>
          <w:szCs w:val="26"/>
          <w:lang w:val="en-US"/>
        </w:rPr>
        <w:t xml:space="preserve"> battery platform, </w:t>
      </w:r>
      <w:r w:rsidR="00D70000" w:rsidRPr="002F07C3">
        <w:rPr>
          <w:sz w:val="26"/>
          <w:szCs w:val="26"/>
          <w:lang w:val="en-US"/>
        </w:rPr>
        <w:t xml:space="preserve">launches </w:t>
      </w:r>
      <w:r w:rsidR="006F5946" w:rsidRPr="002F07C3">
        <w:rPr>
          <w:sz w:val="26"/>
          <w:szCs w:val="26"/>
          <w:lang w:val="en-US"/>
        </w:rPr>
        <w:t>outdoor power and storage products</w:t>
      </w:r>
      <w:r w:rsidR="00D70000" w:rsidRPr="002F07C3">
        <w:rPr>
          <w:sz w:val="26"/>
          <w:szCs w:val="26"/>
          <w:lang w:val="en-US"/>
        </w:rPr>
        <w:t xml:space="preserve"> </w:t>
      </w:r>
      <w:r w:rsidR="1091EF37" w:rsidRPr="002F07C3">
        <w:rPr>
          <w:sz w:val="26"/>
          <w:szCs w:val="26"/>
          <w:lang w:val="en-US"/>
        </w:rPr>
        <w:t>in North America</w:t>
      </w:r>
      <w:r w:rsidR="3F5932E7" w:rsidRPr="002F07C3">
        <w:rPr>
          <w:sz w:val="26"/>
          <w:szCs w:val="26"/>
          <w:lang w:val="en-US"/>
        </w:rPr>
        <w:t xml:space="preserve"> and doubles down on ‘Like a Bosch’</w:t>
      </w:r>
      <w:r w:rsidR="637641AC" w:rsidRPr="002F07C3">
        <w:rPr>
          <w:sz w:val="26"/>
          <w:szCs w:val="26"/>
          <w:lang w:val="en-US"/>
        </w:rPr>
        <w:t xml:space="preserve"> positioning</w:t>
      </w:r>
    </w:p>
    <w:p w14:paraId="68C42741" w14:textId="77777777" w:rsidR="00FF6F7C" w:rsidRPr="0054120B" w:rsidRDefault="00FF6F7C" w:rsidP="000E35CE">
      <w:pPr>
        <w:pStyle w:val="Strapline"/>
        <w:numPr>
          <w:ilvl w:val="0"/>
          <w:numId w:val="0"/>
        </w:numPr>
        <w:spacing w:line="240" w:lineRule="auto"/>
        <w:rPr>
          <w:lang w:val="en-GB"/>
        </w:rPr>
      </w:pPr>
    </w:p>
    <w:p w14:paraId="3A45BED8" w14:textId="2123EB95" w:rsidR="00706F1B" w:rsidRDefault="3CEBE77F" w:rsidP="000E35CE">
      <w:pPr>
        <w:spacing w:line="240" w:lineRule="auto"/>
        <w:rPr>
          <w:rFonts w:eastAsia="Helvetica" w:cs="Helvetica"/>
          <w:color w:val="000000" w:themeColor="text1"/>
          <w:lang w:val="en-US"/>
        </w:rPr>
      </w:pPr>
      <w:r w:rsidRPr="74D104DE">
        <w:rPr>
          <w:rStyle w:val="normaltextrun"/>
          <w:b/>
          <w:bCs/>
          <w:shd w:val="clear" w:color="auto" w:fill="FFFFFF"/>
          <w:lang w:val="en-US"/>
        </w:rPr>
        <w:t>MT. PROSPECT, Ill. (</w:t>
      </w:r>
      <w:r w:rsidR="5CCCA631" w:rsidRPr="74D104DE">
        <w:rPr>
          <w:rStyle w:val="normaltextrun"/>
          <w:b/>
          <w:bCs/>
          <w:shd w:val="clear" w:color="auto" w:fill="FFFFFF"/>
          <w:lang w:val="en-US"/>
        </w:rPr>
        <w:t>Jan</w:t>
      </w:r>
      <w:r w:rsidRPr="74D104DE">
        <w:rPr>
          <w:rStyle w:val="normaltextrun"/>
          <w:b/>
          <w:bCs/>
          <w:shd w:val="clear" w:color="auto" w:fill="FFFFFF"/>
          <w:lang w:val="en-US"/>
        </w:rPr>
        <w:t xml:space="preserve">. </w:t>
      </w:r>
      <w:r w:rsidR="18BB6780" w:rsidRPr="74D104DE">
        <w:rPr>
          <w:rStyle w:val="normaltextrun"/>
          <w:b/>
          <w:bCs/>
          <w:shd w:val="clear" w:color="auto" w:fill="FFFFFF"/>
          <w:lang w:val="en-US"/>
        </w:rPr>
        <w:t>20</w:t>
      </w:r>
      <w:r w:rsidRPr="74D104DE">
        <w:rPr>
          <w:rStyle w:val="normaltextrun"/>
          <w:b/>
          <w:bCs/>
          <w:shd w:val="clear" w:color="auto" w:fill="FFFFFF"/>
          <w:lang w:val="en-US"/>
        </w:rPr>
        <w:t>, 202</w:t>
      </w:r>
      <w:r w:rsidR="5855ADFC" w:rsidRPr="74D104DE">
        <w:rPr>
          <w:rStyle w:val="normaltextrun"/>
          <w:b/>
          <w:bCs/>
          <w:shd w:val="clear" w:color="auto" w:fill="FFFFFF"/>
          <w:lang w:val="en-US"/>
        </w:rPr>
        <w:t>6</w:t>
      </w:r>
      <w:r w:rsidRPr="74D104DE">
        <w:rPr>
          <w:rStyle w:val="normaltextrun"/>
          <w:b/>
          <w:bCs/>
          <w:shd w:val="clear" w:color="auto" w:fill="FFFFFF"/>
          <w:lang w:val="en-US"/>
        </w:rPr>
        <w:t>) –</w:t>
      </w:r>
      <w:r w:rsidRPr="009D09E1">
        <w:rPr>
          <w:rFonts w:eastAsia="Helvetica" w:cs="Helvetica"/>
          <w:color w:val="000000" w:themeColor="text1"/>
          <w:lang w:val="en-US"/>
        </w:rPr>
        <w:t xml:space="preserve"> </w:t>
      </w:r>
      <w:r w:rsidR="58383568">
        <w:rPr>
          <w:rFonts w:eastAsia="Helvetica" w:cs="Helvetica"/>
          <w:color w:val="000000" w:themeColor="text1"/>
          <w:lang w:val="en-US"/>
        </w:rPr>
        <w:t xml:space="preserve">Today, </w:t>
      </w:r>
      <w:hyperlink r:id="rId11">
        <w:r w:rsidR="097885E3" w:rsidRPr="4A2FC238">
          <w:rPr>
            <w:rStyle w:val="Hyperlink"/>
            <w:rFonts w:eastAsia="Helvetica" w:cs="Helvetica"/>
            <w:color w:val="auto"/>
            <w:lang w:val="en-US"/>
          </w:rPr>
          <w:t>Bosch Power Tools</w:t>
        </w:r>
      </w:hyperlink>
      <w:r w:rsidR="5B54684C" w:rsidRPr="2BED29A1">
        <w:rPr>
          <w:rFonts w:eastAsia="Helvetica" w:cs="Helvetica"/>
          <w:color w:val="000000" w:themeColor="text1"/>
          <w:lang w:val="en-US"/>
        </w:rPr>
        <w:t xml:space="preserve"> has doubled down on its commitment to jobsite innovation by announcing 60 new products that will launch following their debut at the 2026 World of Concrete tradeshow</w:t>
      </w:r>
      <w:r w:rsidR="216877F3" w:rsidRPr="4A2FC238">
        <w:rPr>
          <w:rFonts w:eastAsia="Helvetica" w:cs="Helvetica"/>
          <w:color w:val="000000" w:themeColor="text1"/>
          <w:lang w:val="en-US"/>
        </w:rPr>
        <w:t>.</w:t>
      </w:r>
      <w:r w:rsidR="216877F3" w:rsidRPr="04311917">
        <w:rPr>
          <w:rFonts w:eastAsia="Helvetica" w:cs="Helvetica"/>
          <w:color w:val="000000" w:themeColor="text1"/>
          <w:lang w:val="en-US"/>
        </w:rPr>
        <w:t xml:space="preserve"> The brand</w:t>
      </w:r>
      <w:r w:rsidR="4ACD42EA">
        <w:rPr>
          <w:rFonts w:eastAsia="Helvetica" w:cs="Helvetica"/>
          <w:color w:val="000000" w:themeColor="text1"/>
          <w:lang w:val="en-US"/>
        </w:rPr>
        <w:t xml:space="preserve"> </w:t>
      </w:r>
      <w:r w:rsidR="343BF747" w:rsidRPr="4A2FC238">
        <w:rPr>
          <w:rFonts w:eastAsia="Helvetica" w:cs="Helvetica"/>
          <w:lang w:val="en-US"/>
        </w:rPr>
        <w:t xml:space="preserve">is </w:t>
      </w:r>
      <w:r w:rsidR="661D5D62" w:rsidRPr="4A2FC238">
        <w:rPr>
          <w:rFonts w:eastAsia="Helvetica" w:cs="Helvetica"/>
          <w:lang w:val="en-US"/>
        </w:rPr>
        <w:t>u</w:t>
      </w:r>
      <w:r w:rsidR="661D5D62" w:rsidRPr="3A4EDE5A">
        <w:rPr>
          <w:rFonts w:eastAsia="Helvetica" w:cs="Helvetica"/>
          <w:lang w:val="en-US"/>
        </w:rPr>
        <w:t>nveiling</w:t>
      </w:r>
      <w:r w:rsidR="051EAD92">
        <w:rPr>
          <w:rFonts w:eastAsia="Helvetica" w:cs="Helvetica"/>
          <w:lang w:val="en-US"/>
        </w:rPr>
        <w:t xml:space="preserve"> </w:t>
      </w:r>
      <w:r w:rsidR="2495E446">
        <w:rPr>
          <w:rFonts w:eastAsia="Helvetica" w:cs="Helvetica"/>
          <w:lang w:val="en-US"/>
        </w:rPr>
        <w:t xml:space="preserve">robust </w:t>
      </w:r>
      <w:r w:rsidR="216877F3" w:rsidRPr="4A2FC238" w:rsidDel="003B6354">
        <w:rPr>
          <w:rFonts w:eastAsia="Helvetica" w:cs="Helvetica"/>
          <w:lang w:val="en-US"/>
        </w:rPr>
        <w:t>solutions</w:t>
      </w:r>
      <w:r w:rsidR="216877F3" w:rsidRPr="04311917" w:rsidDel="003B6354">
        <w:rPr>
          <w:rFonts w:eastAsia="Helvetica" w:cs="Helvetica"/>
          <w:color w:val="000000" w:themeColor="text1"/>
          <w:lang w:val="en-US"/>
        </w:rPr>
        <w:t xml:space="preserve"> </w:t>
      </w:r>
      <w:r w:rsidR="2495E446">
        <w:rPr>
          <w:rFonts w:eastAsia="Helvetica" w:cs="Helvetica"/>
          <w:color w:val="000000" w:themeColor="text1"/>
          <w:lang w:val="en-US"/>
        </w:rPr>
        <w:t xml:space="preserve">for workers </w:t>
      </w:r>
      <w:r w:rsidR="07787437" w:rsidRPr="4A2FC238">
        <w:rPr>
          <w:rFonts w:eastAsia="Helvetica" w:cs="Helvetica"/>
          <w:color w:val="000000" w:themeColor="text1"/>
          <w:lang w:val="en-US"/>
        </w:rPr>
        <w:t>in</w:t>
      </w:r>
      <w:r w:rsidR="199234AF" w:rsidRPr="4A2FC238">
        <w:rPr>
          <w:rFonts w:eastAsia="Helvetica" w:cs="Helvetica"/>
          <w:color w:val="000000" w:themeColor="text1"/>
          <w:lang w:val="en-US"/>
        </w:rPr>
        <w:t xml:space="preserve"> </w:t>
      </w:r>
      <w:r w:rsidR="216877F3" w:rsidRPr="04311917">
        <w:rPr>
          <w:rFonts w:eastAsia="Helvetica" w:cs="Helvetica"/>
          <w:color w:val="000000" w:themeColor="text1"/>
          <w:lang w:val="en-US"/>
        </w:rPr>
        <w:t xml:space="preserve">three key categories: a fully integrated concrete portfolio, </w:t>
      </w:r>
      <w:r w:rsidR="294516FF">
        <w:rPr>
          <w:rFonts w:eastAsia="Helvetica" w:cs="Helvetica"/>
          <w:color w:val="000000" w:themeColor="text1"/>
          <w:lang w:val="en-US"/>
        </w:rPr>
        <w:t xml:space="preserve">a </w:t>
      </w:r>
      <w:r w:rsidR="08CB91FE">
        <w:rPr>
          <w:rFonts w:eastAsia="Helvetica" w:cs="Helvetica"/>
          <w:color w:val="000000" w:themeColor="text1"/>
          <w:lang w:val="en-US"/>
        </w:rPr>
        <w:t>new</w:t>
      </w:r>
      <w:r w:rsidR="216877F3" w:rsidRPr="04311917">
        <w:rPr>
          <w:rFonts w:eastAsia="Helvetica" w:cs="Helvetica"/>
          <w:color w:val="000000" w:themeColor="text1"/>
          <w:lang w:val="en-US"/>
        </w:rPr>
        <w:t xml:space="preserve"> EXPERT 18V </w:t>
      </w:r>
      <w:r w:rsidR="1383A81A" w:rsidRPr="04311917">
        <w:rPr>
          <w:rFonts w:eastAsia="Helvetica" w:cs="Helvetica"/>
          <w:color w:val="000000" w:themeColor="text1"/>
          <w:lang w:val="en-US"/>
        </w:rPr>
        <w:t>platform</w:t>
      </w:r>
      <w:r w:rsidR="216877F3" w:rsidRPr="04311917">
        <w:rPr>
          <w:rFonts w:eastAsia="Helvetica" w:cs="Helvetica"/>
          <w:color w:val="000000" w:themeColor="text1"/>
          <w:lang w:val="en-US"/>
        </w:rPr>
        <w:t xml:space="preserve"> and major expansio</w:t>
      </w:r>
      <w:bookmarkStart w:id="1" w:name="_Int_YoDd3VIg"/>
      <w:r w:rsidR="216877F3" w:rsidRPr="04311917">
        <w:rPr>
          <w:rFonts w:eastAsia="Helvetica" w:cs="Helvetica"/>
          <w:color w:val="000000" w:themeColor="text1"/>
          <w:lang w:val="en-US"/>
        </w:rPr>
        <w:t>ns in</w:t>
      </w:r>
      <w:r w:rsidR="50CDA07E">
        <w:rPr>
          <w:rFonts w:eastAsia="Helvetica" w:cs="Helvetica"/>
          <w:color w:val="000000" w:themeColor="text1"/>
          <w:lang w:val="en-US"/>
        </w:rPr>
        <w:t>to</w:t>
      </w:r>
      <w:r w:rsidR="216877F3" w:rsidRPr="04311917">
        <w:rPr>
          <w:rFonts w:eastAsia="Helvetica" w:cs="Helvetica"/>
          <w:color w:val="000000" w:themeColor="text1"/>
          <w:lang w:val="en-US"/>
        </w:rPr>
        <w:t xml:space="preserve"> </w:t>
      </w:r>
      <w:bookmarkEnd w:id="1"/>
      <w:r w:rsidR="216877F3" w:rsidRPr="04311917">
        <w:rPr>
          <w:rFonts w:eastAsia="Helvetica" w:cs="Helvetica"/>
          <w:color w:val="000000" w:themeColor="text1"/>
          <w:lang w:val="en-US"/>
        </w:rPr>
        <w:t xml:space="preserve">outdoor power equipment and modular storage. </w:t>
      </w:r>
    </w:p>
    <w:p w14:paraId="5EF93044" w14:textId="1A24C8F5" w:rsidR="00706F1B" w:rsidRDefault="00706F1B" w:rsidP="000E35CE">
      <w:pPr>
        <w:spacing w:line="240" w:lineRule="auto"/>
        <w:rPr>
          <w:rFonts w:eastAsia="Helvetica" w:cs="Helvetica"/>
          <w:color w:val="000000" w:themeColor="text1"/>
          <w:lang w:val="en-US"/>
        </w:rPr>
      </w:pPr>
    </w:p>
    <w:p w14:paraId="00C21B02" w14:textId="4E237462" w:rsidR="00BC4D54" w:rsidRDefault="1F461331" w:rsidP="00BC4D54">
      <w:pPr>
        <w:spacing w:line="240" w:lineRule="auto"/>
        <w:rPr>
          <w:rFonts w:eastAsia="Helvetica" w:cs="Helvetica"/>
          <w:color w:val="000000" w:themeColor="text1"/>
          <w:lang w:val="en-US"/>
        </w:rPr>
      </w:pPr>
      <w:r w:rsidRPr="2BED29A1">
        <w:rPr>
          <w:rFonts w:eastAsia="Helvetica" w:cs="Helvetica"/>
          <w:color w:val="000000" w:themeColor="text1"/>
          <w:lang w:val="en-US"/>
        </w:rPr>
        <w:t>“There’s no better place to debut Bosch's 2026 product lineup than World of Concrete</w:t>
      </w:r>
      <w:r w:rsidR="3E88E209" w:rsidRPr="2BED29A1">
        <w:rPr>
          <w:rFonts w:eastAsia="Helvetica" w:cs="Helvetica"/>
          <w:color w:val="000000" w:themeColor="text1"/>
          <w:lang w:val="en-US"/>
        </w:rPr>
        <w:t xml:space="preserve"> </w:t>
      </w:r>
      <w:r w:rsidRPr="2BED29A1">
        <w:rPr>
          <w:rFonts w:eastAsia="Helvetica" w:cs="Helvetica"/>
          <w:color w:val="000000" w:themeColor="text1"/>
          <w:lang w:val="en-US"/>
        </w:rPr>
        <w:t>- we can't wait to get it in the hands of real workers</w:t>
      </w:r>
      <w:r w:rsidR="004D0AC5">
        <w:rPr>
          <w:rFonts w:eastAsia="Helvetica" w:cs="Helvetica"/>
          <w:color w:val="000000" w:themeColor="text1"/>
          <w:lang w:val="en-US"/>
        </w:rPr>
        <w:t>,</w:t>
      </w:r>
      <w:r w:rsidRPr="2BED29A1">
        <w:rPr>
          <w:rFonts w:eastAsia="Helvetica" w:cs="Helvetica"/>
          <w:color w:val="000000" w:themeColor="text1"/>
          <w:lang w:val="en-US"/>
        </w:rPr>
        <w:t>” said John Paul Marcantonio, North American President and CEO for Bosch Power Tools. “This year's additions are based on feedback we received from jobsites across the country</w:t>
      </w:r>
      <w:r w:rsidR="6D81D3D2" w:rsidRPr="2BED29A1">
        <w:rPr>
          <w:rFonts w:eastAsia="Helvetica" w:cs="Helvetica"/>
          <w:color w:val="000000" w:themeColor="text1"/>
          <w:lang w:val="en-US"/>
        </w:rPr>
        <w:t>. The</w:t>
      </w:r>
      <w:r w:rsidRPr="2BED29A1">
        <w:rPr>
          <w:rFonts w:eastAsia="Helvetica" w:cs="Helvetica"/>
          <w:color w:val="000000" w:themeColor="text1"/>
          <w:lang w:val="en-US"/>
        </w:rPr>
        <w:t xml:space="preserve"> result</w:t>
      </w:r>
      <w:r w:rsidR="2EC6F071" w:rsidRPr="2BED29A1">
        <w:rPr>
          <w:rFonts w:eastAsia="Helvetica" w:cs="Helvetica"/>
          <w:color w:val="000000" w:themeColor="text1"/>
          <w:lang w:val="en-US"/>
        </w:rPr>
        <w:t xml:space="preserve"> is</w:t>
      </w:r>
      <w:r w:rsidRPr="2BED29A1">
        <w:rPr>
          <w:rFonts w:eastAsia="Helvetica" w:cs="Helvetica"/>
          <w:color w:val="000000" w:themeColor="text1"/>
          <w:lang w:val="en-US"/>
        </w:rPr>
        <w:t xml:space="preserve"> a portfolio designed to help workers feel in control, empowered and confident to get their jobs done.”</w:t>
      </w:r>
    </w:p>
    <w:p w14:paraId="3641435D" w14:textId="77777777" w:rsidR="00BC4D54" w:rsidRDefault="00BC4D54" w:rsidP="000E35CE">
      <w:pPr>
        <w:spacing w:line="240" w:lineRule="auto"/>
        <w:rPr>
          <w:rFonts w:eastAsia="Helvetica" w:cs="Helvetica"/>
          <w:color w:val="000000" w:themeColor="text1"/>
          <w:lang w:val="en-US"/>
        </w:rPr>
      </w:pPr>
    </w:p>
    <w:p w14:paraId="741223B7" w14:textId="762A88FD" w:rsidR="00706F1B" w:rsidRDefault="37BCF901" w:rsidP="000E35CE">
      <w:pPr>
        <w:spacing w:line="240" w:lineRule="auto"/>
        <w:rPr>
          <w:rFonts w:eastAsia="Helvetica" w:cs="Helvetica"/>
          <w:color w:val="000000" w:themeColor="text1"/>
          <w:lang w:val="en-US"/>
        </w:rPr>
      </w:pPr>
      <w:r w:rsidRPr="2BED29A1">
        <w:rPr>
          <w:rFonts w:eastAsia="Helvetica" w:cs="Helvetica"/>
          <w:color w:val="000000" w:themeColor="text1"/>
          <w:lang w:val="en-US"/>
        </w:rPr>
        <w:t>Thoughtfully engineered to truly meet</w:t>
      </w:r>
      <w:r w:rsidR="416F9CF2" w:rsidRPr="2BED29A1">
        <w:rPr>
          <w:rFonts w:eastAsia="Helvetica" w:cs="Helvetica"/>
          <w:color w:val="000000" w:themeColor="text1"/>
          <w:lang w:val="en-US"/>
        </w:rPr>
        <w:t xml:space="preserve"> the needs of </w:t>
      </w:r>
      <w:r w:rsidRPr="2BED29A1">
        <w:rPr>
          <w:rFonts w:eastAsia="Helvetica" w:cs="Helvetica"/>
          <w:color w:val="000000" w:themeColor="text1"/>
          <w:lang w:val="en-US"/>
        </w:rPr>
        <w:t xml:space="preserve">today's </w:t>
      </w:r>
      <w:r w:rsidR="416F9CF2" w:rsidRPr="2BED29A1">
        <w:rPr>
          <w:rFonts w:eastAsia="Helvetica" w:cs="Helvetica"/>
          <w:color w:val="000000" w:themeColor="text1"/>
          <w:lang w:val="en-US"/>
        </w:rPr>
        <w:t xml:space="preserve">trade professionals, </w:t>
      </w:r>
      <w:r w:rsidRPr="2BED29A1">
        <w:rPr>
          <w:rFonts w:eastAsia="Helvetica" w:cs="Helvetica"/>
          <w:color w:val="000000" w:themeColor="text1"/>
          <w:lang w:val="en-US"/>
        </w:rPr>
        <w:t>who increasingly seek more flexibility and durability on the jobsite</w:t>
      </w:r>
      <w:r w:rsidR="00684F1E">
        <w:rPr>
          <w:rFonts w:eastAsia="Helvetica" w:cs="Helvetica"/>
          <w:color w:val="000000" w:themeColor="text1"/>
          <w:lang w:val="en-US"/>
        </w:rPr>
        <w:t>, t</w:t>
      </w:r>
      <w:r w:rsidR="416F9CF2" w:rsidRPr="2BED29A1">
        <w:rPr>
          <w:rFonts w:eastAsia="Helvetica" w:cs="Helvetica"/>
          <w:color w:val="000000" w:themeColor="text1"/>
          <w:lang w:val="en-US"/>
        </w:rPr>
        <w:t xml:space="preserve">hese additions </w:t>
      </w:r>
      <w:r w:rsidR="1BF36130" w:rsidRPr="2BED29A1">
        <w:rPr>
          <w:rFonts w:eastAsia="Helvetica" w:cs="Helvetica"/>
          <w:color w:val="000000" w:themeColor="text1"/>
          <w:lang w:val="en-US"/>
        </w:rPr>
        <w:t>build on</w:t>
      </w:r>
      <w:r w:rsidR="416F9CF2" w:rsidRPr="2BED29A1">
        <w:rPr>
          <w:rFonts w:eastAsia="Helvetica" w:cs="Helvetica"/>
          <w:color w:val="000000" w:themeColor="text1"/>
          <w:lang w:val="en-US"/>
        </w:rPr>
        <w:t xml:space="preserve"> Bosch’s </w:t>
      </w:r>
      <w:r w:rsidR="105EA6B0" w:rsidRPr="2BED29A1">
        <w:rPr>
          <w:rFonts w:eastAsia="Helvetica" w:cs="Helvetica"/>
          <w:color w:val="000000" w:themeColor="text1"/>
          <w:lang w:val="en-US"/>
        </w:rPr>
        <w:t xml:space="preserve">robust </w:t>
      </w:r>
      <w:r w:rsidR="416F9CF2" w:rsidRPr="2BED29A1">
        <w:rPr>
          <w:rFonts w:eastAsia="Helvetica" w:cs="Helvetica"/>
          <w:color w:val="000000" w:themeColor="text1"/>
          <w:lang w:val="en-US"/>
        </w:rPr>
        <w:t>18V platform</w:t>
      </w:r>
      <w:r w:rsidR="105EA6B0" w:rsidRPr="2BED29A1">
        <w:rPr>
          <w:rFonts w:eastAsia="Helvetica" w:cs="Helvetica"/>
          <w:color w:val="000000" w:themeColor="text1"/>
          <w:lang w:val="en-US"/>
        </w:rPr>
        <w:t xml:space="preserve"> that’s </w:t>
      </w:r>
      <w:r w:rsidR="416F9CF2" w:rsidRPr="2BED29A1">
        <w:rPr>
          <w:rFonts w:eastAsia="Helvetica" w:cs="Helvetica"/>
          <w:color w:val="000000" w:themeColor="text1"/>
          <w:lang w:val="en-US"/>
        </w:rPr>
        <w:t>designed for uncompromising performance, durability and versatility.</w:t>
      </w:r>
    </w:p>
    <w:p w14:paraId="00CA32AD" w14:textId="77777777" w:rsidR="00D5238D" w:rsidRDefault="00D5238D" w:rsidP="000E35CE">
      <w:pPr>
        <w:spacing w:line="240" w:lineRule="auto"/>
        <w:rPr>
          <w:rFonts w:eastAsia="Helvetica" w:cs="Helvetica"/>
          <w:color w:val="000000" w:themeColor="text1"/>
          <w:lang w:val="en-US"/>
        </w:rPr>
      </w:pPr>
    </w:p>
    <w:p w14:paraId="2A36F8CC" w14:textId="4B7D6EE5" w:rsidR="4189BD3C" w:rsidRDefault="1BDC7275" w:rsidP="000E35CE">
      <w:pPr>
        <w:spacing w:line="240" w:lineRule="auto"/>
        <w:rPr>
          <w:rFonts w:eastAsia="Helvetica" w:cs="Helvetica"/>
          <w:color w:val="000000" w:themeColor="text1"/>
          <w:lang w:val="en-US"/>
        </w:rPr>
      </w:pPr>
      <w:r w:rsidRPr="18EBD2B2">
        <w:rPr>
          <w:rFonts w:eastAsia="Helvetica" w:cs="Helvetica"/>
          <w:color w:val="000000" w:themeColor="text1"/>
          <w:lang w:val="en-US"/>
        </w:rPr>
        <w:t xml:space="preserve">Throughout the show, attendees will see </w:t>
      </w:r>
      <w:r w:rsidR="6328210C" w:rsidRPr="18EBD2B2">
        <w:rPr>
          <w:rFonts w:eastAsia="Helvetica" w:cs="Helvetica"/>
          <w:color w:val="000000" w:themeColor="text1"/>
          <w:lang w:val="en-US"/>
        </w:rPr>
        <w:t>messaging</w:t>
      </w:r>
      <w:r w:rsidR="4189BD3C" w:rsidRPr="18EBD2B2">
        <w:rPr>
          <w:rFonts w:eastAsia="Helvetica" w:cs="Helvetica"/>
          <w:color w:val="000000" w:themeColor="text1"/>
          <w:lang w:val="en-US"/>
        </w:rPr>
        <w:t xml:space="preserve"> and </w:t>
      </w:r>
      <w:r w:rsidR="6328210C" w:rsidRPr="18EBD2B2">
        <w:rPr>
          <w:rFonts w:eastAsia="Helvetica" w:cs="Helvetica"/>
          <w:color w:val="000000" w:themeColor="text1"/>
          <w:lang w:val="en-US"/>
        </w:rPr>
        <w:t xml:space="preserve">creative </w:t>
      </w:r>
      <w:bookmarkStart w:id="2" w:name="_Int_ZyZQH2f9"/>
      <w:r w:rsidR="6328210C" w:rsidRPr="18EBD2B2">
        <w:rPr>
          <w:rFonts w:eastAsia="Helvetica" w:cs="Helvetica"/>
          <w:color w:val="000000" w:themeColor="text1"/>
          <w:lang w:val="en-US"/>
        </w:rPr>
        <w:t>designed</w:t>
      </w:r>
      <w:bookmarkEnd w:id="2"/>
      <w:r w:rsidR="6328210C" w:rsidRPr="18EBD2B2">
        <w:rPr>
          <w:rFonts w:eastAsia="Helvetica" w:cs="Helvetica"/>
          <w:color w:val="000000" w:themeColor="text1"/>
          <w:lang w:val="en-US"/>
        </w:rPr>
        <w:t xml:space="preserve"> to empower, insp</w:t>
      </w:r>
      <w:r w:rsidR="2E177DF7" w:rsidRPr="18EBD2B2">
        <w:rPr>
          <w:rFonts w:eastAsia="Helvetica" w:cs="Helvetica"/>
          <w:color w:val="000000" w:themeColor="text1"/>
          <w:lang w:val="en-US"/>
        </w:rPr>
        <w:t>ire and honor their vocation as part of Bos</w:t>
      </w:r>
      <w:r w:rsidR="1C19E39C" w:rsidRPr="18EBD2B2">
        <w:rPr>
          <w:rFonts w:eastAsia="Helvetica" w:cs="Helvetica"/>
          <w:color w:val="000000" w:themeColor="text1"/>
          <w:lang w:val="en-US"/>
        </w:rPr>
        <w:t>ch’s ‘Like a Bosch’ campaign. Now</w:t>
      </w:r>
      <w:r w:rsidR="4189BD3C" w:rsidRPr="18EBD2B2">
        <w:rPr>
          <w:rFonts w:eastAsia="Helvetica" w:cs="Helvetica"/>
          <w:color w:val="000000" w:themeColor="text1"/>
          <w:lang w:val="en-US"/>
        </w:rPr>
        <w:t xml:space="preserve"> in </w:t>
      </w:r>
      <w:r w:rsidR="1C19E39C" w:rsidRPr="18EBD2B2">
        <w:rPr>
          <w:rFonts w:eastAsia="Helvetica" w:cs="Helvetica"/>
          <w:color w:val="000000" w:themeColor="text1"/>
          <w:lang w:val="en-US"/>
        </w:rPr>
        <w:t>its</w:t>
      </w:r>
      <w:r w:rsidR="4189BD3C" w:rsidRPr="18EBD2B2">
        <w:rPr>
          <w:rFonts w:eastAsia="Helvetica" w:cs="Helvetica"/>
          <w:color w:val="000000" w:themeColor="text1"/>
          <w:lang w:val="en-US"/>
        </w:rPr>
        <w:t xml:space="preserve"> second year</w:t>
      </w:r>
      <w:r w:rsidR="1C19E39C" w:rsidRPr="18EBD2B2">
        <w:rPr>
          <w:rFonts w:eastAsia="Helvetica" w:cs="Helvetica"/>
          <w:color w:val="000000" w:themeColor="text1"/>
          <w:lang w:val="en-US"/>
        </w:rPr>
        <w:t>,</w:t>
      </w:r>
      <w:r w:rsidR="4189BD3C" w:rsidRPr="18EBD2B2">
        <w:rPr>
          <w:rFonts w:eastAsia="Helvetica" w:cs="Helvetica"/>
          <w:color w:val="000000" w:themeColor="text1"/>
          <w:lang w:val="en-US"/>
        </w:rPr>
        <w:t xml:space="preserve"> the </w:t>
      </w:r>
      <w:r w:rsidR="1C19E39C" w:rsidRPr="18EBD2B2">
        <w:rPr>
          <w:rFonts w:eastAsia="Helvetica" w:cs="Helvetica"/>
          <w:color w:val="000000" w:themeColor="text1"/>
          <w:lang w:val="en-US"/>
        </w:rPr>
        <w:t xml:space="preserve">witty </w:t>
      </w:r>
      <w:r w:rsidR="179CBB40" w:rsidRPr="18EBD2B2">
        <w:rPr>
          <w:rFonts w:eastAsia="Helvetica" w:cs="Helvetica"/>
          <w:color w:val="000000" w:themeColor="text1"/>
          <w:lang w:val="en-US"/>
        </w:rPr>
        <w:t>platform</w:t>
      </w:r>
      <w:r w:rsidR="22A707AF" w:rsidRPr="18EBD2B2">
        <w:rPr>
          <w:rFonts w:eastAsia="Helvetica" w:cs="Helvetica"/>
          <w:color w:val="000000" w:themeColor="text1"/>
          <w:lang w:val="en-US"/>
        </w:rPr>
        <w:t xml:space="preserve"> continues to celebrate the grit, skill</w:t>
      </w:r>
      <w:r w:rsidR="461B4036" w:rsidRPr="18EBD2B2">
        <w:rPr>
          <w:rFonts w:eastAsia="Helvetica" w:cs="Helvetica"/>
          <w:color w:val="000000" w:themeColor="text1"/>
          <w:lang w:val="en-US"/>
        </w:rPr>
        <w:t xml:space="preserve"> </w:t>
      </w:r>
      <w:r w:rsidR="22A707AF" w:rsidRPr="18EBD2B2">
        <w:rPr>
          <w:rFonts w:eastAsia="Helvetica" w:cs="Helvetica"/>
          <w:color w:val="000000" w:themeColor="text1"/>
          <w:lang w:val="en-US"/>
        </w:rPr>
        <w:t xml:space="preserve">and pride of trade </w:t>
      </w:r>
      <w:r w:rsidR="46F0C2DF" w:rsidRPr="18EBD2B2">
        <w:rPr>
          <w:rFonts w:eastAsia="Helvetica" w:cs="Helvetica"/>
          <w:color w:val="000000" w:themeColor="text1"/>
          <w:lang w:val="en-US"/>
        </w:rPr>
        <w:t>professionals,</w:t>
      </w:r>
      <w:r w:rsidR="179CBB40" w:rsidRPr="18EBD2B2">
        <w:rPr>
          <w:rFonts w:eastAsia="Helvetica" w:cs="Helvetica"/>
          <w:color w:val="000000" w:themeColor="text1"/>
          <w:lang w:val="en-US"/>
        </w:rPr>
        <w:t xml:space="preserve"> </w:t>
      </w:r>
      <w:r w:rsidR="1AE22F7C" w:rsidRPr="18EBD2B2">
        <w:rPr>
          <w:rFonts w:eastAsia="Helvetica" w:cs="Helvetica"/>
          <w:color w:val="000000" w:themeColor="text1"/>
          <w:lang w:val="en-US"/>
        </w:rPr>
        <w:t>show</w:t>
      </w:r>
      <w:r w:rsidR="179CBB40" w:rsidRPr="18EBD2B2">
        <w:rPr>
          <w:rFonts w:eastAsia="Helvetica" w:cs="Helvetica"/>
          <w:color w:val="000000" w:themeColor="text1"/>
          <w:lang w:val="en-US"/>
        </w:rPr>
        <w:t>ing</w:t>
      </w:r>
      <w:r w:rsidR="20D020FD" w:rsidRPr="18EBD2B2">
        <w:rPr>
          <w:rFonts w:eastAsia="Helvetica" w:cs="Helvetica"/>
          <w:color w:val="000000" w:themeColor="text1"/>
          <w:lang w:val="en-US"/>
        </w:rPr>
        <w:t xml:space="preserve"> that when the tools deliver, </w:t>
      </w:r>
      <w:r w:rsidR="005F6A74" w:rsidRPr="18EBD2B2">
        <w:rPr>
          <w:rFonts w:eastAsia="Helvetica" w:cs="Helvetica"/>
          <w:color w:val="000000" w:themeColor="text1"/>
          <w:lang w:val="en-US"/>
        </w:rPr>
        <w:t xml:space="preserve">workers do </w:t>
      </w:r>
      <w:r w:rsidR="20D020FD" w:rsidRPr="18EBD2B2">
        <w:rPr>
          <w:rFonts w:eastAsia="Helvetica" w:cs="Helvetica"/>
          <w:color w:val="000000" w:themeColor="text1"/>
          <w:lang w:val="en-US"/>
        </w:rPr>
        <w:t>too.</w:t>
      </w:r>
    </w:p>
    <w:p w14:paraId="6DF11416" w14:textId="73E41D84" w:rsidR="18EBD2B2" w:rsidRDefault="18EBD2B2" w:rsidP="380E105F">
      <w:pPr>
        <w:spacing w:line="240" w:lineRule="auto"/>
        <w:rPr>
          <w:rFonts w:eastAsia="Helvetica" w:cs="Helvetica"/>
          <w:color w:val="000000" w:themeColor="text1"/>
          <w:lang w:val="en-US"/>
        </w:rPr>
      </w:pPr>
    </w:p>
    <w:p w14:paraId="72D0ACCD" w14:textId="7DAA8395" w:rsidR="33BFAC4F" w:rsidRDefault="41D29BAA" w:rsidP="000E35CE">
      <w:pPr>
        <w:spacing w:line="240" w:lineRule="auto"/>
        <w:rPr>
          <w:rFonts w:eastAsia="Helvetica" w:cs="Helvetica"/>
          <w:color w:val="000000" w:themeColor="text1"/>
          <w:lang w:val="en-US"/>
        </w:rPr>
      </w:pPr>
      <w:r w:rsidRPr="2BED29A1">
        <w:rPr>
          <w:rFonts w:eastAsia="Helvetica" w:cs="Helvetica"/>
          <w:color w:val="000000" w:themeColor="text1"/>
          <w:lang w:val="en-US"/>
        </w:rPr>
        <w:t>“</w:t>
      </w:r>
      <w:r w:rsidR="398176A8" w:rsidRPr="2BED29A1">
        <w:rPr>
          <w:rFonts w:eastAsia="Helvetica" w:cs="Helvetica"/>
          <w:color w:val="000000" w:themeColor="text1"/>
          <w:lang w:val="en-US"/>
        </w:rPr>
        <w:t>’</w:t>
      </w:r>
      <w:r w:rsidR="2A0EAC8A" w:rsidRPr="2BED29A1">
        <w:rPr>
          <w:rFonts w:eastAsia="Helvetica" w:cs="Helvetica"/>
          <w:color w:val="000000" w:themeColor="text1"/>
          <w:lang w:val="en-US"/>
        </w:rPr>
        <w:t>Like a Bosch</w:t>
      </w:r>
      <w:r w:rsidR="398176A8" w:rsidRPr="2BED29A1">
        <w:rPr>
          <w:rFonts w:eastAsia="Helvetica" w:cs="Helvetica"/>
          <w:color w:val="000000" w:themeColor="text1"/>
          <w:lang w:val="en-US"/>
        </w:rPr>
        <w:t>’</w:t>
      </w:r>
      <w:r w:rsidR="2A0EAC8A" w:rsidRPr="2BED29A1">
        <w:rPr>
          <w:rFonts w:eastAsia="Helvetica" w:cs="Helvetica"/>
          <w:color w:val="000000" w:themeColor="text1"/>
          <w:lang w:val="en-US"/>
        </w:rPr>
        <w:t xml:space="preserve"> spar</w:t>
      </w:r>
      <w:r w:rsidR="30945A8C" w:rsidRPr="2BED29A1">
        <w:rPr>
          <w:rFonts w:eastAsia="Helvetica" w:cs="Helvetica"/>
          <w:color w:val="000000" w:themeColor="text1"/>
          <w:lang w:val="en-US"/>
        </w:rPr>
        <w:t>ked</w:t>
      </w:r>
      <w:r w:rsidR="2A0EAC8A" w:rsidRPr="2BED29A1">
        <w:rPr>
          <w:rFonts w:eastAsia="Helvetica" w:cs="Helvetica"/>
          <w:color w:val="000000" w:themeColor="text1"/>
          <w:lang w:val="en-US"/>
        </w:rPr>
        <w:t xml:space="preserve"> </w:t>
      </w:r>
      <w:r w:rsidR="30945A8C" w:rsidRPr="2BED29A1">
        <w:rPr>
          <w:rFonts w:eastAsia="Helvetica" w:cs="Helvetica"/>
          <w:color w:val="000000" w:themeColor="text1"/>
          <w:lang w:val="en-US"/>
        </w:rPr>
        <w:t>such a</w:t>
      </w:r>
      <w:r w:rsidR="2A0EAC8A" w:rsidRPr="2BED29A1">
        <w:rPr>
          <w:rFonts w:eastAsia="Helvetica" w:cs="Helvetica"/>
          <w:color w:val="000000" w:themeColor="text1"/>
          <w:lang w:val="en-US"/>
        </w:rPr>
        <w:t xml:space="preserve"> meaningful dialogue with and for </w:t>
      </w:r>
      <w:r w:rsidR="30945A8C" w:rsidRPr="2BED29A1">
        <w:rPr>
          <w:rFonts w:eastAsia="Helvetica" w:cs="Helvetica"/>
          <w:color w:val="000000" w:themeColor="text1"/>
          <w:lang w:val="en-US"/>
        </w:rPr>
        <w:t xml:space="preserve">the trades </w:t>
      </w:r>
      <w:r w:rsidR="76C2E1C4" w:rsidRPr="2BED29A1">
        <w:rPr>
          <w:rFonts w:eastAsia="Helvetica" w:cs="Helvetica"/>
          <w:color w:val="000000" w:themeColor="text1"/>
          <w:lang w:val="en-US"/>
        </w:rPr>
        <w:t xml:space="preserve">when it </w:t>
      </w:r>
      <w:r w:rsidR="30945A8C" w:rsidRPr="2BED29A1">
        <w:rPr>
          <w:rFonts w:eastAsia="Helvetica" w:cs="Helvetica"/>
          <w:color w:val="000000" w:themeColor="text1"/>
          <w:lang w:val="en-US"/>
        </w:rPr>
        <w:t>debut</w:t>
      </w:r>
      <w:r w:rsidR="76C2E1C4" w:rsidRPr="2BED29A1">
        <w:rPr>
          <w:rFonts w:eastAsia="Helvetica" w:cs="Helvetica"/>
          <w:color w:val="000000" w:themeColor="text1"/>
          <w:lang w:val="en-US"/>
        </w:rPr>
        <w:t>ed</w:t>
      </w:r>
      <w:r w:rsidR="30945A8C" w:rsidRPr="2BED29A1">
        <w:rPr>
          <w:rFonts w:eastAsia="Helvetica" w:cs="Helvetica"/>
          <w:color w:val="000000" w:themeColor="text1"/>
          <w:lang w:val="en-US"/>
        </w:rPr>
        <w:t xml:space="preserve"> last year, it was essential for us to build on that</w:t>
      </w:r>
      <w:r w:rsidR="535702A1" w:rsidRPr="2BED29A1">
        <w:rPr>
          <w:rFonts w:eastAsia="Helvetica" w:cs="Helvetica"/>
          <w:color w:val="000000" w:themeColor="text1"/>
          <w:lang w:val="en-US"/>
        </w:rPr>
        <w:t xml:space="preserve">,” </w:t>
      </w:r>
      <w:r w:rsidR="4FD4DE6B" w:rsidRPr="2BED29A1">
        <w:rPr>
          <w:rFonts w:eastAsia="Helvetica" w:cs="Helvetica"/>
          <w:color w:val="000000" w:themeColor="text1"/>
          <w:lang w:val="en-US"/>
        </w:rPr>
        <w:t>said Allison Fishman, Vice President of Marketing at Bosch Power Tools. “</w:t>
      </w:r>
      <w:r w:rsidR="716FEF2D" w:rsidRPr="000D7FE7">
        <w:rPr>
          <w:rFonts w:eastAsia="Helvetica" w:cs="Helvetica"/>
          <w:color w:val="000000" w:themeColor="text1"/>
          <w:lang w:val="en-US"/>
        </w:rPr>
        <w:t>In 2026, the campaign taps into the powerful</w:t>
      </w:r>
      <w:r w:rsidR="1C015FAA" w:rsidRPr="000D7FE7">
        <w:rPr>
          <w:rFonts w:eastAsia="Helvetica" w:cs="Helvetica"/>
          <w:color w:val="000000" w:themeColor="text1"/>
          <w:lang w:val="en-US"/>
        </w:rPr>
        <w:t xml:space="preserve">, </w:t>
      </w:r>
      <w:r w:rsidR="00D92690" w:rsidRPr="000D7FE7">
        <w:rPr>
          <w:rFonts w:eastAsia="Helvetica" w:cs="Helvetica"/>
          <w:color w:val="000000" w:themeColor="text1"/>
          <w:lang w:val="en-US"/>
        </w:rPr>
        <w:t>transformative</w:t>
      </w:r>
      <w:r w:rsidR="1C015FAA" w:rsidRPr="000D7FE7">
        <w:rPr>
          <w:rFonts w:eastAsia="Helvetica" w:cs="Helvetica"/>
          <w:color w:val="000000" w:themeColor="text1"/>
          <w:lang w:val="en-US"/>
        </w:rPr>
        <w:t xml:space="preserve"> </w:t>
      </w:r>
      <w:r w:rsidR="716FEF2D" w:rsidRPr="000D7FE7">
        <w:rPr>
          <w:rFonts w:eastAsia="Helvetica" w:cs="Helvetica"/>
          <w:color w:val="000000" w:themeColor="text1"/>
          <w:lang w:val="en-US"/>
        </w:rPr>
        <w:t xml:space="preserve">feeling workers get </w:t>
      </w:r>
      <w:r w:rsidR="0A99943A" w:rsidRPr="000D7FE7">
        <w:rPr>
          <w:rFonts w:eastAsia="Helvetica" w:cs="Helvetica"/>
          <w:color w:val="000000" w:themeColor="text1"/>
          <w:lang w:val="en-US"/>
        </w:rPr>
        <w:t>when</w:t>
      </w:r>
      <w:r w:rsidR="716FEF2D" w:rsidRPr="000D7FE7">
        <w:rPr>
          <w:rFonts w:eastAsia="Helvetica" w:cs="Helvetica"/>
          <w:color w:val="000000" w:themeColor="text1"/>
          <w:lang w:val="en-US"/>
        </w:rPr>
        <w:t xml:space="preserve"> they</w:t>
      </w:r>
      <w:r w:rsidR="6D0DABBC" w:rsidRPr="2BED29A1">
        <w:rPr>
          <w:rFonts w:eastAsia="Helvetica" w:cs="Helvetica"/>
          <w:color w:val="000000" w:themeColor="text1"/>
          <w:lang w:val="en-US"/>
        </w:rPr>
        <w:t xml:space="preserve"> pick up and use a Bosch tool</w:t>
      </w:r>
      <w:r w:rsidR="2AEC1E30" w:rsidRPr="2BED29A1">
        <w:rPr>
          <w:rFonts w:eastAsia="Helvetica" w:cs="Helvetica"/>
          <w:color w:val="000000" w:themeColor="text1"/>
          <w:lang w:val="en-US"/>
        </w:rPr>
        <w:t xml:space="preserve">. </w:t>
      </w:r>
      <w:r w:rsidR="399B416F" w:rsidRPr="2BED29A1">
        <w:rPr>
          <w:rFonts w:eastAsia="Helvetica" w:cs="Helvetica"/>
          <w:color w:val="000000" w:themeColor="text1"/>
          <w:lang w:val="en-US"/>
        </w:rPr>
        <w:t>It’s an impactful</w:t>
      </w:r>
      <w:r w:rsidR="2AEC1E30" w:rsidRPr="2BED29A1">
        <w:rPr>
          <w:rFonts w:eastAsia="Helvetica" w:cs="Helvetica"/>
          <w:color w:val="000000" w:themeColor="text1"/>
          <w:lang w:val="en-US"/>
        </w:rPr>
        <w:t xml:space="preserve"> </w:t>
      </w:r>
      <w:r w:rsidR="4E1EE263" w:rsidRPr="2BED29A1">
        <w:rPr>
          <w:rFonts w:eastAsia="Helvetica" w:cs="Helvetica"/>
          <w:color w:val="000000" w:themeColor="text1"/>
          <w:lang w:val="en-US"/>
        </w:rPr>
        <w:t>moment</w:t>
      </w:r>
      <w:r w:rsidR="2AEC1E30" w:rsidRPr="2BED29A1">
        <w:rPr>
          <w:rFonts w:eastAsia="Helvetica" w:cs="Helvetica"/>
          <w:color w:val="000000" w:themeColor="text1"/>
          <w:lang w:val="en-US"/>
        </w:rPr>
        <w:t xml:space="preserve"> </w:t>
      </w:r>
      <w:r w:rsidR="0D71EE8D" w:rsidRPr="2BED29A1">
        <w:rPr>
          <w:rFonts w:eastAsia="Helvetica" w:cs="Helvetica"/>
          <w:color w:val="000000" w:themeColor="text1"/>
          <w:lang w:val="en-US"/>
        </w:rPr>
        <w:t>when they begin to</w:t>
      </w:r>
      <w:r w:rsidR="4FD4DE6B" w:rsidRPr="2BED29A1">
        <w:rPr>
          <w:rFonts w:eastAsia="Helvetica" w:cs="Helvetica"/>
          <w:color w:val="000000" w:themeColor="text1"/>
          <w:lang w:val="en-US"/>
        </w:rPr>
        <w:t xml:space="preserve"> work ‘Like a Bosch.’”</w:t>
      </w:r>
    </w:p>
    <w:p w14:paraId="00E3A0F2" w14:textId="6B20300E" w:rsidR="5716BA47" w:rsidRDefault="5716BA47" w:rsidP="000E35CE">
      <w:pPr>
        <w:spacing w:line="240" w:lineRule="auto"/>
        <w:rPr>
          <w:rFonts w:eastAsia="Helvetica" w:cs="Helvetica"/>
          <w:color w:val="000000" w:themeColor="text1"/>
          <w:lang w:val="en-US"/>
        </w:rPr>
      </w:pPr>
    </w:p>
    <w:p w14:paraId="27149EE9" w14:textId="403655B5" w:rsidR="5716BA47" w:rsidRDefault="00D66EF3" w:rsidP="000E35CE">
      <w:pPr>
        <w:spacing w:line="240" w:lineRule="auto"/>
        <w:rPr>
          <w:rFonts w:eastAsia="Helvetica" w:cs="Helvetica"/>
          <w:color w:val="000000" w:themeColor="text1"/>
          <w:lang w:val="en-US"/>
        </w:rPr>
      </w:pPr>
      <w:r w:rsidRPr="000D7FE7">
        <w:rPr>
          <w:rFonts w:eastAsia="Helvetica" w:cs="Helvetica"/>
          <w:b/>
          <w:bCs/>
          <w:color w:val="000000" w:themeColor="text1"/>
          <w:lang w:val="en-US"/>
        </w:rPr>
        <w:t>Below is a taste of the more than</w:t>
      </w:r>
      <w:r w:rsidR="227F5D8D" w:rsidRPr="000D7FE7">
        <w:rPr>
          <w:rFonts w:eastAsia="Helvetica" w:cs="Helvetica"/>
          <w:b/>
          <w:bCs/>
          <w:color w:val="000000" w:themeColor="text1"/>
          <w:lang w:val="en-US"/>
        </w:rPr>
        <w:t xml:space="preserve"> 60 new products</w:t>
      </w:r>
      <w:r w:rsidR="00E461DB" w:rsidRPr="000D7FE7">
        <w:rPr>
          <w:rFonts w:eastAsia="Helvetica" w:cs="Helvetica"/>
          <w:b/>
          <w:bCs/>
          <w:color w:val="000000" w:themeColor="text1"/>
          <w:lang w:val="en-US"/>
        </w:rPr>
        <w:t xml:space="preserve"> that the brand will unveil at World of Concrete</w:t>
      </w:r>
      <w:r w:rsidR="031F4B89" w:rsidRPr="000D7FE7">
        <w:rPr>
          <w:rFonts w:eastAsia="Helvetica" w:cs="Helvetica"/>
          <w:b/>
          <w:bCs/>
          <w:color w:val="000000" w:themeColor="text1"/>
          <w:lang w:val="en-US"/>
        </w:rPr>
        <w:t>,</w:t>
      </w:r>
      <w:r w:rsidR="752F39AE" w:rsidRPr="000D7FE7">
        <w:rPr>
          <w:rFonts w:eastAsia="Helvetica" w:cs="Helvetica"/>
          <w:b/>
          <w:bCs/>
          <w:color w:val="000000" w:themeColor="text1"/>
          <w:lang w:val="en-US"/>
        </w:rPr>
        <w:t xml:space="preserve"> </w:t>
      </w:r>
      <w:r w:rsidR="227F5D8D" w:rsidRPr="000D7FE7">
        <w:rPr>
          <w:rFonts w:eastAsia="Helvetica" w:cs="Helvetica"/>
          <w:b/>
          <w:bCs/>
          <w:color w:val="000000" w:themeColor="text1"/>
          <w:lang w:val="en-US"/>
        </w:rPr>
        <w:t>including:</w:t>
      </w:r>
      <w:r w:rsidR="44DF0074" w:rsidRPr="000D7FE7">
        <w:rPr>
          <w:rFonts w:eastAsia="Helvetica" w:cs="Helvetica"/>
          <w:b/>
          <w:bCs/>
          <w:color w:val="000000" w:themeColor="text1"/>
          <w:lang w:val="en-US"/>
        </w:rPr>
        <w:t> </w:t>
      </w:r>
    </w:p>
    <w:p w14:paraId="21CF6F38" w14:textId="32553A6D" w:rsidR="6CA4A43E" w:rsidRPr="007D1D73" w:rsidRDefault="57F49F23" w:rsidP="000F4685">
      <w:pPr>
        <w:pStyle w:val="ListParagraph"/>
        <w:numPr>
          <w:ilvl w:val="0"/>
          <w:numId w:val="3"/>
        </w:numPr>
        <w:spacing w:before="240" w:after="240" w:line="240" w:lineRule="auto"/>
        <w:rPr>
          <w:lang w:val="en-US"/>
        </w:rPr>
      </w:pPr>
      <w:r w:rsidRPr="579B02FF">
        <w:rPr>
          <w:b/>
          <w:bCs/>
          <w:lang w:val="en-US"/>
        </w:rPr>
        <w:t>Next-Gen EXPERT 18V Battery Platform</w:t>
      </w:r>
      <w:r w:rsidRPr="579B02FF">
        <w:rPr>
          <w:lang w:val="en-US"/>
        </w:rPr>
        <w:t xml:space="preserve"> – Introducing Bosch’s most advanced 18V battery technology to date, built on the trusted 18V system pros rely on. Engineered with next-generation cell technology and more durable housing, EXPERT 18V batteries deliver </w:t>
      </w:r>
      <w:r w:rsidR="24DFED4F" w:rsidRPr="579B02FF">
        <w:rPr>
          <w:lang w:val="en-US"/>
        </w:rPr>
        <w:t>high</w:t>
      </w:r>
      <w:r w:rsidRPr="579B02FF">
        <w:rPr>
          <w:lang w:val="en-US"/>
        </w:rPr>
        <w:t xml:space="preserve"> power</w:t>
      </w:r>
      <w:r w:rsidR="17D8F889" w:rsidRPr="579B02FF">
        <w:rPr>
          <w:lang w:val="en-US"/>
        </w:rPr>
        <w:t xml:space="preserve"> across the range</w:t>
      </w:r>
      <w:r w:rsidRPr="579B02FF">
        <w:rPr>
          <w:lang w:val="en-US"/>
        </w:rPr>
        <w:t>, extended runtime, and jobsite-ready durability to meet the demands of today’s toughest applications</w:t>
      </w:r>
      <w:r w:rsidR="75A99D3F" w:rsidRPr="579B02FF">
        <w:rPr>
          <w:lang w:val="en-US"/>
        </w:rPr>
        <w:t>.</w:t>
      </w:r>
    </w:p>
    <w:p w14:paraId="1A199240" w14:textId="6E616CFA" w:rsidR="6CA4A43E" w:rsidRDefault="3ADF676F" w:rsidP="000E35CE">
      <w:pPr>
        <w:pStyle w:val="ListParagraph"/>
        <w:numPr>
          <w:ilvl w:val="0"/>
          <w:numId w:val="21"/>
        </w:numPr>
        <w:spacing w:before="240" w:after="240" w:line="240" w:lineRule="auto"/>
        <w:ind w:left="1800"/>
        <w:rPr>
          <w:lang w:val="en-US"/>
        </w:rPr>
      </w:pPr>
      <w:r w:rsidRPr="18EBD2B2">
        <w:rPr>
          <w:b/>
          <w:bCs/>
          <w:lang w:val="en-US"/>
        </w:rPr>
        <w:t>EXPERT 18V Batteries (EXBA18V-40 &amp; EXBA18V-80):</w:t>
      </w:r>
      <w:r w:rsidRPr="18EBD2B2">
        <w:rPr>
          <w:lang w:val="en-US"/>
        </w:rPr>
        <w:t xml:space="preserve"> </w:t>
      </w:r>
      <w:r w:rsidR="756C12FE" w:rsidRPr="18EBD2B2">
        <w:rPr>
          <w:lang w:val="en-US"/>
        </w:rPr>
        <w:t xml:space="preserve">Featuring </w:t>
      </w:r>
      <w:proofErr w:type="spellStart"/>
      <w:r w:rsidR="756C12FE" w:rsidRPr="18EBD2B2">
        <w:rPr>
          <w:lang w:val="en-US"/>
        </w:rPr>
        <w:t>tabless</w:t>
      </w:r>
      <w:proofErr w:type="spellEnd"/>
      <w:r w:rsidR="756C12FE" w:rsidRPr="18EBD2B2">
        <w:rPr>
          <w:lang w:val="en-US"/>
        </w:rPr>
        <w:t xml:space="preserve"> cell technology for cooler operation</w:t>
      </w:r>
      <w:r w:rsidR="00B421FC">
        <w:rPr>
          <w:lang w:val="en-US"/>
        </w:rPr>
        <w:t xml:space="preserve"> (available in 4Ah and 8Ah models)</w:t>
      </w:r>
      <w:r w:rsidRPr="18EBD2B2">
        <w:rPr>
          <w:lang w:val="en-US"/>
        </w:rPr>
        <w:t>, these high</w:t>
      </w:r>
      <w:r w:rsidR="52C612DD" w:rsidRPr="18EBD2B2">
        <w:rPr>
          <w:lang w:val="en-US"/>
        </w:rPr>
        <w:t>-</w:t>
      </w:r>
      <w:r w:rsidRPr="18EBD2B2">
        <w:rPr>
          <w:lang w:val="en-US"/>
        </w:rPr>
        <w:t xml:space="preserve">power batteries feature improved ergonomics and </w:t>
      </w:r>
      <w:r w:rsidR="00F95FD8" w:rsidRPr="18EBD2B2">
        <w:rPr>
          <w:lang w:val="en-US"/>
        </w:rPr>
        <w:t xml:space="preserve">offer </w:t>
      </w:r>
      <w:r w:rsidRPr="18EBD2B2">
        <w:rPr>
          <w:lang w:val="en-US"/>
        </w:rPr>
        <w:t>full 18V compatibility</w:t>
      </w:r>
      <w:r w:rsidR="00F95FD8" w:rsidRPr="18EBD2B2">
        <w:rPr>
          <w:lang w:val="en-US"/>
        </w:rPr>
        <w:t xml:space="preserve"> with Bosch’s existing sy</w:t>
      </w:r>
      <w:r w:rsidR="00460B1E" w:rsidRPr="18EBD2B2">
        <w:rPr>
          <w:lang w:val="en-US"/>
        </w:rPr>
        <w:t>s</w:t>
      </w:r>
      <w:r w:rsidR="00F95FD8" w:rsidRPr="18EBD2B2">
        <w:rPr>
          <w:lang w:val="en-US"/>
        </w:rPr>
        <w:t>tem</w:t>
      </w:r>
      <w:r w:rsidRPr="18EBD2B2">
        <w:rPr>
          <w:lang w:val="en-US"/>
        </w:rPr>
        <w:t xml:space="preserve">.  </w:t>
      </w:r>
    </w:p>
    <w:p w14:paraId="66E4BA98" w14:textId="67A70D21" w:rsidR="00D32D07" w:rsidRDefault="00D32D07" w:rsidP="000E35CE">
      <w:pPr>
        <w:pStyle w:val="ListParagraph"/>
        <w:spacing w:before="240" w:after="240" w:line="240" w:lineRule="auto"/>
        <w:ind w:left="1800"/>
        <w:rPr>
          <w:lang w:val="en-US"/>
        </w:rPr>
      </w:pPr>
    </w:p>
    <w:p w14:paraId="3BDC2D04" w14:textId="4B39CC80" w:rsidR="6CA4A43E" w:rsidRDefault="6CA4A43E" w:rsidP="000E35CE">
      <w:pPr>
        <w:pStyle w:val="ListParagraph"/>
        <w:numPr>
          <w:ilvl w:val="0"/>
          <w:numId w:val="20"/>
        </w:numPr>
        <w:spacing w:before="240" w:after="240" w:line="240" w:lineRule="auto"/>
        <w:rPr>
          <w:lang w:val="en-US"/>
        </w:rPr>
      </w:pPr>
      <w:r w:rsidRPr="56534C53">
        <w:rPr>
          <w:b/>
          <w:bCs/>
          <w:lang w:val="en-US"/>
        </w:rPr>
        <w:t>Full Concrete Portfolio</w:t>
      </w:r>
      <w:r w:rsidRPr="56534C53">
        <w:rPr>
          <w:lang w:val="en-US"/>
        </w:rPr>
        <w:t xml:space="preserve"> – Bosch </w:t>
      </w:r>
      <w:bookmarkStart w:id="3" w:name="_Int_sTzVQLZo"/>
      <w:r w:rsidRPr="56534C53">
        <w:rPr>
          <w:lang w:val="en-US"/>
        </w:rPr>
        <w:t>is delivering</w:t>
      </w:r>
      <w:bookmarkEnd w:id="3"/>
      <w:r w:rsidRPr="56534C53">
        <w:rPr>
          <w:lang w:val="en-US"/>
        </w:rPr>
        <w:t xml:space="preserve"> a complete, pro-grade lineup </w:t>
      </w:r>
      <w:r w:rsidR="00ED566A">
        <w:rPr>
          <w:lang w:val="en-US"/>
        </w:rPr>
        <w:t>d</w:t>
      </w:r>
      <w:r w:rsidR="00ED566A" w:rsidRPr="56534C53">
        <w:rPr>
          <w:lang w:val="en-US"/>
        </w:rPr>
        <w:t xml:space="preserve">esigned for performance, </w:t>
      </w:r>
      <w:bookmarkStart w:id="4" w:name="_Int_x6UKnF7w"/>
      <w:r w:rsidR="00ED566A" w:rsidRPr="56534C53">
        <w:rPr>
          <w:lang w:val="en-US"/>
        </w:rPr>
        <w:t>control</w:t>
      </w:r>
      <w:bookmarkEnd w:id="4"/>
      <w:r w:rsidR="00973993">
        <w:rPr>
          <w:lang w:val="en-US"/>
        </w:rPr>
        <w:t>,</w:t>
      </w:r>
      <w:r w:rsidR="00ED566A" w:rsidRPr="56534C53">
        <w:rPr>
          <w:lang w:val="en-US"/>
        </w:rPr>
        <w:t xml:space="preserve"> and durability </w:t>
      </w:r>
      <w:r w:rsidR="00ED566A">
        <w:rPr>
          <w:lang w:val="en-US"/>
        </w:rPr>
        <w:t xml:space="preserve">that’s </w:t>
      </w:r>
      <w:r w:rsidRPr="56534C53">
        <w:rPr>
          <w:lang w:val="en-US"/>
        </w:rPr>
        <w:t>built to handle the toughest concrete applications</w:t>
      </w:r>
      <w:r w:rsidR="74EE29BE" w:rsidRPr="4A2FC238">
        <w:rPr>
          <w:lang w:val="en-US"/>
        </w:rPr>
        <w:t xml:space="preserve">: </w:t>
      </w:r>
    </w:p>
    <w:p w14:paraId="354A8EC7" w14:textId="7EACADAC" w:rsidR="00915F15" w:rsidRDefault="69763E2D" w:rsidP="000E35CE">
      <w:pPr>
        <w:pStyle w:val="ListParagraph"/>
        <w:numPr>
          <w:ilvl w:val="1"/>
          <w:numId w:val="3"/>
        </w:numPr>
        <w:spacing w:before="240" w:after="240" w:line="240" w:lineRule="auto"/>
        <w:rPr>
          <w:lang w:val="en-US"/>
        </w:rPr>
      </w:pPr>
      <w:r w:rsidRPr="7DFD95E5">
        <w:rPr>
          <w:b/>
          <w:bCs/>
          <w:lang w:val="en-US"/>
        </w:rPr>
        <w:t>GBR18V-15S 5 In. Concrete Surface Grinder</w:t>
      </w:r>
      <w:r w:rsidR="78077783" w:rsidRPr="7DFD95E5">
        <w:rPr>
          <w:b/>
          <w:bCs/>
          <w:lang w:val="en-US"/>
        </w:rPr>
        <w:t xml:space="preserve">: </w:t>
      </w:r>
      <w:r w:rsidRPr="7DFD95E5">
        <w:rPr>
          <w:lang w:val="en-US"/>
        </w:rPr>
        <w:t>Delivers the equivalent of 13 amps of corded power, plus enhanced dust control</w:t>
      </w:r>
      <w:r w:rsidR="00DA1DFF">
        <w:rPr>
          <w:lang w:val="en-US"/>
        </w:rPr>
        <w:t xml:space="preserve">, </w:t>
      </w:r>
      <w:r w:rsidR="001C2018">
        <w:rPr>
          <w:lang w:val="en-US"/>
        </w:rPr>
        <w:t xml:space="preserve">a </w:t>
      </w:r>
      <w:r w:rsidR="00DA1DFF">
        <w:rPr>
          <w:lang w:val="en-US"/>
        </w:rPr>
        <w:t>low grinding profile</w:t>
      </w:r>
      <w:r w:rsidRPr="7DFD95E5">
        <w:rPr>
          <w:lang w:val="en-US"/>
        </w:rPr>
        <w:t xml:space="preserve"> and variable speed for smooth surface prep.</w:t>
      </w:r>
    </w:p>
    <w:p w14:paraId="42DEA91A" w14:textId="0367156F" w:rsidR="00E461DB" w:rsidRPr="00AD211E" w:rsidRDefault="674B4C59" w:rsidP="18EBD2B2">
      <w:pPr>
        <w:pStyle w:val="ListParagraph"/>
        <w:numPr>
          <w:ilvl w:val="1"/>
          <w:numId w:val="3"/>
        </w:numPr>
        <w:spacing w:before="240" w:after="240" w:line="240" w:lineRule="auto"/>
        <w:rPr>
          <w:lang w:val="en-US"/>
        </w:rPr>
      </w:pPr>
      <w:r w:rsidRPr="003048A6">
        <w:rPr>
          <w:b/>
          <w:bCs/>
          <w:lang w:val="en-US"/>
        </w:rPr>
        <w:t>GLT18V-5000N Tower Light:</w:t>
      </w:r>
      <w:r w:rsidR="00973993" w:rsidRPr="007D1D73">
        <w:rPr>
          <w:lang w:val="en-US"/>
        </w:rPr>
        <w:t xml:space="preserve"> </w:t>
      </w:r>
      <w:r w:rsidR="75BDFA6E" w:rsidRPr="18EBD2B2">
        <w:rPr>
          <w:lang w:val="en-US"/>
        </w:rPr>
        <w:t>An ultra-bright, 18V cordless tower light delivering up to 5,000 lumens of powerful illumination. Designed for versatility with multidirectional lighting</w:t>
      </w:r>
      <w:r w:rsidR="00973993">
        <w:rPr>
          <w:lang w:val="en-US"/>
        </w:rPr>
        <w:t>,</w:t>
      </w:r>
      <w:r w:rsidR="75BDFA6E" w:rsidRPr="18EBD2B2">
        <w:rPr>
          <w:lang w:val="en-US"/>
        </w:rPr>
        <w:t xml:space="preserve"> and an extendable height of up to 87 inches to ensure full jobsite coverage.</w:t>
      </w:r>
    </w:p>
    <w:p w14:paraId="3B42184E" w14:textId="200D8CC8" w:rsidR="00915F15" w:rsidRPr="00E461DB" w:rsidRDefault="69763E2D" w:rsidP="00E461DB">
      <w:pPr>
        <w:pStyle w:val="ListParagraph"/>
        <w:numPr>
          <w:ilvl w:val="1"/>
          <w:numId w:val="3"/>
        </w:numPr>
        <w:spacing w:before="240" w:after="240" w:line="240" w:lineRule="auto"/>
        <w:rPr>
          <w:lang w:val="en-US"/>
        </w:rPr>
      </w:pPr>
      <w:r w:rsidRPr="44B9FB25">
        <w:rPr>
          <w:b/>
          <w:bCs/>
          <w:lang w:val="en-US"/>
        </w:rPr>
        <w:t>GDS18V-780N Mid-Torque Impact Wrench</w:t>
      </w:r>
      <w:r w:rsidR="20426139" w:rsidRPr="44B9FB25">
        <w:rPr>
          <w:b/>
          <w:bCs/>
          <w:lang w:val="en-US"/>
        </w:rPr>
        <w:t xml:space="preserve">: </w:t>
      </w:r>
      <w:r w:rsidRPr="44B9FB25">
        <w:rPr>
          <w:lang w:val="en-US"/>
        </w:rPr>
        <w:t>Combines 740 ft.-lbs. of breakaway torque with a lightweight design and auto bolt release for enhanced control.</w:t>
      </w:r>
    </w:p>
    <w:p w14:paraId="75F00D30" w14:textId="28C1CF7A" w:rsidR="4139F6E7" w:rsidRDefault="4139F6E7" w:rsidP="0075423B">
      <w:pPr>
        <w:numPr>
          <w:ilvl w:val="0"/>
          <w:numId w:val="3"/>
        </w:numPr>
        <w:spacing w:line="240" w:lineRule="auto"/>
        <w:rPr>
          <w:lang w:val="en-US"/>
        </w:rPr>
      </w:pPr>
      <w:r w:rsidRPr="04311917">
        <w:rPr>
          <w:b/>
          <w:bCs/>
          <w:lang w:val="en-US"/>
        </w:rPr>
        <w:t>Product Expansion</w:t>
      </w:r>
      <w:r w:rsidR="6CA4A43E" w:rsidRPr="04311917">
        <w:rPr>
          <w:b/>
          <w:bCs/>
          <w:lang w:val="en-US"/>
        </w:rPr>
        <w:t>: Outdoor Power Equipment &amp; Modular Storage</w:t>
      </w:r>
      <w:r w:rsidR="6CA4A43E" w:rsidRPr="04311917">
        <w:rPr>
          <w:lang w:val="en-US"/>
        </w:rPr>
        <w:t xml:space="preserve"> – Bosch is </w:t>
      </w:r>
      <w:r w:rsidR="3855B696" w:rsidRPr="4A2FC238">
        <w:rPr>
          <w:lang w:val="en-US"/>
        </w:rPr>
        <w:t>expanding</w:t>
      </w:r>
      <w:r w:rsidR="6CA4A43E" w:rsidRPr="04311917">
        <w:rPr>
          <w:lang w:val="en-US"/>
        </w:rPr>
        <w:t xml:space="preserve"> its ecosystem beyond the jobsite. </w:t>
      </w:r>
      <w:r w:rsidR="00460B1E">
        <w:rPr>
          <w:lang w:val="en-US"/>
        </w:rPr>
        <w:t xml:space="preserve">Its </w:t>
      </w:r>
      <w:r w:rsidR="6CA4A43E" w:rsidRPr="04311917">
        <w:rPr>
          <w:lang w:val="en-US"/>
        </w:rPr>
        <w:t xml:space="preserve">new Outdoor Power Equipment line </w:t>
      </w:r>
      <w:r w:rsidR="00105E11">
        <w:rPr>
          <w:lang w:val="en-US"/>
        </w:rPr>
        <w:t>is ready to tackle</w:t>
      </w:r>
      <w:r w:rsidR="6CA4A43E" w:rsidRPr="04311917">
        <w:rPr>
          <w:lang w:val="en-US"/>
        </w:rPr>
        <w:t xml:space="preserve"> landscaping and exterior work</w:t>
      </w:r>
      <w:r w:rsidR="1C43A9EB" w:rsidRPr="4A2FC238">
        <w:rPr>
          <w:lang w:val="en-US"/>
        </w:rPr>
        <w:t xml:space="preserve"> powered by the same trusted 18V platform</w:t>
      </w:r>
      <w:r w:rsidR="00105E11">
        <w:rPr>
          <w:lang w:val="en-US"/>
        </w:rPr>
        <w:t>. The M</w:t>
      </w:r>
      <w:r w:rsidR="6CA4A43E" w:rsidRPr="04311917">
        <w:rPr>
          <w:lang w:val="en-US"/>
        </w:rPr>
        <w:t xml:space="preserve">odular </w:t>
      </w:r>
      <w:r w:rsidR="00105E11">
        <w:rPr>
          <w:lang w:val="en-US"/>
        </w:rPr>
        <w:t>S</w:t>
      </w:r>
      <w:r w:rsidR="6CA4A43E" w:rsidRPr="04311917">
        <w:rPr>
          <w:lang w:val="en-US"/>
        </w:rPr>
        <w:t xml:space="preserve">torage </w:t>
      </w:r>
      <w:r w:rsidR="00105E11">
        <w:rPr>
          <w:lang w:val="en-US"/>
        </w:rPr>
        <w:t>S</w:t>
      </w:r>
      <w:r w:rsidR="6CA4A43E" w:rsidRPr="04311917">
        <w:rPr>
          <w:lang w:val="en-US"/>
        </w:rPr>
        <w:t xml:space="preserve">ystem </w:t>
      </w:r>
      <w:r w:rsidR="0037502A">
        <w:rPr>
          <w:lang w:val="en-US"/>
        </w:rPr>
        <w:t xml:space="preserve">now </w:t>
      </w:r>
      <w:r w:rsidR="3855B696" w:rsidRPr="4A2FC238">
        <w:rPr>
          <w:lang w:val="en-US"/>
        </w:rPr>
        <w:t>offers professional-level</w:t>
      </w:r>
      <w:r w:rsidR="6CA4A43E" w:rsidRPr="04311917">
        <w:rPr>
          <w:lang w:val="en-US"/>
        </w:rPr>
        <w:t xml:space="preserve"> organization, </w:t>
      </w:r>
      <w:r w:rsidR="3855B696" w:rsidRPr="4A2FC238">
        <w:rPr>
          <w:lang w:val="en-US"/>
        </w:rPr>
        <w:t>mobility</w:t>
      </w:r>
      <w:r w:rsidR="6CA4A43E" w:rsidRPr="04311917">
        <w:rPr>
          <w:lang w:val="en-US"/>
        </w:rPr>
        <w:t xml:space="preserve"> and durability</w:t>
      </w:r>
      <w:r w:rsidR="00FB0ABB">
        <w:rPr>
          <w:lang w:val="en-US"/>
        </w:rPr>
        <w:t xml:space="preserve">, </w:t>
      </w:r>
      <w:r w:rsidR="0037502A">
        <w:rPr>
          <w:lang w:val="en-US"/>
        </w:rPr>
        <w:t>putting</w:t>
      </w:r>
      <w:r w:rsidR="00FB0ABB">
        <w:rPr>
          <w:lang w:val="en-US"/>
        </w:rPr>
        <w:t xml:space="preserve"> </w:t>
      </w:r>
      <w:r w:rsidR="0037502A">
        <w:rPr>
          <w:lang w:val="en-US"/>
        </w:rPr>
        <w:t>toolbox essentials in their proper place</w:t>
      </w:r>
      <w:r w:rsidR="006221AD">
        <w:rPr>
          <w:lang w:val="en-US"/>
        </w:rPr>
        <w:t xml:space="preserve">. </w:t>
      </w:r>
      <w:r w:rsidR="00593A38">
        <w:rPr>
          <w:lang w:val="en-US"/>
        </w:rPr>
        <w:t>Product h</w:t>
      </w:r>
      <w:r w:rsidR="006221AD">
        <w:rPr>
          <w:lang w:val="en-US"/>
        </w:rPr>
        <w:t>ighlights include</w:t>
      </w:r>
      <w:r w:rsidR="3855B696" w:rsidRPr="4A2FC238">
        <w:rPr>
          <w:lang w:val="en-US"/>
        </w:rPr>
        <w:t>:</w:t>
      </w:r>
    </w:p>
    <w:p w14:paraId="1242F0F5" w14:textId="38C8DFAA" w:rsidR="00A56558" w:rsidRPr="002143E8" w:rsidRDefault="19A347D8" w:rsidP="002143E8">
      <w:pPr>
        <w:pStyle w:val="ListParagraph"/>
        <w:numPr>
          <w:ilvl w:val="1"/>
          <w:numId w:val="3"/>
        </w:numPr>
        <w:spacing w:line="240" w:lineRule="auto"/>
        <w:rPr>
          <w:lang w:val="en-US"/>
        </w:rPr>
      </w:pPr>
      <w:r w:rsidRPr="44B9FB25">
        <w:rPr>
          <w:b/>
          <w:bCs/>
          <w:lang w:val="en-US"/>
        </w:rPr>
        <w:t>G</w:t>
      </w:r>
      <w:r w:rsidR="0EBF5537" w:rsidRPr="44B9FB25">
        <w:rPr>
          <w:b/>
          <w:bCs/>
          <w:lang w:val="en-US"/>
        </w:rPr>
        <w:t>KE18V-25TP – 18V 10 In. Pole Chainsaw:</w:t>
      </w:r>
      <w:r w:rsidR="7636D299" w:rsidRPr="44B9FB25">
        <w:rPr>
          <w:b/>
          <w:bCs/>
          <w:lang w:val="en-US"/>
        </w:rPr>
        <w:t xml:space="preserve"> </w:t>
      </w:r>
      <w:r w:rsidR="00511935" w:rsidRPr="00511935">
        <w:rPr>
          <w:lang w:val="en-US"/>
        </w:rPr>
        <w:t>Well-balanced</w:t>
      </w:r>
      <w:r w:rsidR="00302670">
        <w:rPr>
          <w:lang w:val="en-US"/>
        </w:rPr>
        <w:t xml:space="preserve"> tool</w:t>
      </w:r>
      <w:r w:rsidR="006F211E">
        <w:rPr>
          <w:lang w:val="en-US"/>
        </w:rPr>
        <w:t xml:space="preserve"> </w:t>
      </w:r>
      <w:r w:rsidR="002143E8">
        <w:rPr>
          <w:lang w:val="en-US"/>
        </w:rPr>
        <w:t xml:space="preserve">that offers a </w:t>
      </w:r>
      <w:r w:rsidR="002143E8" w:rsidRPr="44B9FB25">
        <w:rPr>
          <w:lang w:val="en-US"/>
        </w:rPr>
        <w:t xml:space="preserve">25.2 ft/s chain speed </w:t>
      </w:r>
      <w:r w:rsidR="002143E8">
        <w:rPr>
          <w:lang w:val="en-US"/>
        </w:rPr>
        <w:t>and t</w:t>
      </w:r>
      <w:r w:rsidR="002143E8" w:rsidRPr="44B9FB25">
        <w:rPr>
          <w:lang w:val="en-US"/>
        </w:rPr>
        <w:t>elescoping design</w:t>
      </w:r>
      <w:r w:rsidR="00302670">
        <w:rPr>
          <w:lang w:val="en-US"/>
        </w:rPr>
        <w:t>,</w:t>
      </w:r>
      <w:r w:rsidR="002143E8" w:rsidRPr="44B9FB25">
        <w:rPr>
          <w:lang w:val="en-US"/>
        </w:rPr>
        <w:t xml:space="preserve"> extend</w:t>
      </w:r>
      <w:r w:rsidR="00302670">
        <w:rPr>
          <w:lang w:val="en-US"/>
        </w:rPr>
        <w:t>ing</w:t>
      </w:r>
      <w:r w:rsidR="002143E8" w:rsidRPr="44B9FB25">
        <w:rPr>
          <w:lang w:val="en-US"/>
        </w:rPr>
        <w:t xml:space="preserve"> up to 10 ft. to tackle high branche</w:t>
      </w:r>
      <w:r w:rsidR="002143E8">
        <w:rPr>
          <w:lang w:val="en-US"/>
        </w:rPr>
        <w:t>s</w:t>
      </w:r>
      <w:r w:rsidR="6848E10E" w:rsidRPr="002143E8">
        <w:rPr>
          <w:lang w:val="en-US"/>
        </w:rPr>
        <w:t>.</w:t>
      </w:r>
    </w:p>
    <w:p w14:paraId="747AFC39" w14:textId="2E6B90E6" w:rsidR="00A56558" w:rsidRDefault="19A347D8" w:rsidP="000E35CE">
      <w:pPr>
        <w:pStyle w:val="ListParagraph"/>
        <w:numPr>
          <w:ilvl w:val="1"/>
          <w:numId w:val="3"/>
        </w:numPr>
        <w:spacing w:before="240" w:after="240" w:line="240" w:lineRule="auto"/>
        <w:rPr>
          <w:lang w:val="en-US"/>
        </w:rPr>
      </w:pPr>
      <w:r w:rsidRPr="18EBD2B2">
        <w:rPr>
          <w:b/>
          <w:bCs/>
          <w:lang w:val="en-US"/>
        </w:rPr>
        <w:t>GKE18V-40 16 In. Chainsaw</w:t>
      </w:r>
      <w:r w:rsidR="44C3B180" w:rsidRPr="18EBD2B2">
        <w:rPr>
          <w:b/>
          <w:bCs/>
          <w:lang w:val="en-US"/>
        </w:rPr>
        <w:t>:</w:t>
      </w:r>
      <w:r w:rsidRPr="18EBD2B2">
        <w:rPr>
          <w:lang w:val="en-US"/>
        </w:rPr>
        <w:t xml:space="preserve"> Delivers 4</w:t>
      </w:r>
      <w:r w:rsidR="3486F5FA" w:rsidRPr="18EBD2B2">
        <w:rPr>
          <w:lang w:val="en-US"/>
        </w:rPr>
        <w:t>1</w:t>
      </w:r>
      <w:r w:rsidRPr="18EBD2B2">
        <w:rPr>
          <w:lang w:val="en-US"/>
        </w:rPr>
        <w:t xml:space="preserve"> ft</w:t>
      </w:r>
      <w:r w:rsidR="00593A38">
        <w:rPr>
          <w:lang w:val="en-US"/>
        </w:rPr>
        <w:t>.</w:t>
      </w:r>
      <w:r w:rsidRPr="18EBD2B2">
        <w:rPr>
          <w:lang w:val="en-US"/>
        </w:rPr>
        <w:t>/s chain speed and enhanced safety features like electronic motor brake and kickback protection.</w:t>
      </w:r>
    </w:p>
    <w:p w14:paraId="156D4804" w14:textId="6FA2873E" w:rsidR="00A56558" w:rsidRDefault="19A347D8" w:rsidP="000E35CE">
      <w:pPr>
        <w:pStyle w:val="ListParagraph"/>
        <w:numPr>
          <w:ilvl w:val="1"/>
          <w:numId w:val="3"/>
        </w:numPr>
        <w:spacing w:before="240" w:after="240" w:line="240" w:lineRule="auto"/>
        <w:rPr>
          <w:lang w:val="en-US"/>
        </w:rPr>
      </w:pPr>
      <w:r w:rsidRPr="18EBD2B2">
        <w:rPr>
          <w:b/>
          <w:bCs/>
          <w:lang w:val="en-US"/>
        </w:rPr>
        <w:t>GKE18V-20 Pruning Saw</w:t>
      </w:r>
      <w:r w:rsidR="7FE62FD9" w:rsidRPr="18EBD2B2">
        <w:rPr>
          <w:b/>
          <w:bCs/>
          <w:lang w:val="en-US"/>
        </w:rPr>
        <w:t xml:space="preserve">: </w:t>
      </w:r>
      <w:r w:rsidRPr="18EBD2B2">
        <w:rPr>
          <w:lang w:val="en-US"/>
        </w:rPr>
        <w:t>Lightweight and compact with 2</w:t>
      </w:r>
      <w:r w:rsidR="665CC3D6" w:rsidRPr="18EBD2B2">
        <w:rPr>
          <w:lang w:val="en-US"/>
        </w:rPr>
        <w:t>4</w:t>
      </w:r>
      <w:r w:rsidRPr="18EBD2B2">
        <w:rPr>
          <w:lang w:val="en-US"/>
        </w:rPr>
        <w:t xml:space="preserve"> ft</w:t>
      </w:r>
      <w:r w:rsidR="00593A38">
        <w:rPr>
          <w:lang w:val="en-US"/>
        </w:rPr>
        <w:t>.</w:t>
      </w:r>
      <w:r w:rsidRPr="18EBD2B2">
        <w:rPr>
          <w:lang w:val="en-US"/>
        </w:rPr>
        <w:t>/s chain speed and automatic oiling system for quick upkeep.</w:t>
      </w:r>
    </w:p>
    <w:p w14:paraId="1E14B070" w14:textId="61BD5740" w:rsidR="00A56558" w:rsidRDefault="19A347D8" w:rsidP="000E35CE">
      <w:pPr>
        <w:pStyle w:val="ListParagraph"/>
        <w:numPr>
          <w:ilvl w:val="1"/>
          <w:numId w:val="3"/>
        </w:numPr>
        <w:spacing w:before="240" w:after="240" w:line="240" w:lineRule="auto"/>
        <w:rPr>
          <w:lang w:val="en-US"/>
        </w:rPr>
      </w:pPr>
      <w:r w:rsidRPr="000D7FE7">
        <w:rPr>
          <w:b/>
          <w:bCs/>
          <w:lang w:val="en-US"/>
        </w:rPr>
        <w:t>GRT18V-40 String Trimmer</w:t>
      </w:r>
      <w:r w:rsidR="411E6F11" w:rsidRPr="000D7FE7">
        <w:rPr>
          <w:b/>
          <w:bCs/>
          <w:lang w:val="en-US"/>
        </w:rPr>
        <w:t xml:space="preserve">: </w:t>
      </w:r>
      <w:r w:rsidRPr="000D7FE7">
        <w:rPr>
          <w:lang w:val="en-US"/>
        </w:rPr>
        <w:t>Designed for high-efficiency trimming with a 16 in. cutting swath and anti-tangle tech.</w:t>
      </w:r>
    </w:p>
    <w:p w14:paraId="0A76BFA3" w14:textId="5DD4B5BD" w:rsidR="00A56558" w:rsidRDefault="19A347D8" w:rsidP="000E35CE">
      <w:pPr>
        <w:pStyle w:val="ListParagraph"/>
        <w:numPr>
          <w:ilvl w:val="1"/>
          <w:numId w:val="3"/>
        </w:numPr>
        <w:spacing w:before="240" w:after="240" w:line="240" w:lineRule="auto"/>
        <w:rPr>
          <w:lang w:val="en-US"/>
        </w:rPr>
      </w:pPr>
      <w:r w:rsidRPr="380E105F">
        <w:rPr>
          <w:b/>
          <w:bCs/>
          <w:lang w:val="en-US"/>
        </w:rPr>
        <w:t>L-BOXX Contractor System</w:t>
      </w:r>
      <w:r w:rsidR="26169621" w:rsidRPr="380E105F">
        <w:rPr>
          <w:b/>
          <w:bCs/>
          <w:lang w:val="en-US"/>
        </w:rPr>
        <w:t xml:space="preserve">: </w:t>
      </w:r>
      <w:r w:rsidRPr="380E105F">
        <w:rPr>
          <w:lang w:val="en-US"/>
        </w:rPr>
        <w:t>Rugged, stackable, and fully modular storage that travels from truck to jobsite. Includes wheeled options, racks, drawers and a backpack</w:t>
      </w:r>
      <w:r w:rsidR="4C4794EC" w:rsidRPr="380E105F">
        <w:rPr>
          <w:lang w:val="en-US"/>
        </w:rPr>
        <w:t xml:space="preserve">, </w:t>
      </w:r>
      <w:r w:rsidRPr="380E105F">
        <w:rPr>
          <w:lang w:val="en-US"/>
        </w:rPr>
        <w:t>compatible with legacy L-BOXX products.</w:t>
      </w:r>
    </w:p>
    <w:p w14:paraId="7B3BAFE9" w14:textId="46BAFF58" w:rsidR="42B0275A" w:rsidRDefault="42B0275A" w:rsidP="380E105F">
      <w:pPr>
        <w:spacing w:line="240" w:lineRule="auto"/>
        <w:rPr>
          <w:rFonts w:eastAsia="Helvetica" w:cs="Helvetica"/>
          <w:color w:val="000000" w:themeColor="text1"/>
          <w:lang w:val="en-US"/>
        </w:rPr>
      </w:pPr>
      <w:r w:rsidRPr="380E105F">
        <w:rPr>
          <w:rFonts w:eastAsia="Helvetica" w:cs="Helvetica"/>
          <w:color w:val="000000" w:themeColor="text1"/>
          <w:lang w:val="en-US"/>
        </w:rPr>
        <w:t xml:space="preserve">To extend the </w:t>
      </w:r>
      <w:r w:rsidR="00A77230">
        <w:rPr>
          <w:rFonts w:eastAsia="Helvetica" w:cs="Helvetica"/>
          <w:color w:val="000000" w:themeColor="text1"/>
          <w:lang w:val="en-US"/>
        </w:rPr>
        <w:t xml:space="preserve">World of Concrete </w:t>
      </w:r>
      <w:r w:rsidRPr="380E105F">
        <w:rPr>
          <w:rFonts w:eastAsia="Helvetica" w:cs="Helvetica"/>
          <w:color w:val="000000" w:themeColor="text1"/>
          <w:lang w:val="en-US"/>
        </w:rPr>
        <w:t xml:space="preserve">experience beyond the show floor, Bosch will host a YouTube Livestream on </w:t>
      </w:r>
      <w:r w:rsidRPr="00937895">
        <w:rPr>
          <w:rFonts w:eastAsia="Helvetica" w:cs="Helvetica"/>
          <w:b/>
          <w:bCs/>
          <w:color w:val="000000" w:themeColor="text1"/>
          <w:lang w:val="en-US"/>
        </w:rPr>
        <w:t>Ja</w:t>
      </w:r>
      <w:r w:rsidR="00937895" w:rsidRPr="00937895">
        <w:rPr>
          <w:rFonts w:eastAsia="Helvetica" w:cs="Helvetica"/>
          <w:b/>
          <w:bCs/>
          <w:color w:val="000000" w:themeColor="text1"/>
          <w:lang w:val="en-US"/>
        </w:rPr>
        <w:t>n.</w:t>
      </w:r>
      <w:r w:rsidR="00937895">
        <w:rPr>
          <w:rFonts w:eastAsia="Helvetica" w:cs="Helvetica"/>
          <w:b/>
          <w:bCs/>
          <w:color w:val="000000" w:themeColor="text1"/>
          <w:lang w:val="en-US"/>
        </w:rPr>
        <w:t xml:space="preserve"> </w:t>
      </w:r>
      <w:r w:rsidRPr="00937895">
        <w:rPr>
          <w:rFonts w:eastAsia="Helvetica" w:cs="Helvetica"/>
          <w:b/>
          <w:bCs/>
          <w:color w:val="000000" w:themeColor="text1"/>
          <w:lang w:val="en-US"/>
        </w:rPr>
        <w:t>21 at 2 p.m. PST</w:t>
      </w:r>
      <w:r w:rsidRPr="380E105F">
        <w:rPr>
          <w:rFonts w:eastAsia="Helvetica" w:cs="Helvetica"/>
          <w:color w:val="000000" w:themeColor="text1"/>
          <w:lang w:val="en-US"/>
        </w:rPr>
        <w:t>, offering offsite viewers an exclusive virtual tour of the booth and a first look at the new tools revealed during the press conference.</w:t>
      </w:r>
    </w:p>
    <w:p w14:paraId="6C598607" w14:textId="0A159501" w:rsidR="00EA277C" w:rsidRPr="000E35CE" w:rsidRDefault="227B65F5" w:rsidP="000E35CE">
      <w:pPr>
        <w:spacing w:before="240" w:after="240" w:line="240" w:lineRule="auto"/>
        <w:rPr>
          <w:rFonts w:ascii="Segoe UI" w:eastAsia="Segoe UI" w:hAnsi="Segoe UI" w:cs="Segoe UI"/>
          <w:lang w:val="en-US"/>
        </w:rPr>
      </w:pPr>
      <w:r w:rsidRPr="04311917">
        <w:rPr>
          <w:rFonts w:eastAsia="Bosch Office Sans" w:cs="Bosch Office Sans"/>
          <w:b/>
          <w:bCs/>
          <w:lang w:val="en-US"/>
        </w:rPr>
        <w:t>For more information</w:t>
      </w:r>
      <w:r w:rsidRPr="04311917">
        <w:rPr>
          <w:rFonts w:eastAsia="Bosch Office Sans" w:cs="Bosch Office Sans"/>
          <w:lang w:val="en-US"/>
        </w:rPr>
        <w:t xml:space="preserve">, visit the Bosch Power Tools </w:t>
      </w:r>
      <w:r w:rsidRPr="04311917">
        <w:rPr>
          <w:rFonts w:eastAsia="Bosch Office Sans" w:cs="Bosch Office Sans"/>
          <w:b/>
          <w:bCs/>
          <w:lang w:val="en-US"/>
        </w:rPr>
        <w:t>Press Room</w:t>
      </w:r>
      <w:r w:rsidRPr="04311917">
        <w:rPr>
          <w:rFonts w:eastAsia="Bosch Office Sans" w:cs="Bosch Office Sans"/>
          <w:lang w:val="en-US"/>
        </w:rPr>
        <w:t xml:space="preserve"> at</w:t>
      </w:r>
      <w:r w:rsidR="51E11B03" w:rsidRPr="04311917">
        <w:rPr>
          <w:rFonts w:eastAsia="Bosch Office Sans" w:cs="Bosch Office Sans"/>
          <w:lang w:val="en-US"/>
        </w:rPr>
        <w:t xml:space="preserve"> </w:t>
      </w:r>
      <w:hyperlink r:id="rId12">
        <w:r w:rsidRPr="04311917">
          <w:rPr>
            <w:rStyle w:val="Hyperlink"/>
            <w:rFonts w:eastAsia="Bosch Office Sans" w:cs="Bosch Office Sans"/>
            <w:lang w:val="en-US"/>
          </w:rPr>
          <w:t>pressroom.boschtools.com</w:t>
        </w:r>
      </w:hyperlink>
      <w:r w:rsidRPr="04311917">
        <w:rPr>
          <w:rFonts w:eastAsia="Bosch Office Sans" w:cs="Bosch Office Sans"/>
          <w:lang w:val="en-US"/>
        </w:rPr>
        <w:t xml:space="preserve"> or connect </w:t>
      </w:r>
      <w:r w:rsidR="08F6DBEA" w:rsidRPr="04311917">
        <w:rPr>
          <w:rFonts w:ascii="Segoe UI" w:eastAsia="Segoe UI" w:hAnsi="Segoe UI" w:cs="Segoe UI"/>
          <w:color w:val="000000" w:themeColor="text1"/>
          <w:lang w:val="en-US"/>
        </w:rPr>
        <w:t>with Bosch Power Tools</w:t>
      </w:r>
      <w:r w:rsidR="1CFCFB81" w:rsidRPr="04311917">
        <w:rPr>
          <w:rFonts w:ascii="Segoe UI" w:eastAsia="Segoe UI" w:hAnsi="Segoe UI" w:cs="Segoe UI"/>
          <w:color w:val="000000" w:themeColor="text1"/>
          <w:lang w:val="en-US"/>
        </w:rPr>
        <w:t xml:space="preserve"> </w:t>
      </w:r>
      <w:r w:rsidR="08F6DBEA" w:rsidRPr="04311917">
        <w:rPr>
          <w:rFonts w:ascii="Segoe UI" w:eastAsia="Segoe UI" w:hAnsi="Segoe UI" w:cs="Segoe UI"/>
          <w:color w:val="000000" w:themeColor="text1"/>
          <w:lang w:val="en-US"/>
        </w:rPr>
        <w:t xml:space="preserve">on </w:t>
      </w:r>
      <w:hyperlink r:id="rId13">
        <w:r w:rsidR="08F6DBEA" w:rsidRPr="04311917">
          <w:rPr>
            <w:rStyle w:val="Hyperlink"/>
            <w:rFonts w:ascii="Segoe UI" w:eastAsia="Segoe UI" w:hAnsi="Segoe UI" w:cs="Segoe UI"/>
            <w:lang w:val="en-US"/>
          </w:rPr>
          <w:t>Facebook</w:t>
        </w:r>
      </w:hyperlink>
      <w:r w:rsidR="08F6DBEA" w:rsidRPr="04311917">
        <w:rPr>
          <w:rFonts w:ascii="Segoe UI" w:eastAsia="Segoe UI" w:hAnsi="Segoe UI" w:cs="Segoe UI"/>
          <w:color w:val="333333"/>
          <w:lang w:val="en-US"/>
        </w:rPr>
        <w:t xml:space="preserve"> </w:t>
      </w:r>
      <w:r w:rsidR="08F6DBEA" w:rsidRPr="04311917">
        <w:rPr>
          <w:rFonts w:ascii="Segoe UI" w:eastAsia="Segoe UI" w:hAnsi="Segoe UI" w:cs="Segoe UI"/>
          <w:color w:val="000000" w:themeColor="text1"/>
          <w:lang w:val="en-US"/>
        </w:rPr>
        <w:t>and</w:t>
      </w:r>
      <w:r w:rsidR="08F6DBEA" w:rsidRPr="04311917">
        <w:rPr>
          <w:rFonts w:ascii="Segoe UI" w:eastAsia="Segoe UI" w:hAnsi="Segoe UI" w:cs="Segoe UI"/>
          <w:color w:val="333333"/>
          <w:lang w:val="en-US"/>
        </w:rPr>
        <w:t xml:space="preserve"> </w:t>
      </w:r>
      <w:hyperlink r:id="rId14">
        <w:r w:rsidR="08F6DBEA" w:rsidRPr="04311917">
          <w:rPr>
            <w:rStyle w:val="Hyperlink"/>
            <w:rFonts w:ascii="Segoe UI" w:eastAsia="Segoe UI" w:hAnsi="Segoe UI" w:cs="Segoe UI"/>
            <w:lang w:val="en-US"/>
          </w:rPr>
          <w:t>Instagram</w:t>
        </w:r>
      </w:hyperlink>
      <w:r w:rsidR="08F6DBEA" w:rsidRPr="04311917">
        <w:rPr>
          <w:rFonts w:ascii="Segoe UI" w:eastAsia="Segoe UI" w:hAnsi="Segoe UI" w:cs="Segoe UI"/>
          <w:color w:val="333333"/>
          <w:lang w:val="en-US"/>
        </w:rPr>
        <w:t>.</w:t>
      </w:r>
    </w:p>
    <w:p w14:paraId="4177A2B2" w14:textId="0BD4EEB2" w:rsidR="00EA277C" w:rsidRDefault="00EA277C" w:rsidP="000E35CE">
      <w:pPr>
        <w:pStyle w:val="Untertitel1"/>
        <w:spacing w:line="240" w:lineRule="auto"/>
        <w:rPr>
          <w:lang w:val="en-US"/>
        </w:rPr>
      </w:pPr>
      <w:r>
        <w:rPr>
          <w:lang w:val="en-US"/>
        </w:rPr>
        <w:t>Contact person/s for press inquiries:</w:t>
      </w:r>
    </w:p>
    <w:p w14:paraId="25A94CB9" w14:textId="20966875" w:rsidR="00EA277C" w:rsidRPr="008E69EF" w:rsidRDefault="18A119F7" w:rsidP="000E35CE">
      <w:pPr>
        <w:spacing w:line="240" w:lineRule="auto"/>
        <w:rPr>
          <w:lang w:val="pl-PL"/>
        </w:rPr>
      </w:pPr>
      <w:r w:rsidRPr="04311917">
        <w:rPr>
          <w:lang w:val="pl-PL"/>
        </w:rPr>
        <w:t>Jordan Keller</w:t>
      </w:r>
      <w:r w:rsidR="00EA277C" w:rsidRPr="04311917">
        <w:rPr>
          <w:lang w:val="pl-PL"/>
        </w:rPr>
        <w:t>,</w:t>
      </w:r>
      <w:r w:rsidR="00EA277C" w:rsidRPr="000D7FE7">
        <w:rPr>
          <w:lang w:val="en-US"/>
        </w:rPr>
        <w:tab/>
      </w:r>
      <w:r w:rsidR="00EA277C" w:rsidRPr="000D7FE7">
        <w:rPr>
          <w:lang w:val="en-US"/>
        </w:rPr>
        <w:tab/>
      </w:r>
      <w:r w:rsidR="00EA277C" w:rsidRPr="04311917">
        <w:rPr>
          <w:lang w:val="pl-PL"/>
        </w:rPr>
        <w:t xml:space="preserve">     </w:t>
      </w:r>
      <w:r w:rsidR="00EA277C" w:rsidRPr="000D7FE7">
        <w:rPr>
          <w:lang w:val="en-US"/>
        </w:rPr>
        <w:tab/>
      </w:r>
      <w:r w:rsidR="00EA277C" w:rsidRPr="04311917">
        <w:rPr>
          <w:lang w:val="pl-PL"/>
        </w:rPr>
        <w:t>Anastasia Maragos,</w:t>
      </w:r>
      <w:r w:rsidR="00EA277C" w:rsidRPr="000D7FE7">
        <w:rPr>
          <w:lang w:val="en-US"/>
        </w:rPr>
        <w:br/>
      </w:r>
      <w:r w:rsidR="00D11B98" w:rsidRPr="04311917">
        <w:rPr>
          <w:lang w:val="pl-PL"/>
        </w:rPr>
        <w:t>P</w:t>
      </w:r>
      <w:r w:rsidR="00EA277C" w:rsidRPr="04311917">
        <w:rPr>
          <w:lang w:val="pl-PL"/>
        </w:rPr>
        <w:t xml:space="preserve">hone: +1 </w:t>
      </w:r>
      <w:r w:rsidR="1006CAAA" w:rsidRPr="04311917">
        <w:rPr>
          <w:lang w:val="pl-PL"/>
        </w:rPr>
        <w:t>224 537-7316</w:t>
      </w:r>
      <w:r w:rsidR="00EA277C" w:rsidRPr="000D7FE7">
        <w:rPr>
          <w:lang w:val="en-US"/>
        </w:rPr>
        <w:tab/>
      </w:r>
      <w:r w:rsidR="00D11B98" w:rsidRPr="04311917">
        <w:rPr>
          <w:lang w:val="pl-PL"/>
        </w:rPr>
        <w:t>P</w:t>
      </w:r>
      <w:r w:rsidR="00EA277C" w:rsidRPr="04311917">
        <w:rPr>
          <w:lang w:val="pl-PL"/>
        </w:rPr>
        <w:t>hone: +1 217 250 6076</w:t>
      </w:r>
    </w:p>
    <w:p w14:paraId="6AF128AD" w14:textId="724EA687" w:rsidR="00EA277C" w:rsidRPr="00187B9C" w:rsidRDefault="00EA277C" w:rsidP="000E35CE">
      <w:pPr>
        <w:spacing w:line="240" w:lineRule="auto"/>
        <w:rPr>
          <w:lang w:val="pl-PL"/>
        </w:rPr>
      </w:pPr>
      <w:r w:rsidRPr="008E69EF">
        <w:rPr>
          <w:lang w:val="pl-PL"/>
        </w:rPr>
        <w:tab/>
      </w:r>
      <w:r w:rsidRPr="008E69EF">
        <w:rPr>
          <w:lang w:val="pl-PL"/>
        </w:rPr>
        <w:tab/>
      </w:r>
      <w:r w:rsidRPr="008E69EF">
        <w:rPr>
          <w:lang w:val="pl-PL"/>
        </w:rPr>
        <w:tab/>
      </w:r>
      <w:r w:rsidRPr="008E69EF">
        <w:rPr>
          <w:lang w:val="pl-PL"/>
        </w:rPr>
        <w:tab/>
        <w:t>E-mail:</w:t>
      </w:r>
      <w:r w:rsidR="0082214D">
        <w:rPr>
          <w:lang w:val="pl-PL"/>
        </w:rPr>
        <w:t xml:space="preserve"> </w:t>
      </w:r>
      <w:hyperlink r:id="rId15" w:history="1">
        <w:r w:rsidR="0082214D" w:rsidRPr="00A35352">
          <w:rPr>
            <w:rStyle w:val="Hyperlink"/>
            <w:lang w:val="pl-PL"/>
          </w:rPr>
          <w:t>Anastasia.Maragos@zenogroup.com</w:t>
        </w:r>
      </w:hyperlink>
    </w:p>
    <w:p w14:paraId="40B25C06" w14:textId="77777777" w:rsidR="00EA277C" w:rsidRPr="00187B9C" w:rsidRDefault="00EA277C" w:rsidP="000E35CE">
      <w:pPr>
        <w:pStyle w:val="Untertitel1"/>
        <w:spacing w:line="240" w:lineRule="auto"/>
        <w:rPr>
          <w:lang w:val="pl-PL"/>
        </w:rPr>
      </w:pPr>
    </w:p>
    <w:p w14:paraId="516DF7D6" w14:textId="77777777" w:rsidR="0082214D" w:rsidRDefault="0082214D">
      <w:pPr>
        <w:spacing w:after="160" w:line="259" w:lineRule="auto"/>
        <w:rPr>
          <w:b/>
          <w:bCs/>
          <w:i/>
          <w:iCs/>
          <w:color w:val="000000"/>
          <w:sz w:val="18"/>
          <w:szCs w:val="18"/>
          <w:lang w:val="en-US"/>
        </w:rPr>
      </w:pPr>
      <w:r>
        <w:rPr>
          <w:b/>
          <w:bCs/>
          <w:i/>
          <w:iCs/>
          <w:color w:val="000000"/>
          <w:sz w:val="18"/>
          <w:szCs w:val="18"/>
          <w:lang w:val="en-US"/>
        </w:rPr>
        <w:br w:type="page"/>
      </w:r>
    </w:p>
    <w:p w14:paraId="158130AB" w14:textId="56B74F67" w:rsidR="00EA277C" w:rsidRPr="00686B4C" w:rsidRDefault="00EA277C" w:rsidP="000E35CE">
      <w:pPr>
        <w:spacing w:line="240" w:lineRule="auto"/>
        <w:rPr>
          <w:b/>
          <w:bCs/>
          <w:i/>
          <w:iCs/>
          <w:color w:val="000000"/>
          <w:sz w:val="18"/>
          <w:szCs w:val="18"/>
          <w:lang w:val="en-US"/>
        </w:rPr>
      </w:pPr>
      <w:r w:rsidRPr="00686B4C">
        <w:rPr>
          <w:b/>
          <w:bCs/>
          <w:i/>
          <w:iCs/>
          <w:color w:val="000000"/>
          <w:sz w:val="18"/>
          <w:szCs w:val="18"/>
          <w:lang w:val="en-US"/>
        </w:rPr>
        <w:lastRenderedPageBreak/>
        <w:t>About Bosch</w:t>
      </w:r>
    </w:p>
    <w:p w14:paraId="1834C579" w14:textId="77777777" w:rsidR="00EA277C" w:rsidRPr="00686B4C" w:rsidRDefault="00EA277C" w:rsidP="000E35CE">
      <w:pPr>
        <w:spacing w:line="240" w:lineRule="auto"/>
        <w:rPr>
          <w:i/>
          <w:iCs/>
          <w:color w:val="000000"/>
          <w:sz w:val="18"/>
          <w:szCs w:val="18"/>
          <w:lang w:val="en-US"/>
        </w:rPr>
      </w:pPr>
      <w:r w:rsidRPr="7DFD95E5">
        <w:rPr>
          <w:i/>
          <w:iCs/>
          <w:color w:val="000000" w:themeColor="text1"/>
          <w:sz w:val="18"/>
          <w:szCs w:val="18"/>
          <w:lang w:val="en-US"/>
        </w:rPr>
        <w:t xml:space="preserve">Having </w:t>
      </w:r>
      <w:bookmarkStart w:id="5" w:name="_Int_PRARTUCR"/>
      <w:r w:rsidRPr="7DFD95E5">
        <w:rPr>
          <w:i/>
          <w:iCs/>
          <w:color w:val="000000" w:themeColor="text1"/>
          <w:sz w:val="18"/>
          <w:szCs w:val="18"/>
          <w:lang w:val="en-US"/>
        </w:rPr>
        <w:t>established</w:t>
      </w:r>
      <w:bookmarkEnd w:id="5"/>
      <w:r w:rsidRPr="7DFD95E5">
        <w:rPr>
          <w:i/>
          <w:iCs/>
          <w:color w:val="000000" w:themeColor="text1"/>
          <w:sz w:val="18"/>
          <w:szCs w:val="18"/>
          <w:lang w:val="en-US"/>
        </w:rPr>
        <w:t xml:space="preserve"> a presence in North America in 1906, today the Bosch Group employs 42,000 associates in more than 100 locations in the North American region (as of Dec. 31, 2023). Bosch generated </w:t>
      </w:r>
      <w:bookmarkStart w:id="6" w:name="_Int_yRNco4zZ"/>
      <w:r w:rsidRPr="7DFD95E5">
        <w:rPr>
          <w:i/>
          <w:iCs/>
          <w:color w:val="000000" w:themeColor="text1"/>
          <w:sz w:val="18"/>
          <w:szCs w:val="18"/>
          <w:lang w:val="en-US"/>
        </w:rPr>
        <w:t>consolidated</w:t>
      </w:r>
      <w:bookmarkEnd w:id="6"/>
      <w:r w:rsidRPr="7DFD95E5">
        <w:rPr>
          <w:i/>
          <w:iCs/>
          <w:color w:val="000000" w:themeColor="text1"/>
          <w:sz w:val="18"/>
          <w:szCs w:val="18"/>
          <w:lang w:val="en-US"/>
        </w:rPr>
        <w:t xml:space="preserve"> sales of </w:t>
      </w:r>
      <w:bookmarkStart w:id="7" w:name="_Int_P1guOoW4"/>
      <w:r w:rsidRPr="7DFD95E5">
        <w:rPr>
          <w:i/>
          <w:iCs/>
          <w:color w:val="000000" w:themeColor="text1"/>
          <w:sz w:val="18"/>
          <w:szCs w:val="18"/>
          <w:lang w:val="en-US"/>
        </w:rPr>
        <w:t>$16.5 billion</w:t>
      </w:r>
      <w:bookmarkEnd w:id="7"/>
      <w:r w:rsidRPr="7DFD95E5">
        <w:rPr>
          <w:i/>
          <w:iCs/>
          <w:color w:val="000000" w:themeColor="text1"/>
          <w:sz w:val="18"/>
          <w:szCs w:val="18"/>
          <w:lang w:val="en-US"/>
        </w:rPr>
        <w:t xml:space="preserve"> in the U.S., Mexico and Canada in 2023. </w:t>
      </w:r>
      <w:r w:rsidR="6028B466" w:rsidRPr="7DFD95E5">
        <w:rPr>
          <w:i/>
          <w:iCs/>
          <w:color w:val="000000" w:themeColor="text1"/>
          <w:sz w:val="18"/>
          <w:szCs w:val="18"/>
          <w:lang w:val="en-US"/>
        </w:rPr>
        <w:t xml:space="preserve">For more information visit </w:t>
      </w:r>
      <w:hyperlink r:id="rId16">
        <w:r w:rsidR="6028B466" w:rsidRPr="7DFD95E5">
          <w:rPr>
            <w:rStyle w:val="Hyperlink"/>
            <w:i/>
            <w:iCs/>
            <w:sz w:val="18"/>
            <w:szCs w:val="18"/>
            <w:lang w:val="en-US"/>
          </w:rPr>
          <w:t>www.bosch.us</w:t>
        </w:r>
      </w:hyperlink>
      <w:r w:rsidR="6028B466" w:rsidRPr="7DFD95E5">
        <w:rPr>
          <w:i/>
          <w:iCs/>
          <w:color w:val="000000" w:themeColor="text1"/>
          <w:sz w:val="18"/>
          <w:szCs w:val="18"/>
          <w:lang w:val="en-US"/>
        </w:rPr>
        <w:t xml:space="preserve">, </w:t>
      </w:r>
      <w:hyperlink r:id="rId17">
        <w:r w:rsidR="6028B466" w:rsidRPr="7DFD95E5">
          <w:rPr>
            <w:rStyle w:val="Hyperlink"/>
            <w:i/>
            <w:iCs/>
            <w:sz w:val="18"/>
            <w:szCs w:val="18"/>
            <w:lang w:val="en-US"/>
          </w:rPr>
          <w:t>www.bosch.mx</w:t>
        </w:r>
      </w:hyperlink>
      <w:r w:rsidR="6028B466" w:rsidRPr="7DFD95E5">
        <w:rPr>
          <w:i/>
          <w:iCs/>
          <w:color w:val="000000" w:themeColor="text1"/>
          <w:sz w:val="18"/>
          <w:szCs w:val="18"/>
          <w:lang w:val="en-US"/>
        </w:rPr>
        <w:t xml:space="preserve"> and </w:t>
      </w:r>
      <w:hyperlink r:id="rId18">
        <w:r w:rsidR="6028B466" w:rsidRPr="7DFD95E5">
          <w:rPr>
            <w:rStyle w:val="Hyperlink"/>
            <w:i/>
            <w:iCs/>
            <w:sz w:val="18"/>
            <w:szCs w:val="18"/>
            <w:lang w:val="en-US"/>
          </w:rPr>
          <w:t>www.bosch.ca</w:t>
        </w:r>
      </w:hyperlink>
      <w:r w:rsidR="6028B466" w:rsidRPr="7DFD95E5">
        <w:rPr>
          <w:i/>
          <w:iCs/>
          <w:color w:val="000000" w:themeColor="text1"/>
          <w:sz w:val="18"/>
          <w:szCs w:val="18"/>
          <w:lang w:val="en-US"/>
        </w:rPr>
        <w:t>.</w:t>
      </w:r>
    </w:p>
    <w:p w14:paraId="3B887305" w14:textId="77777777" w:rsidR="00EA277C" w:rsidRPr="00686B4C" w:rsidRDefault="00EA277C" w:rsidP="000E35CE">
      <w:pPr>
        <w:spacing w:line="240" w:lineRule="auto"/>
        <w:rPr>
          <w:color w:val="000000"/>
          <w:lang w:val="en-US"/>
        </w:rPr>
      </w:pPr>
    </w:p>
    <w:p w14:paraId="7CB16C44" w14:textId="77777777" w:rsidR="00EA277C" w:rsidRDefault="00EA277C" w:rsidP="000E35CE">
      <w:pPr>
        <w:pStyle w:val="NormalWeb"/>
        <w:spacing w:before="0" w:beforeAutospacing="0" w:after="0" w:afterAutospacing="0"/>
        <w:rPr>
          <w:rFonts w:ascii="Bosch Office Sans" w:hAnsi="Bosch Office Sans"/>
          <w:sz w:val="18"/>
          <w:szCs w:val="18"/>
        </w:rPr>
      </w:pPr>
      <w:r>
        <w:rPr>
          <w:rFonts w:ascii="Bosch Office Sans" w:hAnsi="Bosch Office Sans"/>
          <w:i/>
          <w:iCs/>
          <w:sz w:val="18"/>
          <w:szCs w:val="18"/>
        </w:rPr>
        <w:t xml:space="preserve">The Bosch Group is a leading global supplier of technology and services. It employs roughly 429,000 associates worldwide (as of December 31, 2023). The company generated sales of </w:t>
      </w:r>
      <w:bookmarkStart w:id="8" w:name="_Int_DheZ3CLx"/>
      <w:r>
        <w:rPr>
          <w:rFonts w:ascii="Bosch Office Sans" w:hAnsi="Bosch Office Sans"/>
          <w:i/>
          <w:iCs/>
          <w:sz w:val="18"/>
          <w:szCs w:val="18"/>
        </w:rPr>
        <w:t>$99 billion</w:t>
      </w:r>
      <w:bookmarkEnd w:id="8"/>
      <w:r>
        <w:rPr>
          <w:rFonts w:ascii="Bosch Office Sans" w:hAnsi="Bosch Office Sans"/>
          <w:i/>
          <w:iCs/>
          <w:sz w:val="18"/>
          <w:szCs w:val="18"/>
        </w:rPr>
        <w:t xml:space="preserve">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w:t>
      </w:r>
      <w:bookmarkStart w:id="9" w:name="_Int_Efp8lIC3"/>
      <w:r>
        <w:rPr>
          <w:rFonts w:ascii="Bosch Office Sans" w:hAnsi="Bosch Office Sans"/>
          <w:i/>
          <w:iCs/>
          <w:sz w:val="18"/>
          <w:szCs w:val="18"/>
        </w:rPr>
        <w:t>expertise</w:t>
      </w:r>
      <w:bookmarkEnd w:id="9"/>
      <w:r>
        <w:rPr>
          <w:rFonts w:ascii="Bosch Office Sans" w:hAnsi="Bosch Office Sans"/>
          <w:i/>
          <w:iCs/>
          <w:sz w:val="18"/>
          <w:szCs w:val="18"/>
        </w:rPr>
        <w:t xml:space="preserve"> in sensor technology, software, and services to offer customers cross-domain solutions from </w:t>
      </w:r>
      <w:bookmarkStart w:id="10" w:name="_Int_BE6t0DFf"/>
      <w:r>
        <w:rPr>
          <w:rFonts w:ascii="Bosch Office Sans" w:hAnsi="Bosch Office Sans"/>
          <w:i/>
          <w:iCs/>
          <w:sz w:val="18"/>
          <w:szCs w:val="18"/>
        </w:rPr>
        <w:t>a single source</w:t>
      </w:r>
      <w:bookmarkEnd w:id="10"/>
      <w:r>
        <w:rPr>
          <w:rFonts w:ascii="Bosch Office Sans" w:hAnsi="Bosch Office Sans"/>
          <w:i/>
          <w:iCs/>
          <w:sz w:val="18"/>
          <w:szCs w:val="18"/>
        </w:rPr>
        <w:t xml:space="preserve">. It also </w:t>
      </w:r>
      <w:bookmarkStart w:id="11" w:name="_Int_zlEArmr2"/>
      <w:r>
        <w:rPr>
          <w:rFonts w:ascii="Bosch Office Sans" w:hAnsi="Bosch Office Sans"/>
          <w:i/>
          <w:iCs/>
          <w:sz w:val="18"/>
          <w:szCs w:val="18"/>
        </w:rPr>
        <w:t>applies</w:t>
      </w:r>
      <w:bookmarkEnd w:id="11"/>
      <w:r>
        <w:rPr>
          <w:rFonts w:ascii="Bosch Office Sans" w:hAnsi="Bosch Office Sans"/>
          <w:i/>
          <w:iCs/>
          <w:sz w:val="18"/>
          <w:szCs w:val="18"/>
        </w:rPr>
        <w:t xml:space="preserve"> its expertise in connectivity and artificial intelligence </w:t>
      </w:r>
      <w:proofErr w:type="gramStart"/>
      <w:r>
        <w:rPr>
          <w:rFonts w:ascii="Bosch Office Sans" w:hAnsi="Bosch Office Sans"/>
          <w:i/>
          <w:iCs/>
          <w:sz w:val="18"/>
          <w:szCs w:val="18"/>
        </w:rPr>
        <w:t>in order to</w:t>
      </w:r>
      <w:proofErr w:type="gramEnd"/>
      <w:r>
        <w:rPr>
          <w:rFonts w:ascii="Bosch Office Sans" w:hAnsi="Bosch Office Sans"/>
          <w:i/>
          <w:iCs/>
          <w:sz w:val="18"/>
          <w:szCs w:val="18"/>
        </w:rPr>
        <w:t xml:space="preserve"> develop and manufacture user-friendly, sustainable products. With technology that is “Invented for life,” Bosch wants to help improve quality of life and conserve natural resources. The Bosch Group </w:t>
      </w:r>
      <w:bookmarkStart w:id="12" w:name="_Int_oPRdjprD"/>
      <w:r>
        <w:rPr>
          <w:rFonts w:ascii="Bosch Office Sans" w:hAnsi="Bosch Office Sans"/>
          <w:i/>
          <w:iCs/>
          <w:sz w:val="18"/>
          <w:szCs w:val="18"/>
        </w:rPr>
        <w:t>comprises</w:t>
      </w:r>
      <w:bookmarkEnd w:id="12"/>
      <w:r>
        <w:rPr>
          <w:rFonts w:ascii="Bosch Office Sans" w:hAnsi="Bosch Office Sans"/>
          <w:i/>
          <w:iCs/>
          <w:sz w:val="18"/>
          <w:szCs w:val="18"/>
        </w:rPr>
        <w:t xml:space="preserve">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w:t>
      </w:r>
      <w:proofErr w:type="gramStart"/>
      <w:r>
        <w:rPr>
          <w:rFonts w:ascii="Bosch Office Sans" w:hAnsi="Bosch Office Sans"/>
          <w:i/>
          <w:iCs/>
          <w:sz w:val="18"/>
          <w:szCs w:val="18"/>
        </w:rPr>
        <w:t>associates in research</w:t>
      </w:r>
      <w:proofErr w:type="gramEnd"/>
      <w:r>
        <w:rPr>
          <w:rFonts w:ascii="Bosch Office Sans" w:hAnsi="Bosch Office Sans"/>
          <w:i/>
          <w:iCs/>
          <w:sz w:val="18"/>
          <w:szCs w:val="18"/>
        </w:rPr>
        <w:t xml:space="preserve"> and development, of which nearly 48,000 are software engineers.</w:t>
      </w:r>
    </w:p>
    <w:p w14:paraId="3D936AA8" w14:textId="77777777" w:rsidR="00EA277C" w:rsidRPr="00686B4C" w:rsidRDefault="00EA277C" w:rsidP="000E35CE">
      <w:pPr>
        <w:spacing w:line="240" w:lineRule="auto"/>
        <w:rPr>
          <w:i/>
          <w:iCs/>
          <w:color w:val="000000"/>
          <w:sz w:val="18"/>
          <w:szCs w:val="18"/>
          <w:lang w:val="en-US"/>
        </w:rPr>
      </w:pPr>
    </w:p>
    <w:p w14:paraId="5B6F95E8" w14:textId="77777777" w:rsidR="00EA277C" w:rsidRDefault="00EA277C" w:rsidP="000E35CE">
      <w:pPr>
        <w:spacing w:line="240" w:lineRule="auto"/>
        <w:rPr>
          <w:i/>
          <w:iCs/>
          <w:sz w:val="18"/>
          <w:szCs w:val="18"/>
        </w:rPr>
      </w:pPr>
      <w:r>
        <w:rPr>
          <w:i/>
          <w:iCs/>
          <w:sz w:val="18"/>
          <w:szCs w:val="18"/>
        </w:rPr>
        <w:t>Exchange rate: 1 EUR = 1.0818</w:t>
      </w:r>
    </w:p>
    <w:p w14:paraId="62D6CE2E" w14:textId="77777777" w:rsidR="00EA277C" w:rsidRPr="00B24038" w:rsidRDefault="00EA277C" w:rsidP="000E35CE">
      <w:pPr>
        <w:spacing w:line="240" w:lineRule="auto"/>
        <w:rPr>
          <w:i/>
          <w:iCs/>
          <w:sz w:val="18"/>
          <w:szCs w:val="18"/>
        </w:rPr>
      </w:pPr>
    </w:p>
    <w:p w14:paraId="65B09FF0" w14:textId="77777777" w:rsidR="00EA277C" w:rsidRDefault="00EA277C" w:rsidP="000E35CE">
      <w:pPr>
        <w:spacing w:line="240" w:lineRule="auto"/>
        <w:jc w:val="center"/>
        <w:rPr>
          <w:i/>
          <w:iCs/>
          <w:sz w:val="18"/>
          <w:szCs w:val="18"/>
          <w:lang w:val="en-US"/>
        </w:rPr>
      </w:pPr>
      <w:r w:rsidRPr="00B24038">
        <w:rPr>
          <w:i/>
          <w:iCs/>
          <w:sz w:val="18"/>
          <w:szCs w:val="18"/>
        </w:rPr>
        <w:t>###</w:t>
      </w:r>
    </w:p>
    <w:p w14:paraId="43F4A33D" w14:textId="77777777" w:rsidR="00EA277C" w:rsidRPr="00C55A52" w:rsidRDefault="00EA277C" w:rsidP="000E35CE">
      <w:pPr>
        <w:spacing w:line="240" w:lineRule="auto"/>
        <w:rPr>
          <w:i/>
          <w:iCs/>
          <w:sz w:val="18"/>
          <w:szCs w:val="18"/>
          <w:lang w:val="en-US"/>
        </w:rPr>
      </w:pPr>
    </w:p>
    <w:p w14:paraId="1B2727F7" w14:textId="77777777" w:rsidR="00EA277C" w:rsidRDefault="00EA277C" w:rsidP="000E35CE">
      <w:pPr>
        <w:spacing w:line="240" w:lineRule="auto"/>
      </w:pPr>
    </w:p>
    <w:p w14:paraId="53B63855" w14:textId="77777777" w:rsidR="00AF65BC" w:rsidRDefault="00AF65BC" w:rsidP="000E35CE">
      <w:pPr>
        <w:spacing w:line="240" w:lineRule="auto"/>
      </w:pPr>
    </w:p>
    <w:sectPr w:rsidR="00AF65BC" w:rsidSect="0088792A">
      <w:headerReference w:type="default" r:id="rId19"/>
      <w:footerReference w:type="default" r:id="rId20"/>
      <w:headerReference w:type="first" r:id="rId21"/>
      <w:footerReference w:type="first" r:id="rId22"/>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2CEF" w14:textId="77777777" w:rsidR="001D535F" w:rsidRDefault="001D535F" w:rsidP="003526C7">
      <w:pPr>
        <w:spacing w:line="240" w:lineRule="auto"/>
      </w:pPr>
      <w:r>
        <w:separator/>
      </w:r>
    </w:p>
  </w:endnote>
  <w:endnote w:type="continuationSeparator" w:id="0">
    <w:p w14:paraId="0A36B56D" w14:textId="77777777" w:rsidR="001D535F" w:rsidRDefault="001D535F" w:rsidP="003526C7">
      <w:pPr>
        <w:spacing w:line="240" w:lineRule="auto"/>
      </w:pPr>
      <w:r>
        <w:continuationSeparator/>
      </w:r>
    </w:p>
  </w:endnote>
  <w:endnote w:type="continuationNotice" w:id="1">
    <w:p w14:paraId="35900335" w14:textId="77777777" w:rsidR="001D535F" w:rsidRDefault="001D53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sch Office Sans">
    <w:altName w:val="Calibri"/>
    <w:panose1 w:val="00000000000000000000"/>
    <w:charset w:val="00"/>
    <w:family w:val="auto"/>
    <w:pitch w:val="variable"/>
    <w:sig w:usb0="A00002FF" w:usb1="4000E0FB"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50E8" w14:textId="77777777" w:rsidR="000C7D91" w:rsidRPr="00A655D3" w:rsidRDefault="00FD4A17">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Pr>
        <w:rFonts w:ascii="Bosch Office Sans" w:hAnsi="Bosch Office Sans"/>
        <w:spacing w:val="4"/>
        <w:sz w:val="15"/>
        <w:szCs w:val="15"/>
        <w:lang w:val="en-GB"/>
      </w:rPr>
      <w:fldChar w:fldCharType="end"/>
    </w:r>
  </w:p>
  <w:p w14:paraId="0E7EA967" w14:textId="77777777" w:rsidR="000C7D91" w:rsidRPr="00A655D3" w:rsidRDefault="000C7D91">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3BC1D" w14:textId="77777777" w:rsidR="000C7D91" w:rsidRPr="00A655D3" w:rsidRDefault="000C7D91">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D7025" w14:textId="77777777" w:rsidR="001D535F" w:rsidRDefault="001D535F" w:rsidP="003526C7">
      <w:pPr>
        <w:spacing w:line="240" w:lineRule="auto"/>
      </w:pPr>
      <w:r>
        <w:separator/>
      </w:r>
    </w:p>
  </w:footnote>
  <w:footnote w:type="continuationSeparator" w:id="0">
    <w:p w14:paraId="31F0CADA" w14:textId="77777777" w:rsidR="001D535F" w:rsidRDefault="001D535F" w:rsidP="003526C7">
      <w:pPr>
        <w:spacing w:line="240" w:lineRule="auto"/>
      </w:pPr>
      <w:r>
        <w:continuationSeparator/>
      </w:r>
    </w:p>
  </w:footnote>
  <w:footnote w:type="continuationNotice" w:id="1">
    <w:p w14:paraId="6DDC520F" w14:textId="77777777" w:rsidR="001D535F" w:rsidRDefault="001D53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24DC" w14:textId="77777777" w:rsidR="000C7D91" w:rsidRDefault="000C7D9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9D5FB7E" w14:textId="77777777" w:rsidR="000C7D91" w:rsidRDefault="00FD4A17">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11DD602" w14:textId="77777777" w:rsidR="000C7D91" w:rsidRDefault="00FD4A17">
    <w:pPr>
      <w:framePr w:w="4536" w:h="561" w:wrap="around" w:vAnchor="page" w:hAnchor="page" w:xAlign="right" w:y="659" w:anchorLock="1"/>
      <w:tabs>
        <w:tab w:val="right" w:pos="1667"/>
      </w:tabs>
    </w:pPr>
    <w:r>
      <w:tab/>
    </w:r>
    <w:r w:rsidRPr="00AB14A1">
      <w:rPr>
        <w:sz w:val="2"/>
        <w:szCs w:val="2"/>
      </w:rPr>
      <w:t xml:space="preserve"> </w:t>
    </w:r>
  </w:p>
  <w:p w14:paraId="30A7DE46"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5171B" w14:textId="50ECF45B" w:rsidR="000C7D91" w:rsidRDefault="208EA21B" w:rsidP="208EA21B">
    <w:pPr>
      <w:pStyle w:val="MLStat"/>
      <w:framePr w:w="2608" w:h="3187" w:hSpace="465" w:wrap="around" w:vAnchor="page" w:hAnchor="page" w:xAlign="right" w:y="3000" w:anchorLock="1"/>
      <w:spacing w:before="0" w:after="0" w:line="340" w:lineRule="atLeast"/>
      <w:ind w:left="0" w:right="454" w:firstLine="0"/>
      <w:rPr>
        <w:rFonts w:ascii="Bosch Office Sans" w:hAnsi="Bosch Office Sans"/>
        <w:spacing w:val="4"/>
        <w:sz w:val="21"/>
        <w:lang w:val="en-GB"/>
      </w:rPr>
    </w:pPr>
    <w:r w:rsidRPr="208EA21B">
      <w:rPr>
        <w:rFonts w:ascii="Bosch Office Sans" w:hAnsi="Bosch Office Sans"/>
        <w:spacing w:val="4"/>
        <w:sz w:val="21"/>
        <w:lang w:val="en-GB"/>
      </w:rPr>
      <w:t xml:space="preserve">January </w:t>
    </w:r>
    <w:r w:rsidR="009941E7">
      <w:rPr>
        <w:rFonts w:ascii="Bosch Office Sans" w:hAnsi="Bosch Office Sans"/>
        <w:spacing w:val="4"/>
        <w:sz w:val="21"/>
        <w:lang w:val="en-GB"/>
      </w:rPr>
      <w:t>20</w:t>
    </w:r>
    <w:r w:rsidRPr="208EA21B">
      <w:rPr>
        <w:rFonts w:ascii="Bosch Office Sans" w:hAnsi="Bosch Office Sans"/>
        <w:spacing w:val="4"/>
        <w:sz w:val="21"/>
        <w:lang w:val="en-GB"/>
      </w:rPr>
      <w:t>, 2026</w:t>
    </w:r>
  </w:p>
  <w:p w14:paraId="3E741D6F" w14:textId="77777777" w:rsidR="000C7D91" w:rsidRDefault="00FD4A17">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 xml:space="preserve">Press </w:t>
    </w:r>
    <w:r>
      <w:rPr>
        <w:rFonts w:ascii="Bosch Office Sans" w:hAnsi="Bosch Office Sans"/>
        <w:b/>
        <w:sz w:val="40"/>
        <w:szCs w:val="40"/>
        <w:lang w:val="en-GB"/>
      </w:rPr>
      <w:t>r</w:t>
    </w:r>
    <w:r w:rsidRPr="00A655D3">
      <w:rPr>
        <w:rFonts w:ascii="Bosch Office Sans" w:hAnsi="Bosch Office Sans"/>
        <w:b/>
        <w:sz w:val="40"/>
        <w:szCs w:val="40"/>
        <w:lang w:val="en-GB"/>
      </w:rPr>
      <w:t>elease</w:t>
    </w:r>
  </w:p>
  <w:p w14:paraId="0799EEC3" w14:textId="77777777" w:rsidR="000C7D91" w:rsidRPr="000633A3" w:rsidRDefault="00FD4A17">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Power Tools</w:t>
    </w:r>
  </w:p>
  <w:p w14:paraId="37697499" w14:textId="77777777" w:rsidR="000C7D91" w:rsidRPr="00202299" w:rsidRDefault="04311917">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r>
      <w:drawing>
        <wp:anchor distT="0" distB="0" distL="114300" distR="114300" simplePos="0" relativeHeight="251658240" behindDoc="0" locked="0" layoutInCell="1" allowOverlap="1" wp14:anchorId="69FE54D7" wp14:editId="09EB6C18">
          <wp:simplePos x="0" y="0"/>
          <wp:positionH relativeFrom="column">
            <wp:posOffset>4295775</wp:posOffset>
          </wp:positionH>
          <wp:positionV relativeFrom="paragraph">
            <wp:posOffset>276225</wp:posOffset>
          </wp:positionV>
          <wp:extent cx="2066925" cy="82677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AAEF8A" w14:textId="77777777" w:rsidR="000C7D91" w:rsidRPr="00202299" w:rsidRDefault="00FD4A17">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2FB478CB" w14:textId="35FD218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p w14:paraId="398AE0A8" w14:textId="4AFC0DB0" w:rsidR="000C7D91" w:rsidRPr="00A655D3" w:rsidRDefault="0082214D">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60288" behindDoc="0" locked="0" layoutInCell="1" allowOverlap="1" wp14:anchorId="0B8A3549" wp14:editId="60027679">
          <wp:simplePos x="0" y="0"/>
          <wp:positionH relativeFrom="column">
            <wp:posOffset>4279900</wp:posOffset>
          </wp:positionH>
          <wp:positionV relativeFrom="paragraph">
            <wp:posOffset>75565</wp:posOffset>
          </wp:positionV>
          <wp:extent cx="2066925" cy="826770"/>
          <wp:effectExtent l="0" t="0" r="9525" b="0"/>
          <wp:wrapNone/>
          <wp:docPr id="19160300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D96FDD"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intelligence2.xml><?xml version="1.0" encoding="utf-8"?>
<int2:intelligence xmlns:int2="http://schemas.microsoft.com/office/intelligence/2020/intelligence" xmlns:oel="http://schemas.microsoft.com/office/2019/extlst">
  <int2:observations>
    <int2:textHash int2:hashCode="L6QCmc6JaWzyk3" int2:id="0q3ZiIEl">
      <int2:state int2:value="Rejected" int2:type="spell"/>
    </int2:textHash>
    <int2:textHash int2:hashCode="HxF1vv4bZtWnZT" int2:id="2KXy0aSm">
      <int2:state int2:value="Rejected" int2:type="spell"/>
    </int2:textHash>
    <int2:textHash int2:hashCode="GGsVXSzVfxHghQ" int2:id="2RTTV2UA">
      <int2:state int2:value="Rejected" int2:type="spell"/>
    </int2:textHash>
    <int2:textHash int2:hashCode="+CqOjdMR01OUgG" int2:id="2TsUhKTU">
      <int2:state int2:value="Rejected" int2:type="spell"/>
    </int2:textHash>
    <int2:textHash int2:hashCode="6YxMwjW4WrQqGQ" int2:id="2wSMHL6o">
      <int2:state int2:value="Rejected" int2:type="spell"/>
    </int2:textHash>
    <int2:textHash int2:hashCode="SSgBaqEP184oJy" int2:id="4DtR6vL6">
      <int2:state int2:value="Rejected" int2:type="spell"/>
    </int2:textHash>
    <int2:textHash int2:hashCode="T79+RXyPAvarhc" int2:id="4ZA5hStf">
      <int2:state int2:value="Rejected" int2:type="spell"/>
    </int2:textHash>
    <int2:textHash int2:hashCode="Ku7egL5vbfwKpN" int2:id="4tIhIfQk">
      <int2:state int2:value="Rejected" int2:type="spell"/>
    </int2:textHash>
    <int2:textHash int2:hashCode="u8zfLvsztS5snQ" int2:id="79yF6xx3">
      <int2:state int2:value="Rejected" int2:type="spell"/>
    </int2:textHash>
    <int2:textHash int2:hashCode="wqawPxkN+ytKqR" int2:id="7J2TThbt">
      <int2:state int2:value="Rejected" int2:type="spell"/>
    </int2:textHash>
    <int2:textHash int2:hashCode="84gbOtQ01xkqYt" int2:id="7hdDHClw">
      <int2:state int2:value="Rejected" int2:type="spell"/>
    </int2:textHash>
    <int2:textHash int2:hashCode="KRanK8MB6zyw0H" int2:id="89TA0dRU">
      <int2:state int2:value="Rejected" int2:type="spell"/>
    </int2:textHash>
    <int2:textHash int2:hashCode="BJ5bk9czOCmRJ3" int2:id="96Kf97YK">
      <int2:state int2:value="Rejected" int2:type="spell"/>
    </int2:textHash>
    <int2:textHash int2:hashCode="s7bbBfGIixYDVg" int2:id="9N8OO9Rt">
      <int2:state int2:value="Rejected" int2:type="spell"/>
    </int2:textHash>
    <int2:textHash int2:hashCode="T5RFQuBs1vKPpy" int2:id="A1FnYA6q">
      <int2:state int2:value="Rejected" int2:type="spell"/>
    </int2:textHash>
    <int2:textHash int2:hashCode="PUgpLk0nFPEcKt" int2:id="AXa0fSVt">
      <int2:state int2:value="Rejected" int2:type="spell"/>
    </int2:textHash>
    <int2:textHash int2:hashCode="x/3xWMVY2j1TlR" int2:id="Ajoy4dXz">
      <int2:state int2:value="Rejected" int2:type="spell"/>
    </int2:textHash>
    <int2:textHash int2:hashCode="KSE5WLd7IuEvDR" int2:id="BAqZOQ9H">
      <int2:state int2:value="Rejected" int2:type="spell"/>
    </int2:textHash>
    <int2:textHash int2:hashCode="d+sdtsuBs8sIjT" int2:id="BUxVQXjH">
      <int2:state int2:value="Rejected" int2:type="spell"/>
    </int2:textHash>
    <int2:textHash int2:hashCode="KssyPh+kpuWKZj" int2:id="CKdbPZHg">
      <int2:state int2:value="Rejected" int2:type="spell"/>
    </int2:textHash>
    <int2:textHash int2:hashCode="E4ACcteoXANAk0" int2:id="EXIqWDlh">
      <int2:state int2:value="Rejected" int2:type="spell"/>
    </int2:textHash>
    <int2:textHash int2:hashCode="T0Tiz/qPe1Fsnk" int2:id="FHZI0saa">
      <int2:state int2:value="Rejected" int2:type="spell"/>
    </int2:textHash>
    <int2:textHash int2:hashCode="MX8edh8vqo2nga" int2:id="Ga4fOwTG">
      <int2:state int2:value="Rejected" int2:type="spell"/>
    </int2:textHash>
    <int2:textHash int2:hashCode="01Lb32FwCFrK9+" int2:id="GnTocUkh">
      <int2:state int2:value="Rejected" int2:type="spell"/>
    </int2:textHash>
    <int2:textHash int2:hashCode="MkBeiJpRppxHCt" int2:id="HLN9m2yK">
      <int2:state int2:value="Rejected" int2:type="spell"/>
    </int2:textHash>
    <int2:textHash int2:hashCode="fW0yQ6sof+IQR9" int2:id="HklyFigY">
      <int2:state int2:value="Rejected" int2:type="spell"/>
    </int2:textHash>
    <int2:textHash int2:hashCode="AACFAToChSNyFZ" int2:id="I1Cgw57w">
      <int2:state int2:value="Rejected" int2:type="spell"/>
    </int2:textHash>
    <int2:textHash int2:hashCode="mmid2ifFehZbrv" int2:id="I4sERWoU">
      <int2:state int2:value="Rejected" int2:type="spell"/>
    </int2:textHash>
    <int2:textHash int2:hashCode="01jallyNOcu6K9" int2:id="ID4ApTns">
      <int2:state int2:value="Rejected" int2:type="spell"/>
    </int2:textHash>
    <int2:textHash int2:hashCode="0OFxezH7Di0dhd" int2:id="IcLGCStR">
      <int2:state int2:value="Rejected" int2:type="spell"/>
    </int2:textHash>
    <int2:textHash int2:hashCode="KN26sDkAT56otE" int2:id="K75IauOF">
      <int2:state int2:value="Rejected" int2:type="spell"/>
    </int2:textHash>
    <int2:textHash int2:hashCode="DWEsEtKsM2Jb8+" int2:id="L8lj2VxP">
      <int2:state int2:value="Rejected" int2:type="spell"/>
    </int2:textHash>
    <int2:textHash int2:hashCode="dJimQsSVa7pkH5" int2:id="LeFmhfzG">
      <int2:state int2:value="Rejected" int2:type="spell"/>
    </int2:textHash>
    <int2:textHash int2:hashCode="PzxYrkK5tCKJf/" int2:id="MMTi2sLN">
      <int2:state int2:value="Rejected" int2:type="spell"/>
    </int2:textHash>
    <int2:textHash int2:hashCode="3gT6Din5s14kkF" int2:id="MQYU1TRk">
      <int2:state int2:value="Rejected" int2:type="spell"/>
    </int2:textHash>
    <int2:textHash int2:hashCode="yV7kdomgquxww+" int2:id="MdaNbU0i">
      <int2:state int2:value="Rejected" int2:type="spell"/>
    </int2:textHash>
    <int2:textHash int2:hashCode="z7IJh8ZS+WZFy+" int2:id="NY2hkhP9">
      <int2:state int2:value="Rejected" int2:type="spell"/>
    </int2:textHash>
    <int2:textHash int2:hashCode="Ocq8caBfibSdVd" int2:id="OXPk2gt2">
      <int2:state int2:value="Rejected" int2:type="spell"/>
    </int2:textHash>
    <int2:textHash int2:hashCode="6umRZrlWmyMO3p" int2:id="OvAbgWtH">
      <int2:state int2:value="Rejected" int2:type="spell"/>
    </int2:textHash>
    <int2:textHash int2:hashCode="rsXI6tZ6ckutXY" int2:id="P15oENyE">
      <int2:state int2:value="Rejected" int2:type="spell"/>
    </int2:textHash>
    <int2:textHash int2:hashCode="LYNNzmBGSegTof" int2:id="PyNMSORj">
      <int2:state int2:value="Rejected" int2:type="spell"/>
    </int2:textHash>
    <int2:textHash int2:hashCode="LPZORHuEtJeySR" int2:id="QDIGaOq6">
      <int2:state int2:value="Rejected" int2:type="spell"/>
    </int2:textHash>
    <int2:textHash int2:hashCode="j80lo50gNxgwRK" int2:id="QLHD8Ezn">
      <int2:state int2:value="Rejected" int2:type="spell"/>
    </int2:textHash>
    <int2:textHash int2:hashCode="Q+75piq7ix4WVP" int2:id="RL4bGAmL">
      <int2:state int2:value="Rejected" int2:type="spell"/>
    </int2:textHash>
    <int2:textHash int2:hashCode="qNNaQrQan5NpQ3" int2:id="SGi2m756">
      <int2:state int2:value="Rejected" int2:type="spell"/>
    </int2:textHash>
    <int2:textHash int2:hashCode="I/Q66U0lRtFxYw" int2:id="SKsAYWpU">
      <int2:state int2:value="Rejected" int2:type="spell"/>
    </int2:textHash>
    <int2:textHash int2:hashCode="8jXyLY6B1l28O6" int2:id="TBtFXF9F">
      <int2:state int2:value="Rejected" int2:type="spell"/>
    </int2:textHash>
    <int2:textHash int2:hashCode="xjWaeWizzYnVYj" int2:id="Tf5eIWgv">
      <int2:state int2:value="Rejected" int2:type="spell"/>
    </int2:textHash>
    <int2:textHash int2:hashCode="80l+ozXrHlWFTu" int2:id="VD0R2nEu">
      <int2:state int2:value="Rejected" int2:type="spell"/>
    </int2:textHash>
    <int2:textHash int2:hashCode="TqYflA4KmRxuvp" int2:id="WGNXuvzq">
      <int2:state int2:value="Rejected" int2:type="spell"/>
    </int2:textHash>
    <int2:textHash int2:hashCode="znr1O3KKrLZms2" int2:id="WvTHgXh3">
      <int2:state int2:value="Rejected" int2:type="spell"/>
    </int2:textHash>
    <int2:textHash int2:hashCode="yY1DwnOUrh3HYs" int2:id="YHE60UpW">
      <int2:state int2:value="Rejected" int2:type="spell"/>
    </int2:textHash>
    <int2:textHash int2:hashCode="x5hSIZ4W+fH0eC" int2:id="YWb8xRz8">
      <int2:state int2:value="Rejected" int2:type="spell"/>
    </int2:textHash>
    <int2:textHash int2:hashCode="Jt4FpE0eX+jRma" int2:id="aCKdsfSv">
      <int2:state int2:value="Rejected" int2:type="spell"/>
    </int2:textHash>
    <int2:textHash int2:hashCode="MGA/qeD2IMMFzW" int2:id="aI35MhLz">
      <int2:state int2:value="Rejected" int2:type="spell"/>
    </int2:textHash>
    <int2:textHash int2:hashCode="L35GhMxRwkFfYs" int2:id="dFx9o2WR">
      <int2:state int2:value="Rejected" int2:type="spell"/>
    </int2:textHash>
    <int2:textHash int2:hashCode="4U7CaNMG4ijWg1" int2:id="dLKNAdQA">
      <int2:state int2:value="Rejected" int2:type="spell"/>
    </int2:textHash>
    <int2:textHash int2:hashCode="PHKrvmJvJ9F02A" int2:id="djgAz3gj">
      <int2:state int2:value="Rejected" int2:type="spell"/>
    </int2:textHash>
    <int2:textHash int2:hashCode="2CCqX4dQ/d4zIA" int2:id="dm36QoFx">
      <int2:state int2:value="Rejected" int2:type="spell"/>
    </int2:textHash>
    <int2:textHash int2:hashCode="904JAxoeINeHdn" int2:id="eWjBiDw9">
      <int2:state int2:value="Rejected" int2:type="spell"/>
    </int2:textHash>
    <int2:textHash int2:hashCode="5e1mPGxCC8IHqY" int2:id="eZzUvN9m">
      <int2:state int2:value="Rejected" int2:type="spell"/>
    </int2:textHash>
    <int2:textHash int2:hashCode="Jk85yrhx5M/WWz" int2:id="fO4zI7ND">
      <int2:state int2:value="Rejected" int2:type="spell"/>
    </int2:textHash>
    <int2:textHash int2:hashCode="XMv5ycX8G8NN+C" int2:id="feyhMlzU">
      <int2:state int2:value="Rejected" int2:type="spell"/>
    </int2:textHash>
    <int2:textHash int2:hashCode="8f3UbY0ilVj6iJ" int2:id="fxaKb6S2">
      <int2:state int2:value="Rejected" int2:type="spell"/>
    </int2:textHash>
    <int2:textHash int2:hashCode="D/o7+cHgANU/g+" int2:id="gOsMHEqt">
      <int2:state int2:value="Rejected" int2:type="spell"/>
    </int2:textHash>
    <int2:textHash int2:hashCode="j6yqqeFqcLdM5E" int2:id="gzI8JYx2">
      <int2:state int2:value="Rejected" int2:type="spell"/>
    </int2:textHash>
    <int2:textHash int2:hashCode="6+iHJJi9ejaUQc" int2:id="hwXdUWnq">
      <int2:state int2:value="Rejected" int2:type="spell"/>
    </int2:textHash>
    <int2:textHash int2:hashCode="JnUvIALWBuwDjD" int2:id="jDfcorC2">
      <int2:state int2:value="Rejected" int2:type="spell"/>
    </int2:textHash>
    <int2:textHash int2:hashCode="V2/hhev0QyBVy+" int2:id="jkhxNolF">
      <int2:state int2:value="Rejected" int2:type="spell"/>
    </int2:textHash>
    <int2:textHash int2:hashCode="o3nIX4xpoNNnnY" int2:id="jkiCztbo">
      <int2:state int2:value="Rejected" int2:type="spell"/>
    </int2:textHash>
    <int2:textHash int2:hashCode="fg4BkJc0Yk9opZ" int2:id="kAiM5OCi">
      <int2:state int2:value="Rejected" int2:type="spell"/>
    </int2:textHash>
    <int2:textHash int2:hashCode="Q3Sq7iR/sjfObJ" int2:id="kKtDN60y">
      <int2:state int2:value="Rejected" int2:type="spell"/>
    </int2:textHash>
    <int2:textHash int2:hashCode="krYyCBLYar5I52" int2:id="kWTvG7M5">
      <int2:state int2:value="Rejected" int2:type="spell"/>
    </int2:textHash>
    <int2:textHash int2:hashCode="u5OR+vIkSoZJbc" int2:id="lOGnGYyu">
      <int2:state int2:value="Rejected" int2:type="spell"/>
    </int2:textHash>
    <int2:textHash int2:hashCode="fAolwG6jC65Q45" int2:id="lY3ZSWaM">
      <int2:state int2:value="Rejected" int2:type="spell"/>
    </int2:textHash>
    <int2:textHash int2:hashCode="7e6UAtGYsErHfc" int2:id="lqgY68uZ">
      <int2:state int2:value="Rejected" int2:type="spell"/>
    </int2:textHash>
    <int2:textHash int2:hashCode="M7giAQgex8Q4y1" int2:id="mA3cRUAZ">
      <int2:state int2:value="Rejected" int2:type="spell"/>
    </int2:textHash>
    <int2:textHash int2:hashCode="uALzhDAssk+6sK" int2:id="nHfnOuqd">
      <int2:state int2:value="Rejected" int2:type="spell"/>
    </int2:textHash>
    <int2:textHash int2:hashCode="28sXWWHvtQIglb" int2:id="nOZyaUgZ">
      <int2:state int2:value="Rejected" int2:type="spell"/>
    </int2:textHash>
    <int2:textHash int2:hashCode="tH82PitDDAZH8U" int2:id="nZbNcnVC">
      <int2:state int2:value="Rejected" int2:type="spell"/>
    </int2:textHash>
    <int2:textHash int2:hashCode="58lbTCgkPHnNQd" int2:id="ov78ExpI">
      <int2:state int2:value="Rejected" int2:type="spell"/>
    </int2:textHash>
    <int2:textHash int2:hashCode="1Ny1t46Tl90TGR" int2:id="qk9ejavq">
      <int2:state int2:value="Rejected" int2:type="spell"/>
    </int2:textHash>
    <int2:textHash int2:hashCode="0Ohs31gZA/b/pz" int2:id="r158qYT4">
      <int2:state int2:value="Rejected" int2:type="spell"/>
    </int2:textHash>
    <int2:textHash int2:hashCode="Y6z2jE+VHWQSqE" int2:id="rKfN6kS8">
      <int2:state int2:value="Rejected" int2:type="spell"/>
    </int2:textHash>
    <int2:textHash int2:hashCode="Fq59rOnRAqHLgf" int2:id="rbrN0bpD">
      <int2:state int2:value="Rejected" int2:type="spell"/>
    </int2:textHash>
    <int2:textHash int2:hashCode="sw5zaX4W/Z+qA4" int2:id="sAIPlm2r">
      <int2:state int2:value="Rejected" int2:type="spell"/>
    </int2:textHash>
    <int2:textHash int2:hashCode="SHCFj+LYKnkBqJ" int2:id="sQ8FRtgg">
      <int2:state int2:value="Rejected" int2:type="spell"/>
    </int2:textHash>
    <int2:textHash int2:hashCode="QleoEugVpbyjJu" int2:id="tBiiYCs4">
      <int2:state int2:value="Rejected" int2:type="spell"/>
    </int2:textHash>
    <int2:textHash int2:hashCode="1GjURkRAp/nHNJ" int2:id="tDMWaCXJ">
      <int2:state int2:value="Rejected" int2:type="spell"/>
    </int2:textHash>
    <int2:textHash int2:hashCode="lJKeS/nOEayvWC" int2:id="txReH2uW">
      <int2:state int2:value="Rejected" int2:type="spell"/>
    </int2:textHash>
    <int2:textHash int2:hashCode="FRL3yqQgP9/y1p" int2:id="ukt5XRXA">
      <int2:state int2:value="Rejected" int2:type="spell"/>
    </int2:textHash>
    <int2:textHash int2:hashCode="+9xPI/kxJbvuro" int2:id="vPCACKCd">
      <int2:state int2:value="Rejected" int2:type="spell"/>
    </int2:textHash>
    <int2:textHash int2:hashCode="vmwyTAXdH0cMmr" int2:id="vjMJQPQ9">
      <int2:state int2:value="Rejected" int2:type="spell"/>
    </int2:textHash>
    <int2:textHash int2:hashCode="j2iFBPg8GUNhOT" int2:id="xainOXQm">
      <int2:state int2:value="Rejected" int2:type="spell"/>
    </int2:textHash>
    <int2:textHash int2:hashCode="eDkj5Xul6PEERj" int2:id="zivoxmLv">
      <int2:state int2:value="Rejected" int2:type="spell"/>
    </int2:textHash>
    <int2:textHash int2:hashCode="gbeB051i6dDicu" int2:id="zqJMjRuT">
      <int2:state int2:value="Rejected" int2:type="spell"/>
    </int2:textHash>
    <int2:bookmark int2:bookmarkName="_Int_BE6t0DFf" int2:invalidationBookmarkName="" int2:hashCode="6Arm9WLze/xivf" int2:id="4BxwAjQO">
      <int2:state int2:value="Rejected" int2:type="style"/>
    </int2:bookmark>
    <int2:bookmark int2:bookmarkName="_Int_oPRdjprD" int2:invalidationBookmarkName="" int2:hashCode="ll1VRBGnEfwLPp" int2:id="4GcW8Gzk">
      <int2:state int2:value="Rejected" int2:type="style"/>
    </int2:bookmark>
    <int2:bookmark int2:bookmarkName="_Int_ZyZQH2f9" int2:invalidationBookmarkName="" int2:hashCode="qNNaQrQan5NpQ3" int2:id="CmWB9kSW">
      <int2:state int2:value="Rejected" int2:type="gram"/>
    </int2:bookmark>
    <int2:bookmark int2:bookmarkName="_Int_sTzVQLZo" int2:invalidationBookmarkName="" int2:hashCode="fp13x3jE9zfgfH" int2:id="Cyyqq9Yq">
      <int2:state int2:value="Rejected" int2:type="gram"/>
    </int2:bookmark>
    <int2:bookmark int2:bookmarkName="_Int_YoDd3VIg" int2:invalidationBookmarkName="" int2:hashCode="11i4ICrG+rzyhq" int2:id="HQ7PnegS">
      <int2:state int2:value="Rejected" int2:type="gram"/>
    </int2:bookmark>
    <int2:bookmark int2:bookmarkName="_Int_Efp8lIC3" int2:invalidationBookmarkName="" int2:hashCode="s4nYnOhSAw/+QB" int2:id="L6razIqD">
      <int2:state int2:value="Rejected" int2:type="style"/>
    </int2:bookmark>
    <int2:bookmark int2:bookmarkName="_Int_PRARTUCR" int2:invalidationBookmarkName="" int2:hashCode="VRyAVr/dM977IK" int2:id="RLrNgCh6">
      <int2:state int2:value="Rejected" int2:type="style"/>
    </int2:bookmark>
    <int2:bookmark int2:bookmarkName="_Int_zlEArmr2" int2:invalidationBookmarkName="" int2:hashCode="NkB4/jrlxP2X3y" int2:id="er1P1S13">
      <int2:state int2:value="Rejected" int2:type="gram"/>
    </int2:bookmark>
    <int2:bookmark int2:bookmarkName="_Int_dAODaCmx" int2:invalidationBookmarkName="" int2:hashCode="zXOOvbEIZF9g5U" int2:id="inEnEJ62">
      <int2:state int2:value="Rejected" int2:type="gram"/>
    </int2:bookmark>
    <int2:bookmark int2:bookmarkName="_Int_x6UKnF7w" int2:invalidationBookmarkName="" int2:hashCode="Ku7egL5vbfwKpN" int2:id="lYUYayDO">
      <int2:state int2:value="Rejected" int2:type="gram"/>
    </int2:bookmark>
    <int2:bookmark int2:bookmarkName="_Int_yRNco4zZ" int2:invalidationBookmarkName="" int2:hashCode="Z4gFf8j7JXMKpF" int2:id="o1nBfM76">
      <int2:state int2:value="Rejected" int2:type="style"/>
    </int2:bookmark>
    <int2:bookmark int2:bookmarkName="_Int_P1guOoW4" int2:invalidationBookmarkName="" int2:hashCode="9kO6QQnLYk1JV1" int2:id="rGW77u44">
      <int2:state int2:value="Rejected" int2:type="AugLoop_Text_Critique"/>
    </int2:bookmark>
    <int2:bookmark int2:bookmarkName="_Int_DheZ3CLx" int2:invalidationBookmarkName="" int2:hashCode="YeDProEOSS/6vO" int2:id="w7d8phRC">
      <int2:state int2:value="Rejected" int2:type="AugLoop_Text_Critiqu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7895"/>
    <w:multiLevelType w:val="multilevel"/>
    <w:tmpl w:val="7E808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02710A"/>
    <w:multiLevelType w:val="multilevel"/>
    <w:tmpl w:val="B0CC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851EC"/>
    <w:multiLevelType w:val="hybridMultilevel"/>
    <w:tmpl w:val="46B28920"/>
    <w:lvl w:ilvl="0" w:tplc="255A42CA">
      <w:start w:val="1"/>
      <w:numFmt w:val="bullet"/>
      <w:lvlText w:val=""/>
      <w:lvlJc w:val="left"/>
      <w:pPr>
        <w:ind w:left="1080" w:hanging="360"/>
      </w:pPr>
      <w:rPr>
        <w:rFonts w:ascii="Symbol" w:hAnsi="Symbol" w:hint="default"/>
      </w:rPr>
    </w:lvl>
    <w:lvl w:ilvl="1" w:tplc="9E8E16BE">
      <w:start w:val="1"/>
      <w:numFmt w:val="bullet"/>
      <w:lvlText w:val="o"/>
      <w:lvlJc w:val="left"/>
      <w:pPr>
        <w:ind w:left="1800" w:hanging="360"/>
      </w:pPr>
      <w:rPr>
        <w:rFonts w:ascii="Courier New" w:hAnsi="Courier New" w:hint="default"/>
      </w:rPr>
    </w:lvl>
    <w:lvl w:ilvl="2" w:tplc="D5EE934C">
      <w:start w:val="1"/>
      <w:numFmt w:val="bullet"/>
      <w:lvlText w:val=""/>
      <w:lvlJc w:val="left"/>
      <w:pPr>
        <w:ind w:left="2520" w:hanging="360"/>
      </w:pPr>
      <w:rPr>
        <w:rFonts w:ascii="Wingdings" w:hAnsi="Wingdings" w:hint="default"/>
      </w:rPr>
    </w:lvl>
    <w:lvl w:ilvl="3" w:tplc="6292DB3A">
      <w:start w:val="1"/>
      <w:numFmt w:val="bullet"/>
      <w:lvlText w:val=""/>
      <w:lvlJc w:val="left"/>
      <w:pPr>
        <w:ind w:left="3240" w:hanging="360"/>
      </w:pPr>
      <w:rPr>
        <w:rFonts w:ascii="Symbol" w:hAnsi="Symbol" w:hint="default"/>
      </w:rPr>
    </w:lvl>
    <w:lvl w:ilvl="4" w:tplc="0400B294">
      <w:start w:val="1"/>
      <w:numFmt w:val="bullet"/>
      <w:lvlText w:val="o"/>
      <w:lvlJc w:val="left"/>
      <w:pPr>
        <w:ind w:left="3960" w:hanging="360"/>
      </w:pPr>
      <w:rPr>
        <w:rFonts w:ascii="Courier New" w:hAnsi="Courier New" w:hint="default"/>
      </w:rPr>
    </w:lvl>
    <w:lvl w:ilvl="5" w:tplc="7D5EE716">
      <w:start w:val="1"/>
      <w:numFmt w:val="bullet"/>
      <w:lvlText w:val=""/>
      <w:lvlJc w:val="left"/>
      <w:pPr>
        <w:ind w:left="4680" w:hanging="360"/>
      </w:pPr>
      <w:rPr>
        <w:rFonts w:ascii="Wingdings" w:hAnsi="Wingdings" w:hint="default"/>
      </w:rPr>
    </w:lvl>
    <w:lvl w:ilvl="6" w:tplc="BDC00886">
      <w:start w:val="1"/>
      <w:numFmt w:val="bullet"/>
      <w:lvlText w:val=""/>
      <w:lvlJc w:val="left"/>
      <w:pPr>
        <w:ind w:left="5400" w:hanging="360"/>
      </w:pPr>
      <w:rPr>
        <w:rFonts w:ascii="Symbol" w:hAnsi="Symbol" w:hint="default"/>
      </w:rPr>
    </w:lvl>
    <w:lvl w:ilvl="7" w:tplc="7B4C9424">
      <w:start w:val="1"/>
      <w:numFmt w:val="bullet"/>
      <w:lvlText w:val="o"/>
      <w:lvlJc w:val="left"/>
      <w:pPr>
        <w:ind w:left="6120" w:hanging="360"/>
      </w:pPr>
      <w:rPr>
        <w:rFonts w:ascii="Courier New" w:hAnsi="Courier New" w:hint="default"/>
      </w:rPr>
    </w:lvl>
    <w:lvl w:ilvl="8" w:tplc="B3C060DE">
      <w:start w:val="1"/>
      <w:numFmt w:val="bullet"/>
      <w:lvlText w:val=""/>
      <w:lvlJc w:val="left"/>
      <w:pPr>
        <w:ind w:left="6840" w:hanging="360"/>
      </w:pPr>
      <w:rPr>
        <w:rFonts w:ascii="Wingdings" w:hAnsi="Wingdings" w:hint="default"/>
      </w:rPr>
    </w:lvl>
  </w:abstractNum>
  <w:abstractNum w:abstractNumId="3" w15:restartNumberingAfterBreak="0">
    <w:nsid w:val="07AA280A"/>
    <w:multiLevelType w:val="multilevel"/>
    <w:tmpl w:val="8AA2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0D5276"/>
    <w:multiLevelType w:val="hybridMultilevel"/>
    <w:tmpl w:val="0728D9E4"/>
    <w:lvl w:ilvl="0" w:tplc="934C3F68">
      <w:start w:val="1"/>
      <w:numFmt w:val="bullet"/>
      <w:lvlText w:val=""/>
      <w:lvlJc w:val="left"/>
      <w:pPr>
        <w:ind w:left="1080" w:hanging="360"/>
      </w:pPr>
      <w:rPr>
        <w:rFonts w:ascii="Symbol" w:hAnsi="Symbol" w:hint="default"/>
      </w:rPr>
    </w:lvl>
    <w:lvl w:ilvl="1" w:tplc="C868BAF0">
      <w:start w:val="1"/>
      <w:numFmt w:val="bullet"/>
      <w:lvlText w:val="o"/>
      <w:lvlJc w:val="left"/>
      <w:pPr>
        <w:ind w:left="1800" w:hanging="360"/>
      </w:pPr>
      <w:rPr>
        <w:rFonts w:ascii="Courier New" w:hAnsi="Courier New" w:hint="default"/>
      </w:rPr>
    </w:lvl>
    <w:lvl w:ilvl="2" w:tplc="FDA2B532">
      <w:start w:val="1"/>
      <w:numFmt w:val="bullet"/>
      <w:lvlText w:val=""/>
      <w:lvlJc w:val="left"/>
      <w:pPr>
        <w:ind w:left="2520" w:hanging="360"/>
      </w:pPr>
      <w:rPr>
        <w:rFonts w:ascii="Wingdings" w:hAnsi="Wingdings" w:hint="default"/>
      </w:rPr>
    </w:lvl>
    <w:lvl w:ilvl="3" w:tplc="AFC47710">
      <w:start w:val="1"/>
      <w:numFmt w:val="bullet"/>
      <w:lvlText w:val=""/>
      <w:lvlJc w:val="left"/>
      <w:pPr>
        <w:ind w:left="3240" w:hanging="360"/>
      </w:pPr>
      <w:rPr>
        <w:rFonts w:ascii="Symbol" w:hAnsi="Symbol" w:hint="default"/>
      </w:rPr>
    </w:lvl>
    <w:lvl w:ilvl="4" w:tplc="040A4D52">
      <w:start w:val="1"/>
      <w:numFmt w:val="bullet"/>
      <w:lvlText w:val="o"/>
      <w:lvlJc w:val="left"/>
      <w:pPr>
        <w:ind w:left="3960" w:hanging="360"/>
      </w:pPr>
      <w:rPr>
        <w:rFonts w:ascii="Courier New" w:hAnsi="Courier New" w:hint="default"/>
      </w:rPr>
    </w:lvl>
    <w:lvl w:ilvl="5" w:tplc="D5F80CC8">
      <w:start w:val="1"/>
      <w:numFmt w:val="bullet"/>
      <w:lvlText w:val=""/>
      <w:lvlJc w:val="left"/>
      <w:pPr>
        <w:ind w:left="4680" w:hanging="360"/>
      </w:pPr>
      <w:rPr>
        <w:rFonts w:ascii="Wingdings" w:hAnsi="Wingdings" w:hint="default"/>
      </w:rPr>
    </w:lvl>
    <w:lvl w:ilvl="6" w:tplc="D7046898">
      <w:start w:val="1"/>
      <w:numFmt w:val="bullet"/>
      <w:lvlText w:val=""/>
      <w:lvlJc w:val="left"/>
      <w:pPr>
        <w:ind w:left="5400" w:hanging="360"/>
      </w:pPr>
      <w:rPr>
        <w:rFonts w:ascii="Symbol" w:hAnsi="Symbol" w:hint="default"/>
      </w:rPr>
    </w:lvl>
    <w:lvl w:ilvl="7" w:tplc="F25E825A">
      <w:start w:val="1"/>
      <w:numFmt w:val="bullet"/>
      <w:lvlText w:val="o"/>
      <w:lvlJc w:val="left"/>
      <w:pPr>
        <w:ind w:left="6120" w:hanging="360"/>
      </w:pPr>
      <w:rPr>
        <w:rFonts w:ascii="Courier New" w:hAnsi="Courier New" w:hint="default"/>
      </w:rPr>
    </w:lvl>
    <w:lvl w:ilvl="8" w:tplc="2B141AB6">
      <w:start w:val="1"/>
      <w:numFmt w:val="bullet"/>
      <w:lvlText w:val=""/>
      <w:lvlJc w:val="left"/>
      <w:pPr>
        <w:ind w:left="6840" w:hanging="360"/>
      </w:pPr>
      <w:rPr>
        <w:rFonts w:ascii="Wingdings" w:hAnsi="Wingdings" w:hint="default"/>
      </w:rPr>
    </w:lvl>
  </w:abstractNum>
  <w:abstractNum w:abstractNumId="5" w15:restartNumberingAfterBreak="0">
    <w:nsid w:val="14258CA1"/>
    <w:multiLevelType w:val="hybridMultilevel"/>
    <w:tmpl w:val="712891A2"/>
    <w:lvl w:ilvl="0" w:tplc="57E09366">
      <w:start w:val="1"/>
      <w:numFmt w:val="bullet"/>
      <w:lvlText w:val=""/>
      <w:lvlJc w:val="left"/>
      <w:pPr>
        <w:ind w:left="720" w:hanging="360"/>
      </w:pPr>
      <w:rPr>
        <w:rFonts w:ascii="Symbol" w:hAnsi="Symbol" w:hint="default"/>
      </w:rPr>
    </w:lvl>
    <w:lvl w:ilvl="1" w:tplc="31DC32CE">
      <w:start w:val="1"/>
      <w:numFmt w:val="bullet"/>
      <w:lvlText w:val="o"/>
      <w:lvlJc w:val="left"/>
      <w:pPr>
        <w:ind w:left="1440" w:hanging="360"/>
      </w:pPr>
      <w:rPr>
        <w:rFonts w:ascii="Courier New" w:hAnsi="Courier New" w:hint="default"/>
      </w:rPr>
    </w:lvl>
    <w:lvl w:ilvl="2" w:tplc="926EFF6A">
      <w:start w:val="1"/>
      <w:numFmt w:val="bullet"/>
      <w:lvlText w:val=""/>
      <w:lvlJc w:val="left"/>
      <w:pPr>
        <w:ind w:left="2160" w:hanging="360"/>
      </w:pPr>
      <w:rPr>
        <w:rFonts w:ascii="Wingdings" w:hAnsi="Wingdings" w:hint="default"/>
      </w:rPr>
    </w:lvl>
    <w:lvl w:ilvl="3" w:tplc="42B0A4A4">
      <w:start w:val="1"/>
      <w:numFmt w:val="bullet"/>
      <w:lvlText w:val=""/>
      <w:lvlJc w:val="left"/>
      <w:pPr>
        <w:ind w:left="2880" w:hanging="360"/>
      </w:pPr>
      <w:rPr>
        <w:rFonts w:ascii="Symbol" w:hAnsi="Symbol" w:hint="default"/>
      </w:rPr>
    </w:lvl>
    <w:lvl w:ilvl="4" w:tplc="9C469974">
      <w:start w:val="1"/>
      <w:numFmt w:val="bullet"/>
      <w:lvlText w:val="o"/>
      <w:lvlJc w:val="left"/>
      <w:pPr>
        <w:ind w:left="3600" w:hanging="360"/>
      </w:pPr>
      <w:rPr>
        <w:rFonts w:ascii="Courier New" w:hAnsi="Courier New" w:hint="default"/>
      </w:rPr>
    </w:lvl>
    <w:lvl w:ilvl="5" w:tplc="8DEE4C14">
      <w:start w:val="1"/>
      <w:numFmt w:val="bullet"/>
      <w:lvlText w:val=""/>
      <w:lvlJc w:val="left"/>
      <w:pPr>
        <w:ind w:left="4320" w:hanging="360"/>
      </w:pPr>
      <w:rPr>
        <w:rFonts w:ascii="Wingdings" w:hAnsi="Wingdings" w:hint="default"/>
      </w:rPr>
    </w:lvl>
    <w:lvl w:ilvl="6" w:tplc="18FA7582">
      <w:start w:val="1"/>
      <w:numFmt w:val="bullet"/>
      <w:lvlText w:val=""/>
      <w:lvlJc w:val="left"/>
      <w:pPr>
        <w:ind w:left="5040" w:hanging="360"/>
      </w:pPr>
      <w:rPr>
        <w:rFonts w:ascii="Symbol" w:hAnsi="Symbol" w:hint="default"/>
      </w:rPr>
    </w:lvl>
    <w:lvl w:ilvl="7" w:tplc="76BA4328">
      <w:start w:val="1"/>
      <w:numFmt w:val="bullet"/>
      <w:lvlText w:val="o"/>
      <w:lvlJc w:val="left"/>
      <w:pPr>
        <w:ind w:left="5760" w:hanging="360"/>
      </w:pPr>
      <w:rPr>
        <w:rFonts w:ascii="Courier New" w:hAnsi="Courier New" w:hint="default"/>
      </w:rPr>
    </w:lvl>
    <w:lvl w:ilvl="8" w:tplc="BA7CBF88">
      <w:start w:val="1"/>
      <w:numFmt w:val="bullet"/>
      <w:lvlText w:val=""/>
      <w:lvlJc w:val="left"/>
      <w:pPr>
        <w:ind w:left="6480" w:hanging="360"/>
      </w:pPr>
      <w:rPr>
        <w:rFonts w:ascii="Wingdings" w:hAnsi="Wingdings" w:hint="default"/>
      </w:rPr>
    </w:lvl>
  </w:abstractNum>
  <w:abstractNum w:abstractNumId="6" w15:restartNumberingAfterBreak="0">
    <w:nsid w:val="1443AECD"/>
    <w:multiLevelType w:val="hybridMultilevel"/>
    <w:tmpl w:val="B51EC6EA"/>
    <w:lvl w:ilvl="0" w:tplc="75269BD2">
      <w:start w:val="1"/>
      <w:numFmt w:val="bullet"/>
      <w:lvlText w:val="o"/>
      <w:lvlJc w:val="left"/>
      <w:pPr>
        <w:ind w:left="1080" w:hanging="360"/>
      </w:pPr>
      <w:rPr>
        <w:rFonts w:ascii="Courier New" w:hAnsi="Courier New" w:hint="default"/>
      </w:rPr>
    </w:lvl>
    <w:lvl w:ilvl="1" w:tplc="5C0C986C">
      <w:start w:val="1"/>
      <w:numFmt w:val="bullet"/>
      <w:lvlText w:val="o"/>
      <w:lvlJc w:val="left"/>
      <w:pPr>
        <w:ind w:left="1800" w:hanging="360"/>
      </w:pPr>
      <w:rPr>
        <w:rFonts w:ascii="Courier New" w:hAnsi="Courier New" w:hint="default"/>
      </w:rPr>
    </w:lvl>
    <w:lvl w:ilvl="2" w:tplc="EAC8B13C">
      <w:start w:val="1"/>
      <w:numFmt w:val="bullet"/>
      <w:lvlText w:val=""/>
      <w:lvlJc w:val="left"/>
      <w:pPr>
        <w:ind w:left="2520" w:hanging="360"/>
      </w:pPr>
      <w:rPr>
        <w:rFonts w:ascii="Wingdings" w:hAnsi="Wingdings" w:hint="default"/>
      </w:rPr>
    </w:lvl>
    <w:lvl w:ilvl="3" w:tplc="DB80635A">
      <w:start w:val="1"/>
      <w:numFmt w:val="bullet"/>
      <w:lvlText w:val=""/>
      <w:lvlJc w:val="left"/>
      <w:pPr>
        <w:ind w:left="3240" w:hanging="360"/>
      </w:pPr>
      <w:rPr>
        <w:rFonts w:ascii="Symbol" w:hAnsi="Symbol" w:hint="default"/>
      </w:rPr>
    </w:lvl>
    <w:lvl w:ilvl="4" w:tplc="E1E484B0">
      <w:start w:val="1"/>
      <w:numFmt w:val="bullet"/>
      <w:lvlText w:val="o"/>
      <w:lvlJc w:val="left"/>
      <w:pPr>
        <w:ind w:left="3960" w:hanging="360"/>
      </w:pPr>
      <w:rPr>
        <w:rFonts w:ascii="Courier New" w:hAnsi="Courier New" w:hint="default"/>
      </w:rPr>
    </w:lvl>
    <w:lvl w:ilvl="5" w:tplc="E2A0CEE0">
      <w:start w:val="1"/>
      <w:numFmt w:val="bullet"/>
      <w:lvlText w:val=""/>
      <w:lvlJc w:val="left"/>
      <w:pPr>
        <w:ind w:left="4680" w:hanging="360"/>
      </w:pPr>
      <w:rPr>
        <w:rFonts w:ascii="Wingdings" w:hAnsi="Wingdings" w:hint="default"/>
      </w:rPr>
    </w:lvl>
    <w:lvl w:ilvl="6" w:tplc="15C22B6A">
      <w:start w:val="1"/>
      <w:numFmt w:val="bullet"/>
      <w:lvlText w:val=""/>
      <w:lvlJc w:val="left"/>
      <w:pPr>
        <w:ind w:left="5400" w:hanging="360"/>
      </w:pPr>
      <w:rPr>
        <w:rFonts w:ascii="Symbol" w:hAnsi="Symbol" w:hint="default"/>
      </w:rPr>
    </w:lvl>
    <w:lvl w:ilvl="7" w:tplc="C78E355C">
      <w:start w:val="1"/>
      <w:numFmt w:val="bullet"/>
      <w:lvlText w:val="o"/>
      <w:lvlJc w:val="left"/>
      <w:pPr>
        <w:ind w:left="6120" w:hanging="360"/>
      </w:pPr>
      <w:rPr>
        <w:rFonts w:ascii="Courier New" w:hAnsi="Courier New" w:hint="default"/>
      </w:rPr>
    </w:lvl>
    <w:lvl w:ilvl="8" w:tplc="734A4D98">
      <w:start w:val="1"/>
      <w:numFmt w:val="bullet"/>
      <w:lvlText w:val=""/>
      <w:lvlJc w:val="left"/>
      <w:pPr>
        <w:ind w:left="6840" w:hanging="360"/>
      </w:pPr>
      <w:rPr>
        <w:rFonts w:ascii="Wingdings" w:hAnsi="Wingdings" w:hint="default"/>
      </w:rPr>
    </w:lvl>
  </w:abstractNum>
  <w:abstractNum w:abstractNumId="7" w15:restartNumberingAfterBreak="0">
    <w:nsid w:val="1B332D8F"/>
    <w:multiLevelType w:val="hybridMultilevel"/>
    <w:tmpl w:val="377AA0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B05947"/>
    <w:multiLevelType w:val="multilevel"/>
    <w:tmpl w:val="6E645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8463A"/>
    <w:multiLevelType w:val="hybridMultilevel"/>
    <w:tmpl w:val="A328C8F8"/>
    <w:lvl w:ilvl="0" w:tplc="57B2AC70">
      <w:start w:val="1"/>
      <w:numFmt w:val="bullet"/>
      <w:lvlText w:val=""/>
      <w:lvlJc w:val="left"/>
      <w:pPr>
        <w:ind w:left="1080" w:hanging="360"/>
      </w:pPr>
      <w:rPr>
        <w:rFonts w:ascii="Symbol" w:hAnsi="Symbol"/>
      </w:rPr>
    </w:lvl>
    <w:lvl w:ilvl="1" w:tplc="B1384A96">
      <w:start w:val="1"/>
      <w:numFmt w:val="bullet"/>
      <w:lvlText w:val=""/>
      <w:lvlJc w:val="left"/>
      <w:pPr>
        <w:ind w:left="1080" w:hanging="360"/>
      </w:pPr>
      <w:rPr>
        <w:rFonts w:ascii="Symbol" w:hAnsi="Symbol"/>
      </w:rPr>
    </w:lvl>
    <w:lvl w:ilvl="2" w:tplc="DF2A0B5C">
      <w:start w:val="1"/>
      <w:numFmt w:val="bullet"/>
      <w:lvlText w:val=""/>
      <w:lvlJc w:val="left"/>
      <w:pPr>
        <w:ind w:left="1080" w:hanging="360"/>
      </w:pPr>
      <w:rPr>
        <w:rFonts w:ascii="Symbol" w:hAnsi="Symbol"/>
      </w:rPr>
    </w:lvl>
    <w:lvl w:ilvl="3" w:tplc="22A4782E">
      <w:start w:val="1"/>
      <w:numFmt w:val="bullet"/>
      <w:lvlText w:val=""/>
      <w:lvlJc w:val="left"/>
      <w:pPr>
        <w:ind w:left="1080" w:hanging="360"/>
      </w:pPr>
      <w:rPr>
        <w:rFonts w:ascii="Symbol" w:hAnsi="Symbol"/>
      </w:rPr>
    </w:lvl>
    <w:lvl w:ilvl="4" w:tplc="20F23852">
      <w:start w:val="1"/>
      <w:numFmt w:val="bullet"/>
      <w:lvlText w:val=""/>
      <w:lvlJc w:val="left"/>
      <w:pPr>
        <w:ind w:left="1080" w:hanging="360"/>
      </w:pPr>
      <w:rPr>
        <w:rFonts w:ascii="Symbol" w:hAnsi="Symbol"/>
      </w:rPr>
    </w:lvl>
    <w:lvl w:ilvl="5" w:tplc="F0D48E26">
      <w:start w:val="1"/>
      <w:numFmt w:val="bullet"/>
      <w:lvlText w:val=""/>
      <w:lvlJc w:val="left"/>
      <w:pPr>
        <w:ind w:left="1080" w:hanging="360"/>
      </w:pPr>
      <w:rPr>
        <w:rFonts w:ascii="Symbol" w:hAnsi="Symbol"/>
      </w:rPr>
    </w:lvl>
    <w:lvl w:ilvl="6" w:tplc="F196AA7C">
      <w:start w:val="1"/>
      <w:numFmt w:val="bullet"/>
      <w:lvlText w:val=""/>
      <w:lvlJc w:val="left"/>
      <w:pPr>
        <w:ind w:left="1080" w:hanging="360"/>
      </w:pPr>
      <w:rPr>
        <w:rFonts w:ascii="Symbol" w:hAnsi="Symbol"/>
      </w:rPr>
    </w:lvl>
    <w:lvl w:ilvl="7" w:tplc="F4C23824">
      <w:start w:val="1"/>
      <w:numFmt w:val="bullet"/>
      <w:lvlText w:val=""/>
      <w:lvlJc w:val="left"/>
      <w:pPr>
        <w:ind w:left="1080" w:hanging="360"/>
      </w:pPr>
      <w:rPr>
        <w:rFonts w:ascii="Symbol" w:hAnsi="Symbol"/>
      </w:rPr>
    </w:lvl>
    <w:lvl w:ilvl="8" w:tplc="075EFA58">
      <w:start w:val="1"/>
      <w:numFmt w:val="bullet"/>
      <w:lvlText w:val=""/>
      <w:lvlJc w:val="left"/>
      <w:pPr>
        <w:ind w:left="1080" w:hanging="360"/>
      </w:pPr>
      <w:rPr>
        <w:rFonts w:ascii="Symbol" w:hAnsi="Symbol"/>
      </w:rPr>
    </w:lvl>
  </w:abstractNum>
  <w:abstractNum w:abstractNumId="10" w15:restartNumberingAfterBreak="0">
    <w:nsid w:val="2F70196F"/>
    <w:multiLevelType w:val="multilevel"/>
    <w:tmpl w:val="D65A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DD52BF"/>
    <w:multiLevelType w:val="multilevel"/>
    <w:tmpl w:val="3ABC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386B8F"/>
    <w:multiLevelType w:val="hybridMultilevel"/>
    <w:tmpl w:val="19AC1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E7735"/>
    <w:multiLevelType w:val="hybridMultilevel"/>
    <w:tmpl w:val="0E2851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0031"/>
    <w:multiLevelType w:val="multilevel"/>
    <w:tmpl w:val="1AB4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971597"/>
    <w:multiLevelType w:val="multilevel"/>
    <w:tmpl w:val="E0A8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AF1FFF"/>
    <w:multiLevelType w:val="hybridMultilevel"/>
    <w:tmpl w:val="274620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1F30086"/>
    <w:multiLevelType w:val="hybridMultilevel"/>
    <w:tmpl w:val="D3286112"/>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A5C7417"/>
    <w:multiLevelType w:val="hybridMultilevel"/>
    <w:tmpl w:val="CE460D82"/>
    <w:lvl w:ilvl="0" w:tplc="705C0E84">
      <w:start w:val="1"/>
      <w:numFmt w:val="bullet"/>
      <w:lvlText w:val=""/>
      <w:lvlJc w:val="left"/>
      <w:pPr>
        <w:ind w:left="980" w:hanging="360"/>
      </w:pPr>
      <w:rPr>
        <w:rFonts w:ascii="Symbol" w:hAnsi="Symbol"/>
      </w:rPr>
    </w:lvl>
    <w:lvl w:ilvl="1" w:tplc="44945C76">
      <w:start w:val="1"/>
      <w:numFmt w:val="bullet"/>
      <w:lvlText w:val=""/>
      <w:lvlJc w:val="left"/>
      <w:pPr>
        <w:ind w:left="980" w:hanging="360"/>
      </w:pPr>
      <w:rPr>
        <w:rFonts w:ascii="Symbol" w:hAnsi="Symbol"/>
      </w:rPr>
    </w:lvl>
    <w:lvl w:ilvl="2" w:tplc="B3C2CE46">
      <w:start w:val="1"/>
      <w:numFmt w:val="bullet"/>
      <w:lvlText w:val=""/>
      <w:lvlJc w:val="left"/>
      <w:pPr>
        <w:ind w:left="980" w:hanging="360"/>
      </w:pPr>
      <w:rPr>
        <w:rFonts w:ascii="Symbol" w:hAnsi="Symbol"/>
      </w:rPr>
    </w:lvl>
    <w:lvl w:ilvl="3" w:tplc="0A2EE360">
      <w:start w:val="1"/>
      <w:numFmt w:val="bullet"/>
      <w:lvlText w:val=""/>
      <w:lvlJc w:val="left"/>
      <w:pPr>
        <w:ind w:left="980" w:hanging="360"/>
      </w:pPr>
      <w:rPr>
        <w:rFonts w:ascii="Symbol" w:hAnsi="Symbol"/>
      </w:rPr>
    </w:lvl>
    <w:lvl w:ilvl="4" w:tplc="8EF85590">
      <w:start w:val="1"/>
      <w:numFmt w:val="bullet"/>
      <w:lvlText w:val=""/>
      <w:lvlJc w:val="left"/>
      <w:pPr>
        <w:ind w:left="980" w:hanging="360"/>
      </w:pPr>
      <w:rPr>
        <w:rFonts w:ascii="Symbol" w:hAnsi="Symbol"/>
      </w:rPr>
    </w:lvl>
    <w:lvl w:ilvl="5" w:tplc="FB22D16C">
      <w:start w:val="1"/>
      <w:numFmt w:val="bullet"/>
      <w:lvlText w:val=""/>
      <w:lvlJc w:val="left"/>
      <w:pPr>
        <w:ind w:left="980" w:hanging="360"/>
      </w:pPr>
      <w:rPr>
        <w:rFonts w:ascii="Symbol" w:hAnsi="Symbol"/>
      </w:rPr>
    </w:lvl>
    <w:lvl w:ilvl="6" w:tplc="DBDAF83A">
      <w:start w:val="1"/>
      <w:numFmt w:val="bullet"/>
      <w:lvlText w:val=""/>
      <w:lvlJc w:val="left"/>
      <w:pPr>
        <w:ind w:left="980" w:hanging="360"/>
      </w:pPr>
      <w:rPr>
        <w:rFonts w:ascii="Symbol" w:hAnsi="Symbol"/>
      </w:rPr>
    </w:lvl>
    <w:lvl w:ilvl="7" w:tplc="659EE82C">
      <w:start w:val="1"/>
      <w:numFmt w:val="bullet"/>
      <w:lvlText w:val=""/>
      <w:lvlJc w:val="left"/>
      <w:pPr>
        <w:ind w:left="980" w:hanging="360"/>
      </w:pPr>
      <w:rPr>
        <w:rFonts w:ascii="Symbol" w:hAnsi="Symbol"/>
      </w:rPr>
    </w:lvl>
    <w:lvl w:ilvl="8" w:tplc="764E141C">
      <w:start w:val="1"/>
      <w:numFmt w:val="bullet"/>
      <w:lvlText w:val=""/>
      <w:lvlJc w:val="left"/>
      <w:pPr>
        <w:ind w:left="980" w:hanging="360"/>
      </w:pPr>
      <w:rPr>
        <w:rFonts w:ascii="Symbol" w:hAnsi="Symbol"/>
      </w:rPr>
    </w:lvl>
  </w:abstractNum>
  <w:abstractNum w:abstractNumId="20" w15:restartNumberingAfterBreak="0">
    <w:nsid w:val="7D479566"/>
    <w:multiLevelType w:val="hybridMultilevel"/>
    <w:tmpl w:val="1136A304"/>
    <w:lvl w:ilvl="0" w:tplc="6D6680E8">
      <w:start w:val="1"/>
      <w:numFmt w:val="bullet"/>
      <w:lvlText w:val=""/>
      <w:lvlJc w:val="left"/>
      <w:pPr>
        <w:ind w:left="720" w:hanging="360"/>
      </w:pPr>
      <w:rPr>
        <w:rFonts w:ascii="Symbol" w:hAnsi="Symbol" w:hint="default"/>
      </w:rPr>
    </w:lvl>
    <w:lvl w:ilvl="1" w:tplc="AAA4CF56">
      <w:start w:val="1"/>
      <w:numFmt w:val="bullet"/>
      <w:lvlText w:val="o"/>
      <w:lvlJc w:val="left"/>
      <w:pPr>
        <w:ind w:left="1440" w:hanging="360"/>
      </w:pPr>
      <w:rPr>
        <w:rFonts w:ascii="Courier New" w:hAnsi="Courier New" w:hint="default"/>
      </w:rPr>
    </w:lvl>
    <w:lvl w:ilvl="2" w:tplc="D2083830">
      <w:start w:val="1"/>
      <w:numFmt w:val="bullet"/>
      <w:lvlText w:val=""/>
      <w:lvlJc w:val="left"/>
      <w:pPr>
        <w:ind w:left="2160" w:hanging="360"/>
      </w:pPr>
      <w:rPr>
        <w:rFonts w:ascii="Wingdings" w:hAnsi="Wingdings" w:hint="default"/>
      </w:rPr>
    </w:lvl>
    <w:lvl w:ilvl="3" w:tplc="D37CC838">
      <w:start w:val="1"/>
      <w:numFmt w:val="bullet"/>
      <w:lvlText w:val=""/>
      <w:lvlJc w:val="left"/>
      <w:pPr>
        <w:ind w:left="2880" w:hanging="360"/>
      </w:pPr>
      <w:rPr>
        <w:rFonts w:ascii="Symbol" w:hAnsi="Symbol" w:hint="default"/>
      </w:rPr>
    </w:lvl>
    <w:lvl w:ilvl="4" w:tplc="828C9B52">
      <w:start w:val="1"/>
      <w:numFmt w:val="bullet"/>
      <w:lvlText w:val="o"/>
      <w:lvlJc w:val="left"/>
      <w:pPr>
        <w:ind w:left="3600" w:hanging="360"/>
      </w:pPr>
      <w:rPr>
        <w:rFonts w:ascii="Courier New" w:hAnsi="Courier New" w:hint="default"/>
      </w:rPr>
    </w:lvl>
    <w:lvl w:ilvl="5" w:tplc="23EC6102">
      <w:start w:val="1"/>
      <w:numFmt w:val="bullet"/>
      <w:lvlText w:val=""/>
      <w:lvlJc w:val="left"/>
      <w:pPr>
        <w:ind w:left="4320" w:hanging="360"/>
      </w:pPr>
      <w:rPr>
        <w:rFonts w:ascii="Wingdings" w:hAnsi="Wingdings" w:hint="default"/>
      </w:rPr>
    </w:lvl>
    <w:lvl w:ilvl="6" w:tplc="E6A4D392">
      <w:start w:val="1"/>
      <w:numFmt w:val="bullet"/>
      <w:lvlText w:val=""/>
      <w:lvlJc w:val="left"/>
      <w:pPr>
        <w:ind w:left="5040" w:hanging="360"/>
      </w:pPr>
      <w:rPr>
        <w:rFonts w:ascii="Symbol" w:hAnsi="Symbol" w:hint="default"/>
      </w:rPr>
    </w:lvl>
    <w:lvl w:ilvl="7" w:tplc="077EACCA">
      <w:start w:val="1"/>
      <w:numFmt w:val="bullet"/>
      <w:lvlText w:val="o"/>
      <w:lvlJc w:val="left"/>
      <w:pPr>
        <w:ind w:left="5760" w:hanging="360"/>
      </w:pPr>
      <w:rPr>
        <w:rFonts w:ascii="Courier New" w:hAnsi="Courier New" w:hint="default"/>
      </w:rPr>
    </w:lvl>
    <w:lvl w:ilvl="8" w:tplc="6C126418">
      <w:start w:val="1"/>
      <w:numFmt w:val="bullet"/>
      <w:lvlText w:val=""/>
      <w:lvlJc w:val="left"/>
      <w:pPr>
        <w:ind w:left="6480" w:hanging="360"/>
      </w:pPr>
      <w:rPr>
        <w:rFonts w:ascii="Wingdings" w:hAnsi="Wingdings" w:hint="default"/>
      </w:rPr>
    </w:lvl>
  </w:abstractNum>
  <w:num w:numId="1" w16cid:durableId="147207359">
    <w:abstractNumId w:val="20"/>
  </w:num>
  <w:num w:numId="2" w16cid:durableId="988099995">
    <w:abstractNumId w:val="5"/>
  </w:num>
  <w:num w:numId="3" w16cid:durableId="1566336539">
    <w:abstractNumId w:val="2"/>
  </w:num>
  <w:num w:numId="4" w16cid:durableId="1980651386">
    <w:abstractNumId w:val="15"/>
  </w:num>
  <w:num w:numId="5" w16cid:durableId="913777135">
    <w:abstractNumId w:val="18"/>
  </w:num>
  <w:num w:numId="6" w16cid:durableId="73204079">
    <w:abstractNumId w:val="12"/>
  </w:num>
  <w:num w:numId="7" w16cid:durableId="728499550">
    <w:abstractNumId w:val="7"/>
  </w:num>
  <w:num w:numId="8" w16cid:durableId="425079555">
    <w:abstractNumId w:val="13"/>
  </w:num>
  <w:num w:numId="9" w16cid:durableId="2103406317">
    <w:abstractNumId w:val="19"/>
  </w:num>
  <w:num w:numId="10" w16cid:durableId="360252102">
    <w:abstractNumId w:val="16"/>
  </w:num>
  <w:num w:numId="11" w16cid:durableId="2024360658">
    <w:abstractNumId w:val="11"/>
  </w:num>
  <w:num w:numId="12" w16cid:durableId="152181913">
    <w:abstractNumId w:val="14"/>
  </w:num>
  <w:num w:numId="13" w16cid:durableId="1860384900">
    <w:abstractNumId w:val="0"/>
  </w:num>
  <w:num w:numId="14" w16cid:durableId="144664906">
    <w:abstractNumId w:val="10"/>
  </w:num>
  <w:num w:numId="15" w16cid:durableId="1230385461">
    <w:abstractNumId w:val="8"/>
  </w:num>
  <w:num w:numId="16" w16cid:durableId="1119686921">
    <w:abstractNumId w:val="3"/>
  </w:num>
  <w:num w:numId="17" w16cid:durableId="799080699">
    <w:abstractNumId w:val="1"/>
  </w:num>
  <w:num w:numId="18" w16cid:durableId="1661806134">
    <w:abstractNumId w:val="9"/>
  </w:num>
  <w:num w:numId="19" w16cid:durableId="1646084592">
    <w:abstractNumId w:val="17"/>
  </w:num>
  <w:num w:numId="20" w16cid:durableId="1127896061">
    <w:abstractNumId w:val="4"/>
  </w:num>
  <w:num w:numId="21" w16cid:durableId="4784952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92A"/>
    <w:rsid w:val="000009B0"/>
    <w:rsid w:val="00005494"/>
    <w:rsid w:val="0000560D"/>
    <w:rsid w:val="00006115"/>
    <w:rsid w:val="00006CF6"/>
    <w:rsid w:val="0000717C"/>
    <w:rsid w:val="00010B90"/>
    <w:rsid w:val="00010DE3"/>
    <w:rsid w:val="00012646"/>
    <w:rsid w:val="000129A5"/>
    <w:rsid w:val="0001705C"/>
    <w:rsid w:val="00017266"/>
    <w:rsid w:val="00017501"/>
    <w:rsid w:val="00020063"/>
    <w:rsid w:val="00020366"/>
    <w:rsid w:val="00020EE6"/>
    <w:rsid w:val="00021298"/>
    <w:rsid w:val="0002453B"/>
    <w:rsid w:val="00024FC0"/>
    <w:rsid w:val="00025A25"/>
    <w:rsid w:val="0002692E"/>
    <w:rsid w:val="00026CA4"/>
    <w:rsid w:val="00027455"/>
    <w:rsid w:val="0002796B"/>
    <w:rsid w:val="00027D91"/>
    <w:rsid w:val="00032EE9"/>
    <w:rsid w:val="00035A7D"/>
    <w:rsid w:val="00035F7B"/>
    <w:rsid w:val="000362E3"/>
    <w:rsid w:val="0003717D"/>
    <w:rsid w:val="00040A4F"/>
    <w:rsid w:val="00040B83"/>
    <w:rsid w:val="00042F58"/>
    <w:rsid w:val="000433BC"/>
    <w:rsid w:val="00044276"/>
    <w:rsid w:val="00044C20"/>
    <w:rsid w:val="000457EF"/>
    <w:rsid w:val="00045AE0"/>
    <w:rsid w:val="00047B3F"/>
    <w:rsid w:val="000522B4"/>
    <w:rsid w:val="00053BFE"/>
    <w:rsid w:val="00054BFF"/>
    <w:rsid w:val="00054C16"/>
    <w:rsid w:val="00054CDD"/>
    <w:rsid w:val="00055B68"/>
    <w:rsid w:val="00055F2E"/>
    <w:rsid w:val="000572CE"/>
    <w:rsid w:val="00061979"/>
    <w:rsid w:val="00061C0E"/>
    <w:rsid w:val="00064874"/>
    <w:rsid w:val="000648BE"/>
    <w:rsid w:val="00064B38"/>
    <w:rsid w:val="000668D9"/>
    <w:rsid w:val="000707EB"/>
    <w:rsid w:val="00070D0D"/>
    <w:rsid w:val="00072719"/>
    <w:rsid w:val="00072D3B"/>
    <w:rsid w:val="000757F4"/>
    <w:rsid w:val="00077C01"/>
    <w:rsid w:val="00080825"/>
    <w:rsid w:val="00081170"/>
    <w:rsid w:val="0008380D"/>
    <w:rsid w:val="00083ACA"/>
    <w:rsid w:val="000840C0"/>
    <w:rsid w:val="000841E0"/>
    <w:rsid w:val="000850B0"/>
    <w:rsid w:val="000874C5"/>
    <w:rsid w:val="0009067D"/>
    <w:rsid w:val="00091043"/>
    <w:rsid w:val="00091C32"/>
    <w:rsid w:val="00093C3D"/>
    <w:rsid w:val="00093C53"/>
    <w:rsid w:val="000965D1"/>
    <w:rsid w:val="00097263"/>
    <w:rsid w:val="000A148B"/>
    <w:rsid w:val="000A2110"/>
    <w:rsid w:val="000A2F09"/>
    <w:rsid w:val="000A4223"/>
    <w:rsid w:val="000A4526"/>
    <w:rsid w:val="000A5031"/>
    <w:rsid w:val="000A64E5"/>
    <w:rsid w:val="000A77C6"/>
    <w:rsid w:val="000B351F"/>
    <w:rsid w:val="000B4216"/>
    <w:rsid w:val="000B42A8"/>
    <w:rsid w:val="000B6DDF"/>
    <w:rsid w:val="000C17E2"/>
    <w:rsid w:val="000C3F7E"/>
    <w:rsid w:val="000C5D11"/>
    <w:rsid w:val="000C5FAD"/>
    <w:rsid w:val="000C7617"/>
    <w:rsid w:val="000C7D91"/>
    <w:rsid w:val="000D47A7"/>
    <w:rsid w:val="000D7FE7"/>
    <w:rsid w:val="000E0B92"/>
    <w:rsid w:val="000E1C2C"/>
    <w:rsid w:val="000E1D81"/>
    <w:rsid w:val="000E299B"/>
    <w:rsid w:val="000E35CE"/>
    <w:rsid w:val="000E4D47"/>
    <w:rsid w:val="000E52CB"/>
    <w:rsid w:val="000E57B1"/>
    <w:rsid w:val="000E6C72"/>
    <w:rsid w:val="000E6E69"/>
    <w:rsid w:val="000E7331"/>
    <w:rsid w:val="000E757D"/>
    <w:rsid w:val="000E7C30"/>
    <w:rsid w:val="000F0218"/>
    <w:rsid w:val="000F25B6"/>
    <w:rsid w:val="000F2739"/>
    <w:rsid w:val="000F2977"/>
    <w:rsid w:val="000F4685"/>
    <w:rsid w:val="000F5799"/>
    <w:rsid w:val="000F7577"/>
    <w:rsid w:val="00102CCB"/>
    <w:rsid w:val="00103071"/>
    <w:rsid w:val="001048B3"/>
    <w:rsid w:val="00104ACD"/>
    <w:rsid w:val="00105E11"/>
    <w:rsid w:val="0010609D"/>
    <w:rsid w:val="00114C00"/>
    <w:rsid w:val="00120235"/>
    <w:rsid w:val="00120FA3"/>
    <w:rsid w:val="001214DB"/>
    <w:rsid w:val="00121890"/>
    <w:rsid w:val="00121902"/>
    <w:rsid w:val="00121A3B"/>
    <w:rsid w:val="00123CAF"/>
    <w:rsid w:val="00124C0F"/>
    <w:rsid w:val="00127A1D"/>
    <w:rsid w:val="00130A93"/>
    <w:rsid w:val="0013146A"/>
    <w:rsid w:val="0013273F"/>
    <w:rsid w:val="00133F06"/>
    <w:rsid w:val="001345DF"/>
    <w:rsid w:val="00135F3C"/>
    <w:rsid w:val="00137BB0"/>
    <w:rsid w:val="001413E2"/>
    <w:rsid w:val="00145A6E"/>
    <w:rsid w:val="00146FB9"/>
    <w:rsid w:val="00147E46"/>
    <w:rsid w:val="00151ECB"/>
    <w:rsid w:val="00153677"/>
    <w:rsid w:val="00157031"/>
    <w:rsid w:val="001605A2"/>
    <w:rsid w:val="00163B27"/>
    <w:rsid w:val="001648FF"/>
    <w:rsid w:val="00165B48"/>
    <w:rsid w:val="00167C1C"/>
    <w:rsid w:val="0017006F"/>
    <w:rsid w:val="0017033E"/>
    <w:rsid w:val="00171A7B"/>
    <w:rsid w:val="001724A8"/>
    <w:rsid w:val="00174760"/>
    <w:rsid w:val="00175690"/>
    <w:rsid w:val="001765DF"/>
    <w:rsid w:val="00177E96"/>
    <w:rsid w:val="00180E11"/>
    <w:rsid w:val="00183647"/>
    <w:rsid w:val="00186037"/>
    <w:rsid w:val="00186332"/>
    <w:rsid w:val="00195DA8"/>
    <w:rsid w:val="00196392"/>
    <w:rsid w:val="00197B6D"/>
    <w:rsid w:val="001A19FF"/>
    <w:rsid w:val="001A5689"/>
    <w:rsid w:val="001A7517"/>
    <w:rsid w:val="001B11F9"/>
    <w:rsid w:val="001B173B"/>
    <w:rsid w:val="001B2449"/>
    <w:rsid w:val="001B4E1F"/>
    <w:rsid w:val="001B5175"/>
    <w:rsid w:val="001C17C5"/>
    <w:rsid w:val="001C2018"/>
    <w:rsid w:val="001C2DEF"/>
    <w:rsid w:val="001C5631"/>
    <w:rsid w:val="001D4621"/>
    <w:rsid w:val="001D488A"/>
    <w:rsid w:val="001D535F"/>
    <w:rsid w:val="001D7504"/>
    <w:rsid w:val="001D7E4B"/>
    <w:rsid w:val="001E159B"/>
    <w:rsid w:val="001E19DB"/>
    <w:rsid w:val="001E3CD3"/>
    <w:rsid w:val="001E44CF"/>
    <w:rsid w:val="001E46CF"/>
    <w:rsid w:val="001E7441"/>
    <w:rsid w:val="001F0B50"/>
    <w:rsid w:val="001F2C48"/>
    <w:rsid w:val="001F3264"/>
    <w:rsid w:val="001F6B5F"/>
    <w:rsid w:val="001F77BC"/>
    <w:rsid w:val="001F790A"/>
    <w:rsid w:val="001F7A35"/>
    <w:rsid w:val="002001EB"/>
    <w:rsid w:val="0020032F"/>
    <w:rsid w:val="00204BFA"/>
    <w:rsid w:val="0020711C"/>
    <w:rsid w:val="002078BB"/>
    <w:rsid w:val="00211556"/>
    <w:rsid w:val="0021179D"/>
    <w:rsid w:val="002128E6"/>
    <w:rsid w:val="002131E2"/>
    <w:rsid w:val="00213BA3"/>
    <w:rsid w:val="002143E8"/>
    <w:rsid w:val="00215A17"/>
    <w:rsid w:val="00216362"/>
    <w:rsid w:val="00216428"/>
    <w:rsid w:val="00221611"/>
    <w:rsid w:val="00221F9F"/>
    <w:rsid w:val="00222B16"/>
    <w:rsid w:val="0022403E"/>
    <w:rsid w:val="00224080"/>
    <w:rsid w:val="002259A7"/>
    <w:rsid w:val="002260FD"/>
    <w:rsid w:val="002264B2"/>
    <w:rsid w:val="00227AF3"/>
    <w:rsid w:val="00230497"/>
    <w:rsid w:val="0023082F"/>
    <w:rsid w:val="0023284A"/>
    <w:rsid w:val="00232D5F"/>
    <w:rsid w:val="00232DD4"/>
    <w:rsid w:val="002347AA"/>
    <w:rsid w:val="00234F41"/>
    <w:rsid w:val="0023676F"/>
    <w:rsid w:val="002367ED"/>
    <w:rsid w:val="002425F1"/>
    <w:rsid w:val="00243544"/>
    <w:rsid w:val="00243662"/>
    <w:rsid w:val="00250417"/>
    <w:rsid w:val="00252635"/>
    <w:rsid w:val="00254AF2"/>
    <w:rsid w:val="00257355"/>
    <w:rsid w:val="002614CC"/>
    <w:rsid w:val="00261855"/>
    <w:rsid w:val="00261F25"/>
    <w:rsid w:val="00265D47"/>
    <w:rsid w:val="00266605"/>
    <w:rsid w:val="00266774"/>
    <w:rsid w:val="00270A85"/>
    <w:rsid w:val="00271FA7"/>
    <w:rsid w:val="00272C6C"/>
    <w:rsid w:val="0027427C"/>
    <w:rsid w:val="002742ED"/>
    <w:rsid w:val="00274826"/>
    <w:rsid w:val="00277AE1"/>
    <w:rsid w:val="00281B48"/>
    <w:rsid w:val="00285969"/>
    <w:rsid w:val="00286595"/>
    <w:rsid w:val="00287341"/>
    <w:rsid w:val="00287615"/>
    <w:rsid w:val="00287A1A"/>
    <w:rsid w:val="00292126"/>
    <w:rsid w:val="00292163"/>
    <w:rsid w:val="002937E4"/>
    <w:rsid w:val="0029383F"/>
    <w:rsid w:val="00293E2A"/>
    <w:rsid w:val="00295558"/>
    <w:rsid w:val="00295B06"/>
    <w:rsid w:val="002965CD"/>
    <w:rsid w:val="00297493"/>
    <w:rsid w:val="002A0C81"/>
    <w:rsid w:val="002A2336"/>
    <w:rsid w:val="002A335E"/>
    <w:rsid w:val="002A341F"/>
    <w:rsid w:val="002A3F51"/>
    <w:rsid w:val="002A42B0"/>
    <w:rsid w:val="002A43EC"/>
    <w:rsid w:val="002A4877"/>
    <w:rsid w:val="002A5E60"/>
    <w:rsid w:val="002A617F"/>
    <w:rsid w:val="002A6947"/>
    <w:rsid w:val="002A7679"/>
    <w:rsid w:val="002B1243"/>
    <w:rsid w:val="002B5808"/>
    <w:rsid w:val="002B596E"/>
    <w:rsid w:val="002C0199"/>
    <w:rsid w:val="002C0709"/>
    <w:rsid w:val="002C0D21"/>
    <w:rsid w:val="002C1206"/>
    <w:rsid w:val="002C6555"/>
    <w:rsid w:val="002C6F59"/>
    <w:rsid w:val="002C7340"/>
    <w:rsid w:val="002D0A8D"/>
    <w:rsid w:val="002D342A"/>
    <w:rsid w:val="002D3539"/>
    <w:rsid w:val="002D3E6C"/>
    <w:rsid w:val="002D6166"/>
    <w:rsid w:val="002E24F5"/>
    <w:rsid w:val="002E4859"/>
    <w:rsid w:val="002E4B15"/>
    <w:rsid w:val="002E4C47"/>
    <w:rsid w:val="002E58EB"/>
    <w:rsid w:val="002E59C0"/>
    <w:rsid w:val="002E6D0E"/>
    <w:rsid w:val="002F07C3"/>
    <w:rsid w:val="002F13A2"/>
    <w:rsid w:val="002F1FA7"/>
    <w:rsid w:val="002F4E96"/>
    <w:rsid w:val="002F6FD7"/>
    <w:rsid w:val="00300A21"/>
    <w:rsid w:val="00300F63"/>
    <w:rsid w:val="00301F91"/>
    <w:rsid w:val="00302670"/>
    <w:rsid w:val="00304721"/>
    <w:rsid w:val="003048A6"/>
    <w:rsid w:val="003056E8"/>
    <w:rsid w:val="00305CEF"/>
    <w:rsid w:val="0030609D"/>
    <w:rsid w:val="00312CD8"/>
    <w:rsid w:val="00313900"/>
    <w:rsid w:val="0031439E"/>
    <w:rsid w:val="0031545C"/>
    <w:rsid w:val="0031594B"/>
    <w:rsid w:val="00315A72"/>
    <w:rsid w:val="00315B02"/>
    <w:rsid w:val="003162A0"/>
    <w:rsid w:val="00317636"/>
    <w:rsid w:val="003214B4"/>
    <w:rsid w:val="00321DEA"/>
    <w:rsid w:val="00322BE2"/>
    <w:rsid w:val="00323DF4"/>
    <w:rsid w:val="003240FA"/>
    <w:rsid w:val="0032636C"/>
    <w:rsid w:val="00331AAD"/>
    <w:rsid w:val="00331C20"/>
    <w:rsid w:val="003327CC"/>
    <w:rsid w:val="00335602"/>
    <w:rsid w:val="00336B8E"/>
    <w:rsid w:val="0033798C"/>
    <w:rsid w:val="00340650"/>
    <w:rsid w:val="00340D8C"/>
    <w:rsid w:val="00342AA2"/>
    <w:rsid w:val="00343D5D"/>
    <w:rsid w:val="003440B4"/>
    <w:rsid w:val="003448B2"/>
    <w:rsid w:val="00346CC1"/>
    <w:rsid w:val="003472E0"/>
    <w:rsid w:val="00347581"/>
    <w:rsid w:val="00350383"/>
    <w:rsid w:val="00350479"/>
    <w:rsid w:val="00351FF8"/>
    <w:rsid w:val="003526C7"/>
    <w:rsid w:val="003535CA"/>
    <w:rsid w:val="00356896"/>
    <w:rsid w:val="00356B84"/>
    <w:rsid w:val="00356C80"/>
    <w:rsid w:val="00361338"/>
    <w:rsid w:val="00363398"/>
    <w:rsid w:val="00364DD8"/>
    <w:rsid w:val="0036706E"/>
    <w:rsid w:val="00367C2C"/>
    <w:rsid w:val="0037080E"/>
    <w:rsid w:val="00370B1D"/>
    <w:rsid w:val="00372647"/>
    <w:rsid w:val="00372872"/>
    <w:rsid w:val="00372B7C"/>
    <w:rsid w:val="0037303C"/>
    <w:rsid w:val="0037502A"/>
    <w:rsid w:val="003765AF"/>
    <w:rsid w:val="0037749B"/>
    <w:rsid w:val="0038239D"/>
    <w:rsid w:val="0038371D"/>
    <w:rsid w:val="0038583E"/>
    <w:rsid w:val="003868C3"/>
    <w:rsid w:val="00386C2F"/>
    <w:rsid w:val="00391046"/>
    <w:rsid w:val="003922AA"/>
    <w:rsid w:val="00392746"/>
    <w:rsid w:val="00395875"/>
    <w:rsid w:val="0039597E"/>
    <w:rsid w:val="003969B6"/>
    <w:rsid w:val="0039731F"/>
    <w:rsid w:val="00397D09"/>
    <w:rsid w:val="003A51D5"/>
    <w:rsid w:val="003A6958"/>
    <w:rsid w:val="003A7ABE"/>
    <w:rsid w:val="003B2FE2"/>
    <w:rsid w:val="003B30F9"/>
    <w:rsid w:val="003B6354"/>
    <w:rsid w:val="003B7F0F"/>
    <w:rsid w:val="003C0843"/>
    <w:rsid w:val="003C0BA7"/>
    <w:rsid w:val="003C17D9"/>
    <w:rsid w:val="003C265B"/>
    <w:rsid w:val="003C31C9"/>
    <w:rsid w:val="003C3A67"/>
    <w:rsid w:val="003C4AC3"/>
    <w:rsid w:val="003C6532"/>
    <w:rsid w:val="003C6ECF"/>
    <w:rsid w:val="003C6F29"/>
    <w:rsid w:val="003C74E1"/>
    <w:rsid w:val="003C7B89"/>
    <w:rsid w:val="003D077B"/>
    <w:rsid w:val="003D364F"/>
    <w:rsid w:val="003D40F3"/>
    <w:rsid w:val="003D511F"/>
    <w:rsid w:val="003D56DC"/>
    <w:rsid w:val="003D5AE1"/>
    <w:rsid w:val="003D64FE"/>
    <w:rsid w:val="003D692F"/>
    <w:rsid w:val="003D72B3"/>
    <w:rsid w:val="003D77E5"/>
    <w:rsid w:val="003E07B7"/>
    <w:rsid w:val="003E2828"/>
    <w:rsid w:val="003E30E6"/>
    <w:rsid w:val="003E471E"/>
    <w:rsid w:val="003F02E2"/>
    <w:rsid w:val="003F0AE7"/>
    <w:rsid w:val="003F2D68"/>
    <w:rsid w:val="003F3D7A"/>
    <w:rsid w:val="003F485B"/>
    <w:rsid w:val="003F6911"/>
    <w:rsid w:val="0040006C"/>
    <w:rsid w:val="0040044B"/>
    <w:rsid w:val="004023C5"/>
    <w:rsid w:val="004132CE"/>
    <w:rsid w:val="004137AF"/>
    <w:rsid w:val="004137EE"/>
    <w:rsid w:val="00414D1B"/>
    <w:rsid w:val="00416897"/>
    <w:rsid w:val="00422924"/>
    <w:rsid w:val="0042405B"/>
    <w:rsid w:val="00427D4C"/>
    <w:rsid w:val="00430A0F"/>
    <w:rsid w:val="004317D6"/>
    <w:rsid w:val="00431CB1"/>
    <w:rsid w:val="00436472"/>
    <w:rsid w:val="00437ED8"/>
    <w:rsid w:val="00441B6F"/>
    <w:rsid w:val="00442427"/>
    <w:rsid w:val="00442D4C"/>
    <w:rsid w:val="00443438"/>
    <w:rsid w:val="00444F00"/>
    <w:rsid w:val="00445FDF"/>
    <w:rsid w:val="00446EFD"/>
    <w:rsid w:val="00447DF1"/>
    <w:rsid w:val="00451D73"/>
    <w:rsid w:val="0045438B"/>
    <w:rsid w:val="00460B1E"/>
    <w:rsid w:val="004634D4"/>
    <w:rsid w:val="00466AC1"/>
    <w:rsid w:val="00466F69"/>
    <w:rsid w:val="00467E2F"/>
    <w:rsid w:val="00470729"/>
    <w:rsid w:val="00470C3A"/>
    <w:rsid w:val="004712CA"/>
    <w:rsid w:val="00472D29"/>
    <w:rsid w:val="00473D56"/>
    <w:rsid w:val="00474F45"/>
    <w:rsid w:val="004755C5"/>
    <w:rsid w:val="004770D7"/>
    <w:rsid w:val="00480C55"/>
    <w:rsid w:val="00480E6B"/>
    <w:rsid w:val="004810E1"/>
    <w:rsid w:val="00481529"/>
    <w:rsid w:val="0048390F"/>
    <w:rsid w:val="0048479B"/>
    <w:rsid w:val="00484E56"/>
    <w:rsid w:val="00486DA5"/>
    <w:rsid w:val="00486F2A"/>
    <w:rsid w:val="00487ABF"/>
    <w:rsid w:val="00487E26"/>
    <w:rsid w:val="0049170E"/>
    <w:rsid w:val="00492A51"/>
    <w:rsid w:val="00494C1C"/>
    <w:rsid w:val="00496633"/>
    <w:rsid w:val="004A0674"/>
    <w:rsid w:val="004A0CCE"/>
    <w:rsid w:val="004A1343"/>
    <w:rsid w:val="004A49DA"/>
    <w:rsid w:val="004A5188"/>
    <w:rsid w:val="004A5E40"/>
    <w:rsid w:val="004A7150"/>
    <w:rsid w:val="004A77C0"/>
    <w:rsid w:val="004B17F2"/>
    <w:rsid w:val="004B3457"/>
    <w:rsid w:val="004B568C"/>
    <w:rsid w:val="004B75E0"/>
    <w:rsid w:val="004C0529"/>
    <w:rsid w:val="004C2049"/>
    <w:rsid w:val="004C3F3C"/>
    <w:rsid w:val="004C460B"/>
    <w:rsid w:val="004C4A3D"/>
    <w:rsid w:val="004C6856"/>
    <w:rsid w:val="004D0AC5"/>
    <w:rsid w:val="004D0E2D"/>
    <w:rsid w:val="004D2401"/>
    <w:rsid w:val="004D24A5"/>
    <w:rsid w:val="004D3E04"/>
    <w:rsid w:val="004D41A6"/>
    <w:rsid w:val="004D4710"/>
    <w:rsid w:val="004D70C2"/>
    <w:rsid w:val="004E06DB"/>
    <w:rsid w:val="004E0D9D"/>
    <w:rsid w:val="004E57BC"/>
    <w:rsid w:val="004E6201"/>
    <w:rsid w:val="004E71A1"/>
    <w:rsid w:val="004E7353"/>
    <w:rsid w:val="004F21BF"/>
    <w:rsid w:val="004F36BA"/>
    <w:rsid w:val="004F48CE"/>
    <w:rsid w:val="004F58E1"/>
    <w:rsid w:val="004F5928"/>
    <w:rsid w:val="004F68B6"/>
    <w:rsid w:val="004F6B93"/>
    <w:rsid w:val="004F6F66"/>
    <w:rsid w:val="005006E1"/>
    <w:rsid w:val="005012D8"/>
    <w:rsid w:val="00503C95"/>
    <w:rsid w:val="00505A2A"/>
    <w:rsid w:val="00510905"/>
    <w:rsid w:val="00511935"/>
    <w:rsid w:val="00511D2B"/>
    <w:rsid w:val="00513537"/>
    <w:rsid w:val="00514A3D"/>
    <w:rsid w:val="00514B7F"/>
    <w:rsid w:val="0051558E"/>
    <w:rsid w:val="005200DB"/>
    <w:rsid w:val="005220F1"/>
    <w:rsid w:val="005244E2"/>
    <w:rsid w:val="00524FAC"/>
    <w:rsid w:val="00525C1E"/>
    <w:rsid w:val="00527C92"/>
    <w:rsid w:val="005307CB"/>
    <w:rsid w:val="00530B69"/>
    <w:rsid w:val="00531C4C"/>
    <w:rsid w:val="00531E08"/>
    <w:rsid w:val="00532D92"/>
    <w:rsid w:val="00535161"/>
    <w:rsid w:val="00535EF6"/>
    <w:rsid w:val="00536108"/>
    <w:rsid w:val="005364EE"/>
    <w:rsid w:val="00536746"/>
    <w:rsid w:val="005369C9"/>
    <w:rsid w:val="00540C60"/>
    <w:rsid w:val="0054134E"/>
    <w:rsid w:val="00541515"/>
    <w:rsid w:val="00542A45"/>
    <w:rsid w:val="00544790"/>
    <w:rsid w:val="00546403"/>
    <w:rsid w:val="00550E8E"/>
    <w:rsid w:val="00551F37"/>
    <w:rsid w:val="0055456E"/>
    <w:rsid w:val="00554E4A"/>
    <w:rsid w:val="00556C64"/>
    <w:rsid w:val="00557586"/>
    <w:rsid w:val="0055787F"/>
    <w:rsid w:val="00557CF5"/>
    <w:rsid w:val="00560859"/>
    <w:rsid w:val="005619CC"/>
    <w:rsid w:val="00561F9A"/>
    <w:rsid w:val="00564212"/>
    <w:rsid w:val="00564997"/>
    <w:rsid w:val="00564B8D"/>
    <w:rsid w:val="00565E84"/>
    <w:rsid w:val="00567D7F"/>
    <w:rsid w:val="005704BF"/>
    <w:rsid w:val="00570B8C"/>
    <w:rsid w:val="00571D39"/>
    <w:rsid w:val="00576955"/>
    <w:rsid w:val="00576F65"/>
    <w:rsid w:val="00582D34"/>
    <w:rsid w:val="00583AB8"/>
    <w:rsid w:val="00583D92"/>
    <w:rsid w:val="00584917"/>
    <w:rsid w:val="00584F1C"/>
    <w:rsid w:val="005870EC"/>
    <w:rsid w:val="00590981"/>
    <w:rsid w:val="00591035"/>
    <w:rsid w:val="00591CBC"/>
    <w:rsid w:val="0059228E"/>
    <w:rsid w:val="00593A38"/>
    <w:rsid w:val="00594A84"/>
    <w:rsid w:val="00594E1D"/>
    <w:rsid w:val="005963C8"/>
    <w:rsid w:val="005A15E1"/>
    <w:rsid w:val="005A4184"/>
    <w:rsid w:val="005A476D"/>
    <w:rsid w:val="005B0B0C"/>
    <w:rsid w:val="005B0B6A"/>
    <w:rsid w:val="005B282C"/>
    <w:rsid w:val="005B2DEC"/>
    <w:rsid w:val="005B4615"/>
    <w:rsid w:val="005C0B20"/>
    <w:rsid w:val="005C15E1"/>
    <w:rsid w:val="005C301B"/>
    <w:rsid w:val="005C3B5F"/>
    <w:rsid w:val="005C483D"/>
    <w:rsid w:val="005C67D0"/>
    <w:rsid w:val="005C7007"/>
    <w:rsid w:val="005D2B14"/>
    <w:rsid w:val="005D2F3F"/>
    <w:rsid w:val="005D3715"/>
    <w:rsid w:val="005D660C"/>
    <w:rsid w:val="005E1666"/>
    <w:rsid w:val="005E3860"/>
    <w:rsid w:val="005E4000"/>
    <w:rsid w:val="005E47B8"/>
    <w:rsid w:val="005E5019"/>
    <w:rsid w:val="005E7719"/>
    <w:rsid w:val="005F2318"/>
    <w:rsid w:val="005F32F5"/>
    <w:rsid w:val="005F3872"/>
    <w:rsid w:val="005F51D2"/>
    <w:rsid w:val="005F5BC8"/>
    <w:rsid w:val="005F6A74"/>
    <w:rsid w:val="005F6EAE"/>
    <w:rsid w:val="005F7E9E"/>
    <w:rsid w:val="00600D66"/>
    <w:rsid w:val="00603328"/>
    <w:rsid w:val="006047C7"/>
    <w:rsid w:val="00605316"/>
    <w:rsid w:val="00606B59"/>
    <w:rsid w:val="00610C40"/>
    <w:rsid w:val="0061172E"/>
    <w:rsid w:val="0061382E"/>
    <w:rsid w:val="0061429C"/>
    <w:rsid w:val="0061567F"/>
    <w:rsid w:val="00616078"/>
    <w:rsid w:val="00616861"/>
    <w:rsid w:val="00617921"/>
    <w:rsid w:val="00617F60"/>
    <w:rsid w:val="00620AED"/>
    <w:rsid w:val="006216D7"/>
    <w:rsid w:val="006218C2"/>
    <w:rsid w:val="006218C8"/>
    <w:rsid w:val="006221AD"/>
    <w:rsid w:val="0062229C"/>
    <w:rsid w:val="006256B5"/>
    <w:rsid w:val="00625899"/>
    <w:rsid w:val="00632826"/>
    <w:rsid w:val="00633C12"/>
    <w:rsid w:val="00635D74"/>
    <w:rsid w:val="006363A9"/>
    <w:rsid w:val="00637FC2"/>
    <w:rsid w:val="00641E66"/>
    <w:rsid w:val="006450B9"/>
    <w:rsid w:val="006460BA"/>
    <w:rsid w:val="00646F8E"/>
    <w:rsid w:val="00647020"/>
    <w:rsid w:val="0064776F"/>
    <w:rsid w:val="00647F5B"/>
    <w:rsid w:val="006514E2"/>
    <w:rsid w:val="00652247"/>
    <w:rsid w:val="00652AA4"/>
    <w:rsid w:val="00652DD3"/>
    <w:rsid w:val="00654C01"/>
    <w:rsid w:val="00655C18"/>
    <w:rsid w:val="006572D6"/>
    <w:rsid w:val="00661672"/>
    <w:rsid w:val="0066211F"/>
    <w:rsid w:val="006648B5"/>
    <w:rsid w:val="00666EE5"/>
    <w:rsid w:val="00667081"/>
    <w:rsid w:val="006679B0"/>
    <w:rsid w:val="00670087"/>
    <w:rsid w:val="00670E9C"/>
    <w:rsid w:val="00671434"/>
    <w:rsid w:val="0067365E"/>
    <w:rsid w:val="006740E5"/>
    <w:rsid w:val="00675A3D"/>
    <w:rsid w:val="006809B4"/>
    <w:rsid w:val="006825EF"/>
    <w:rsid w:val="006828A1"/>
    <w:rsid w:val="00683338"/>
    <w:rsid w:val="00683B56"/>
    <w:rsid w:val="00683BCC"/>
    <w:rsid w:val="00684918"/>
    <w:rsid w:val="00684E98"/>
    <w:rsid w:val="00684F1E"/>
    <w:rsid w:val="006862D0"/>
    <w:rsid w:val="006917BA"/>
    <w:rsid w:val="00692B5F"/>
    <w:rsid w:val="006962A0"/>
    <w:rsid w:val="00697469"/>
    <w:rsid w:val="0069782F"/>
    <w:rsid w:val="006A04D4"/>
    <w:rsid w:val="006A2C1A"/>
    <w:rsid w:val="006A37B8"/>
    <w:rsid w:val="006A3FEF"/>
    <w:rsid w:val="006A45A8"/>
    <w:rsid w:val="006A512D"/>
    <w:rsid w:val="006A7EEC"/>
    <w:rsid w:val="006B0A90"/>
    <w:rsid w:val="006B1938"/>
    <w:rsid w:val="006B32ED"/>
    <w:rsid w:val="006B409A"/>
    <w:rsid w:val="006B4549"/>
    <w:rsid w:val="006B49E6"/>
    <w:rsid w:val="006B5310"/>
    <w:rsid w:val="006B602C"/>
    <w:rsid w:val="006B670C"/>
    <w:rsid w:val="006C165D"/>
    <w:rsid w:val="006C1B30"/>
    <w:rsid w:val="006C2AAC"/>
    <w:rsid w:val="006C4690"/>
    <w:rsid w:val="006C681D"/>
    <w:rsid w:val="006C7AE4"/>
    <w:rsid w:val="006D08EE"/>
    <w:rsid w:val="006D0B73"/>
    <w:rsid w:val="006D1400"/>
    <w:rsid w:val="006D1461"/>
    <w:rsid w:val="006D17EB"/>
    <w:rsid w:val="006D2738"/>
    <w:rsid w:val="006D5CD9"/>
    <w:rsid w:val="006E2E61"/>
    <w:rsid w:val="006E7181"/>
    <w:rsid w:val="006E7F83"/>
    <w:rsid w:val="006F0A64"/>
    <w:rsid w:val="006F105C"/>
    <w:rsid w:val="006F1345"/>
    <w:rsid w:val="006F176F"/>
    <w:rsid w:val="006F1D8F"/>
    <w:rsid w:val="006F211E"/>
    <w:rsid w:val="006F4D4C"/>
    <w:rsid w:val="006F56D1"/>
    <w:rsid w:val="006F5946"/>
    <w:rsid w:val="006F6302"/>
    <w:rsid w:val="006F74AD"/>
    <w:rsid w:val="00702E6E"/>
    <w:rsid w:val="00705036"/>
    <w:rsid w:val="00706F1B"/>
    <w:rsid w:val="00710493"/>
    <w:rsid w:val="00711150"/>
    <w:rsid w:val="007111F7"/>
    <w:rsid w:val="00712594"/>
    <w:rsid w:val="0071444D"/>
    <w:rsid w:val="007146C1"/>
    <w:rsid w:val="00715877"/>
    <w:rsid w:val="00716489"/>
    <w:rsid w:val="00716DC2"/>
    <w:rsid w:val="007219D2"/>
    <w:rsid w:val="007233D9"/>
    <w:rsid w:val="007237F5"/>
    <w:rsid w:val="00723C9B"/>
    <w:rsid w:val="007247D2"/>
    <w:rsid w:val="00725513"/>
    <w:rsid w:val="0073190C"/>
    <w:rsid w:val="007319B6"/>
    <w:rsid w:val="00731A35"/>
    <w:rsid w:val="007331B0"/>
    <w:rsid w:val="00734D3C"/>
    <w:rsid w:val="00735B4A"/>
    <w:rsid w:val="007406E3"/>
    <w:rsid w:val="00740D93"/>
    <w:rsid w:val="0074399F"/>
    <w:rsid w:val="00743AF8"/>
    <w:rsid w:val="00743D51"/>
    <w:rsid w:val="00747524"/>
    <w:rsid w:val="0075031C"/>
    <w:rsid w:val="00750358"/>
    <w:rsid w:val="00750451"/>
    <w:rsid w:val="00750903"/>
    <w:rsid w:val="007514F4"/>
    <w:rsid w:val="00752446"/>
    <w:rsid w:val="0075379D"/>
    <w:rsid w:val="0075423B"/>
    <w:rsid w:val="0075553B"/>
    <w:rsid w:val="007569D1"/>
    <w:rsid w:val="00757032"/>
    <w:rsid w:val="00760953"/>
    <w:rsid w:val="007620EE"/>
    <w:rsid w:val="00763B6A"/>
    <w:rsid w:val="0076486F"/>
    <w:rsid w:val="00765904"/>
    <w:rsid w:val="00765C01"/>
    <w:rsid w:val="00771588"/>
    <w:rsid w:val="00771F93"/>
    <w:rsid w:val="00774EFD"/>
    <w:rsid w:val="00776C08"/>
    <w:rsid w:val="00784364"/>
    <w:rsid w:val="00784985"/>
    <w:rsid w:val="00787EBF"/>
    <w:rsid w:val="00790A45"/>
    <w:rsid w:val="00790BD1"/>
    <w:rsid w:val="00792412"/>
    <w:rsid w:val="00793037"/>
    <w:rsid w:val="007941E0"/>
    <w:rsid w:val="00797089"/>
    <w:rsid w:val="007A3559"/>
    <w:rsid w:val="007A47E2"/>
    <w:rsid w:val="007B01A9"/>
    <w:rsid w:val="007B022C"/>
    <w:rsid w:val="007B0A0E"/>
    <w:rsid w:val="007B1F17"/>
    <w:rsid w:val="007B2265"/>
    <w:rsid w:val="007B2695"/>
    <w:rsid w:val="007B3782"/>
    <w:rsid w:val="007B3D5B"/>
    <w:rsid w:val="007B4D27"/>
    <w:rsid w:val="007C024D"/>
    <w:rsid w:val="007C074B"/>
    <w:rsid w:val="007C1884"/>
    <w:rsid w:val="007C1EB3"/>
    <w:rsid w:val="007C2413"/>
    <w:rsid w:val="007C2694"/>
    <w:rsid w:val="007C3146"/>
    <w:rsid w:val="007C327F"/>
    <w:rsid w:val="007C5512"/>
    <w:rsid w:val="007C592F"/>
    <w:rsid w:val="007C6C6F"/>
    <w:rsid w:val="007C7179"/>
    <w:rsid w:val="007C7379"/>
    <w:rsid w:val="007D1C7D"/>
    <w:rsid w:val="007D1D73"/>
    <w:rsid w:val="007D1FCF"/>
    <w:rsid w:val="007D2D01"/>
    <w:rsid w:val="007D39B4"/>
    <w:rsid w:val="007D3CB2"/>
    <w:rsid w:val="007D430C"/>
    <w:rsid w:val="007D6E75"/>
    <w:rsid w:val="007D728A"/>
    <w:rsid w:val="007D762F"/>
    <w:rsid w:val="007E50FA"/>
    <w:rsid w:val="007E56C0"/>
    <w:rsid w:val="007E6349"/>
    <w:rsid w:val="007F1E1A"/>
    <w:rsid w:val="007F4F26"/>
    <w:rsid w:val="007F67DD"/>
    <w:rsid w:val="0080102C"/>
    <w:rsid w:val="00803106"/>
    <w:rsid w:val="00803271"/>
    <w:rsid w:val="00803FC2"/>
    <w:rsid w:val="00805C09"/>
    <w:rsid w:val="008070E8"/>
    <w:rsid w:val="008124CD"/>
    <w:rsid w:val="00814DD6"/>
    <w:rsid w:val="00817932"/>
    <w:rsid w:val="008219D7"/>
    <w:rsid w:val="00821C63"/>
    <w:rsid w:val="0082214D"/>
    <w:rsid w:val="00823A34"/>
    <w:rsid w:val="00824EAB"/>
    <w:rsid w:val="00825CFE"/>
    <w:rsid w:val="00826B30"/>
    <w:rsid w:val="00827307"/>
    <w:rsid w:val="00827887"/>
    <w:rsid w:val="008369AB"/>
    <w:rsid w:val="008370C5"/>
    <w:rsid w:val="00840A11"/>
    <w:rsid w:val="008417EB"/>
    <w:rsid w:val="00842760"/>
    <w:rsid w:val="00842899"/>
    <w:rsid w:val="00844AF6"/>
    <w:rsid w:val="0084609C"/>
    <w:rsid w:val="00846E7F"/>
    <w:rsid w:val="008476C5"/>
    <w:rsid w:val="00850B04"/>
    <w:rsid w:val="0085782B"/>
    <w:rsid w:val="00857984"/>
    <w:rsid w:val="00857F50"/>
    <w:rsid w:val="008603DF"/>
    <w:rsid w:val="00860AF8"/>
    <w:rsid w:val="00861D8B"/>
    <w:rsid w:val="00863D97"/>
    <w:rsid w:val="00863FA1"/>
    <w:rsid w:val="00863FEC"/>
    <w:rsid w:val="00864439"/>
    <w:rsid w:val="00864DCD"/>
    <w:rsid w:val="00866A6D"/>
    <w:rsid w:val="00870040"/>
    <w:rsid w:val="0087180E"/>
    <w:rsid w:val="00872996"/>
    <w:rsid w:val="008735FC"/>
    <w:rsid w:val="008748F9"/>
    <w:rsid w:val="00874D8D"/>
    <w:rsid w:val="00876098"/>
    <w:rsid w:val="00876F1D"/>
    <w:rsid w:val="00882740"/>
    <w:rsid w:val="00883DCA"/>
    <w:rsid w:val="00884BFF"/>
    <w:rsid w:val="00886A42"/>
    <w:rsid w:val="0088792A"/>
    <w:rsid w:val="00887C15"/>
    <w:rsid w:val="00890AAD"/>
    <w:rsid w:val="0089122D"/>
    <w:rsid w:val="00892BF6"/>
    <w:rsid w:val="00893B06"/>
    <w:rsid w:val="00894415"/>
    <w:rsid w:val="0089507B"/>
    <w:rsid w:val="00895B3A"/>
    <w:rsid w:val="0089654E"/>
    <w:rsid w:val="008968D7"/>
    <w:rsid w:val="008975C6"/>
    <w:rsid w:val="008A0988"/>
    <w:rsid w:val="008A1658"/>
    <w:rsid w:val="008A1842"/>
    <w:rsid w:val="008A42D0"/>
    <w:rsid w:val="008A5ADB"/>
    <w:rsid w:val="008A6680"/>
    <w:rsid w:val="008A6849"/>
    <w:rsid w:val="008A7A46"/>
    <w:rsid w:val="008B003C"/>
    <w:rsid w:val="008B021B"/>
    <w:rsid w:val="008B0E57"/>
    <w:rsid w:val="008B1C41"/>
    <w:rsid w:val="008B2217"/>
    <w:rsid w:val="008B49A0"/>
    <w:rsid w:val="008B6317"/>
    <w:rsid w:val="008B6FE6"/>
    <w:rsid w:val="008B7EF1"/>
    <w:rsid w:val="008C05F3"/>
    <w:rsid w:val="008C091B"/>
    <w:rsid w:val="008C0C72"/>
    <w:rsid w:val="008C382D"/>
    <w:rsid w:val="008C730A"/>
    <w:rsid w:val="008C76E9"/>
    <w:rsid w:val="008C7A1A"/>
    <w:rsid w:val="008D19D6"/>
    <w:rsid w:val="008D2154"/>
    <w:rsid w:val="008D4BE3"/>
    <w:rsid w:val="008D4CE3"/>
    <w:rsid w:val="008E0109"/>
    <w:rsid w:val="008E08F7"/>
    <w:rsid w:val="008E130B"/>
    <w:rsid w:val="008E22E0"/>
    <w:rsid w:val="008E38C9"/>
    <w:rsid w:val="008E5476"/>
    <w:rsid w:val="008E5FFF"/>
    <w:rsid w:val="008F1F17"/>
    <w:rsid w:val="008F46F7"/>
    <w:rsid w:val="008F480A"/>
    <w:rsid w:val="008F6946"/>
    <w:rsid w:val="00900454"/>
    <w:rsid w:val="00905717"/>
    <w:rsid w:val="009059A1"/>
    <w:rsid w:val="00905FCE"/>
    <w:rsid w:val="0091017C"/>
    <w:rsid w:val="009103FE"/>
    <w:rsid w:val="00911B80"/>
    <w:rsid w:val="00912C0D"/>
    <w:rsid w:val="00913232"/>
    <w:rsid w:val="0091371E"/>
    <w:rsid w:val="009146A8"/>
    <w:rsid w:val="00915ACD"/>
    <w:rsid w:val="00915F15"/>
    <w:rsid w:val="00916ED6"/>
    <w:rsid w:val="0092009B"/>
    <w:rsid w:val="00920906"/>
    <w:rsid w:val="0092231F"/>
    <w:rsid w:val="0092270B"/>
    <w:rsid w:val="00922D56"/>
    <w:rsid w:val="00922D75"/>
    <w:rsid w:val="00925323"/>
    <w:rsid w:val="0092540C"/>
    <w:rsid w:val="00932968"/>
    <w:rsid w:val="009339D8"/>
    <w:rsid w:val="00933D38"/>
    <w:rsid w:val="00933D85"/>
    <w:rsid w:val="00935450"/>
    <w:rsid w:val="009366B3"/>
    <w:rsid w:val="00936EE5"/>
    <w:rsid w:val="00937485"/>
    <w:rsid w:val="00937895"/>
    <w:rsid w:val="00937908"/>
    <w:rsid w:val="00941492"/>
    <w:rsid w:val="0094152C"/>
    <w:rsid w:val="00941DC0"/>
    <w:rsid w:val="00944CB7"/>
    <w:rsid w:val="00944FD5"/>
    <w:rsid w:val="00945D42"/>
    <w:rsid w:val="0094694B"/>
    <w:rsid w:val="0095179D"/>
    <w:rsid w:val="00952601"/>
    <w:rsid w:val="009527B4"/>
    <w:rsid w:val="0095491E"/>
    <w:rsid w:val="00954E4C"/>
    <w:rsid w:val="00956783"/>
    <w:rsid w:val="00960C64"/>
    <w:rsid w:val="009630B8"/>
    <w:rsid w:val="009652CE"/>
    <w:rsid w:val="00965D4E"/>
    <w:rsid w:val="00966D99"/>
    <w:rsid w:val="00970EB0"/>
    <w:rsid w:val="00973993"/>
    <w:rsid w:val="0097460A"/>
    <w:rsid w:val="009751C8"/>
    <w:rsid w:val="00975789"/>
    <w:rsid w:val="00976707"/>
    <w:rsid w:val="00976A28"/>
    <w:rsid w:val="00980732"/>
    <w:rsid w:val="009817B7"/>
    <w:rsid w:val="009833DF"/>
    <w:rsid w:val="009840D4"/>
    <w:rsid w:val="00984870"/>
    <w:rsid w:val="00985139"/>
    <w:rsid w:val="00985393"/>
    <w:rsid w:val="00986745"/>
    <w:rsid w:val="00990016"/>
    <w:rsid w:val="00991088"/>
    <w:rsid w:val="00991764"/>
    <w:rsid w:val="00992B9E"/>
    <w:rsid w:val="009941E7"/>
    <w:rsid w:val="0099467B"/>
    <w:rsid w:val="00995700"/>
    <w:rsid w:val="00995ED8"/>
    <w:rsid w:val="0099640C"/>
    <w:rsid w:val="00996C14"/>
    <w:rsid w:val="009A0FB4"/>
    <w:rsid w:val="009A0FD5"/>
    <w:rsid w:val="009A34BD"/>
    <w:rsid w:val="009A4C35"/>
    <w:rsid w:val="009A4EE9"/>
    <w:rsid w:val="009A6CBD"/>
    <w:rsid w:val="009A7624"/>
    <w:rsid w:val="009B2DCD"/>
    <w:rsid w:val="009B331C"/>
    <w:rsid w:val="009B3D77"/>
    <w:rsid w:val="009B674E"/>
    <w:rsid w:val="009B6B52"/>
    <w:rsid w:val="009C1CE3"/>
    <w:rsid w:val="009C36AB"/>
    <w:rsid w:val="009C6C09"/>
    <w:rsid w:val="009C7C2D"/>
    <w:rsid w:val="009D01EA"/>
    <w:rsid w:val="009D1241"/>
    <w:rsid w:val="009D210A"/>
    <w:rsid w:val="009D2694"/>
    <w:rsid w:val="009D48C1"/>
    <w:rsid w:val="009D59DF"/>
    <w:rsid w:val="009D5A81"/>
    <w:rsid w:val="009D663F"/>
    <w:rsid w:val="009D6A0F"/>
    <w:rsid w:val="009D6F35"/>
    <w:rsid w:val="009D7ACB"/>
    <w:rsid w:val="009D7F9C"/>
    <w:rsid w:val="009E0FFC"/>
    <w:rsid w:val="009E3253"/>
    <w:rsid w:val="009E454A"/>
    <w:rsid w:val="009E4C85"/>
    <w:rsid w:val="009E544E"/>
    <w:rsid w:val="009E6D45"/>
    <w:rsid w:val="009E7135"/>
    <w:rsid w:val="009E717C"/>
    <w:rsid w:val="009F0E28"/>
    <w:rsid w:val="009F1775"/>
    <w:rsid w:val="009F2A2B"/>
    <w:rsid w:val="009F3196"/>
    <w:rsid w:val="00A00384"/>
    <w:rsid w:val="00A0108A"/>
    <w:rsid w:val="00A026BC"/>
    <w:rsid w:val="00A02802"/>
    <w:rsid w:val="00A058E9"/>
    <w:rsid w:val="00A12970"/>
    <w:rsid w:val="00A142B3"/>
    <w:rsid w:val="00A15AA6"/>
    <w:rsid w:val="00A2145D"/>
    <w:rsid w:val="00A21475"/>
    <w:rsid w:val="00A2191B"/>
    <w:rsid w:val="00A23337"/>
    <w:rsid w:val="00A24724"/>
    <w:rsid w:val="00A2615F"/>
    <w:rsid w:val="00A27C6C"/>
    <w:rsid w:val="00A31B70"/>
    <w:rsid w:val="00A37426"/>
    <w:rsid w:val="00A37ED4"/>
    <w:rsid w:val="00A41FCA"/>
    <w:rsid w:val="00A42420"/>
    <w:rsid w:val="00A43123"/>
    <w:rsid w:val="00A43D01"/>
    <w:rsid w:val="00A47389"/>
    <w:rsid w:val="00A47FE5"/>
    <w:rsid w:val="00A500D1"/>
    <w:rsid w:val="00A517A6"/>
    <w:rsid w:val="00A52776"/>
    <w:rsid w:val="00A56558"/>
    <w:rsid w:val="00A56A8B"/>
    <w:rsid w:val="00A60632"/>
    <w:rsid w:val="00A6366F"/>
    <w:rsid w:val="00A63ED0"/>
    <w:rsid w:val="00A679E4"/>
    <w:rsid w:val="00A7124A"/>
    <w:rsid w:val="00A73DD5"/>
    <w:rsid w:val="00A749BD"/>
    <w:rsid w:val="00A75094"/>
    <w:rsid w:val="00A75742"/>
    <w:rsid w:val="00A77230"/>
    <w:rsid w:val="00A80142"/>
    <w:rsid w:val="00A806D1"/>
    <w:rsid w:val="00A80EBA"/>
    <w:rsid w:val="00A81E8B"/>
    <w:rsid w:val="00A8357F"/>
    <w:rsid w:val="00A83D04"/>
    <w:rsid w:val="00A83E29"/>
    <w:rsid w:val="00A84231"/>
    <w:rsid w:val="00A86180"/>
    <w:rsid w:val="00A86BB7"/>
    <w:rsid w:val="00A86F4D"/>
    <w:rsid w:val="00A94861"/>
    <w:rsid w:val="00A9551F"/>
    <w:rsid w:val="00A962EC"/>
    <w:rsid w:val="00A96FBF"/>
    <w:rsid w:val="00AA08C7"/>
    <w:rsid w:val="00AA0C2B"/>
    <w:rsid w:val="00AA214C"/>
    <w:rsid w:val="00AA324A"/>
    <w:rsid w:val="00AA36D0"/>
    <w:rsid w:val="00AA381D"/>
    <w:rsid w:val="00AA49EE"/>
    <w:rsid w:val="00AA544E"/>
    <w:rsid w:val="00AA6428"/>
    <w:rsid w:val="00AA67BF"/>
    <w:rsid w:val="00AB0C3E"/>
    <w:rsid w:val="00AB118E"/>
    <w:rsid w:val="00AB31D0"/>
    <w:rsid w:val="00AB5445"/>
    <w:rsid w:val="00AB5C9D"/>
    <w:rsid w:val="00AC0684"/>
    <w:rsid w:val="00AC173F"/>
    <w:rsid w:val="00AC1858"/>
    <w:rsid w:val="00AC2AB0"/>
    <w:rsid w:val="00AC3E56"/>
    <w:rsid w:val="00AC44D4"/>
    <w:rsid w:val="00AC7F55"/>
    <w:rsid w:val="00AD176D"/>
    <w:rsid w:val="00AD1A06"/>
    <w:rsid w:val="00AD1D59"/>
    <w:rsid w:val="00AD211E"/>
    <w:rsid w:val="00AD3BD8"/>
    <w:rsid w:val="00AD3FED"/>
    <w:rsid w:val="00AD5FB3"/>
    <w:rsid w:val="00AD63C3"/>
    <w:rsid w:val="00AD6476"/>
    <w:rsid w:val="00AD7DF1"/>
    <w:rsid w:val="00AE06A9"/>
    <w:rsid w:val="00AE24CD"/>
    <w:rsid w:val="00AE442C"/>
    <w:rsid w:val="00AE4679"/>
    <w:rsid w:val="00AE56B7"/>
    <w:rsid w:val="00AF0140"/>
    <w:rsid w:val="00AF2163"/>
    <w:rsid w:val="00AF23FC"/>
    <w:rsid w:val="00AF321F"/>
    <w:rsid w:val="00AF3F00"/>
    <w:rsid w:val="00AF51F2"/>
    <w:rsid w:val="00AF5A3A"/>
    <w:rsid w:val="00AF65BC"/>
    <w:rsid w:val="00AF7DB5"/>
    <w:rsid w:val="00B00770"/>
    <w:rsid w:val="00B057BB"/>
    <w:rsid w:val="00B073F2"/>
    <w:rsid w:val="00B107EE"/>
    <w:rsid w:val="00B12982"/>
    <w:rsid w:val="00B12C34"/>
    <w:rsid w:val="00B139A5"/>
    <w:rsid w:val="00B14BC7"/>
    <w:rsid w:val="00B15C60"/>
    <w:rsid w:val="00B17151"/>
    <w:rsid w:val="00B20C11"/>
    <w:rsid w:val="00B218EE"/>
    <w:rsid w:val="00B21AD2"/>
    <w:rsid w:val="00B221EC"/>
    <w:rsid w:val="00B23A52"/>
    <w:rsid w:val="00B24038"/>
    <w:rsid w:val="00B246A1"/>
    <w:rsid w:val="00B24E25"/>
    <w:rsid w:val="00B261BD"/>
    <w:rsid w:val="00B3000C"/>
    <w:rsid w:val="00B313DD"/>
    <w:rsid w:val="00B32DC6"/>
    <w:rsid w:val="00B33982"/>
    <w:rsid w:val="00B35636"/>
    <w:rsid w:val="00B36DCE"/>
    <w:rsid w:val="00B36FE3"/>
    <w:rsid w:val="00B379C7"/>
    <w:rsid w:val="00B40DFF"/>
    <w:rsid w:val="00B4178F"/>
    <w:rsid w:val="00B41C4B"/>
    <w:rsid w:val="00B41DA5"/>
    <w:rsid w:val="00B421FC"/>
    <w:rsid w:val="00B45626"/>
    <w:rsid w:val="00B459BB"/>
    <w:rsid w:val="00B504F0"/>
    <w:rsid w:val="00B525C0"/>
    <w:rsid w:val="00B52E39"/>
    <w:rsid w:val="00B53DC9"/>
    <w:rsid w:val="00B57B6D"/>
    <w:rsid w:val="00B57C1E"/>
    <w:rsid w:val="00B57D4E"/>
    <w:rsid w:val="00B6375B"/>
    <w:rsid w:val="00B64257"/>
    <w:rsid w:val="00B64D68"/>
    <w:rsid w:val="00B64F3A"/>
    <w:rsid w:val="00B65FF2"/>
    <w:rsid w:val="00B6635A"/>
    <w:rsid w:val="00B701E5"/>
    <w:rsid w:val="00B702A1"/>
    <w:rsid w:val="00B709C3"/>
    <w:rsid w:val="00B71402"/>
    <w:rsid w:val="00B71AD6"/>
    <w:rsid w:val="00B74A4A"/>
    <w:rsid w:val="00B75792"/>
    <w:rsid w:val="00B758C8"/>
    <w:rsid w:val="00B76450"/>
    <w:rsid w:val="00B7740B"/>
    <w:rsid w:val="00B77BCB"/>
    <w:rsid w:val="00B81D0F"/>
    <w:rsid w:val="00B81D5D"/>
    <w:rsid w:val="00B8394B"/>
    <w:rsid w:val="00B843D2"/>
    <w:rsid w:val="00B875B9"/>
    <w:rsid w:val="00B87B0F"/>
    <w:rsid w:val="00B87FD4"/>
    <w:rsid w:val="00B900F6"/>
    <w:rsid w:val="00B9127B"/>
    <w:rsid w:val="00B927E6"/>
    <w:rsid w:val="00B935FD"/>
    <w:rsid w:val="00B9490E"/>
    <w:rsid w:val="00B96B3A"/>
    <w:rsid w:val="00B97C27"/>
    <w:rsid w:val="00BA0660"/>
    <w:rsid w:val="00BA09E7"/>
    <w:rsid w:val="00BA25AD"/>
    <w:rsid w:val="00BA31EC"/>
    <w:rsid w:val="00BA39A1"/>
    <w:rsid w:val="00BA6605"/>
    <w:rsid w:val="00BA6840"/>
    <w:rsid w:val="00BB1CB1"/>
    <w:rsid w:val="00BB289E"/>
    <w:rsid w:val="00BB2BA1"/>
    <w:rsid w:val="00BB36CD"/>
    <w:rsid w:val="00BB4143"/>
    <w:rsid w:val="00BB5958"/>
    <w:rsid w:val="00BB6614"/>
    <w:rsid w:val="00BC13AC"/>
    <w:rsid w:val="00BC1F4E"/>
    <w:rsid w:val="00BC49AF"/>
    <w:rsid w:val="00BC4D54"/>
    <w:rsid w:val="00BC54D1"/>
    <w:rsid w:val="00BD1339"/>
    <w:rsid w:val="00BD1914"/>
    <w:rsid w:val="00BD2A92"/>
    <w:rsid w:val="00BD2E40"/>
    <w:rsid w:val="00BD4B73"/>
    <w:rsid w:val="00BE00E8"/>
    <w:rsid w:val="00BE0642"/>
    <w:rsid w:val="00BE13FE"/>
    <w:rsid w:val="00BE234C"/>
    <w:rsid w:val="00BE405E"/>
    <w:rsid w:val="00BE48CF"/>
    <w:rsid w:val="00BE7596"/>
    <w:rsid w:val="00BF1713"/>
    <w:rsid w:val="00BF1D95"/>
    <w:rsid w:val="00BF244B"/>
    <w:rsid w:val="00BF2AA4"/>
    <w:rsid w:val="00BF2CE9"/>
    <w:rsid w:val="00BF3402"/>
    <w:rsid w:val="00BF3C69"/>
    <w:rsid w:val="00BF4D55"/>
    <w:rsid w:val="00BF5526"/>
    <w:rsid w:val="00BF56C3"/>
    <w:rsid w:val="00BF5CBE"/>
    <w:rsid w:val="00BF616D"/>
    <w:rsid w:val="00C01401"/>
    <w:rsid w:val="00C01890"/>
    <w:rsid w:val="00C02DD7"/>
    <w:rsid w:val="00C05B40"/>
    <w:rsid w:val="00C06AFA"/>
    <w:rsid w:val="00C07D6D"/>
    <w:rsid w:val="00C102EC"/>
    <w:rsid w:val="00C10643"/>
    <w:rsid w:val="00C10E89"/>
    <w:rsid w:val="00C12D9D"/>
    <w:rsid w:val="00C13173"/>
    <w:rsid w:val="00C14CBA"/>
    <w:rsid w:val="00C17160"/>
    <w:rsid w:val="00C21BD1"/>
    <w:rsid w:val="00C23309"/>
    <w:rsid w:val="00C243D3"/>
    <w:rsid w:val="00C2451A"/>
    <w:rsid w:val="00C25B5E"/>
    <w:rsid w:val="00C27D7D"/>
    <w:rsid w:val="00C3320F"/>
    <w:rsid w:val="00C345D2"/>
    <w:rsid w:val="00C34B6D"/>
    <w:rsid w:val="00C350F1"/>
    <w:rsid w:val="00C35A77"/>
    <w:rsid w:val="00C42736"/>
    <w:rsid w:val="00C43621"/>
    <w:rsid w:val="00C44E49"/>
    <w:rsid w:val="00C503F3"/>
    <w:rsid w:val="00C506E1"/>
    <w:rsid w:val="00C50D43"/>
    <w:rsid w:val="00C52857"/>
    <w:rsid w:val="00C546D9"/>
    <w:rsid w:val="00C6003C"/>
    <w:rsid w:val="00C6078A"/>
    <w:rsid w:val="00C60E18"/>
    <w:rsid w:val="00C60F52"/>
    <w:rsid w:val="00C61257"/>
    <w:rsid w:val="00C618F1"/>
    <w:rsid w:val="00C61D16"/>
    <w:rsid w:val="00C62172"/>
    <w:rsid w:val="00C62DEA"/>
    <w:rsid w:val="00C65FB1"/>
    <w:rsid w:val="00C665CC"/>
    <w:rsid w:val="00C66AE2"/>
    <w:rsid w:val="00C67793"/>
    <w:rsid w:val="00C705E8"/>
    <w:rsid w:val="00C71212"/>
    <w:rsid w:val="00C73045"/>
    <w:rsid w:val="00C75D70"/>
    <w:rsid w:val="00C75E67"/>
    <w:rsid w:val="00C801EC"/>
    <w:rsid w:val="00C80AC8"/>
    <w:rsid w:val="00C82E72"/>
    <w:rsid w:val="00C8584A"/>
    <w:rsid w:val="00C86176"/>
    <w:rsid w:val="00C90F3D"/>
    <w:rsid w:val="00C914FB"/>
    <w:rsid w:val="00C92CB4"/>
    <w:rsid w:val="00C941B2"/>
    <w:rsid w:val="00C941E1"/>
    <w:rsid w:val="00C96DD8"/>
    <w:rsid w:val="00C96DE8"/>
    <w:rsid w:val="00C9707F"/>
    <w:rsid w:val="00C97D1C"/>
    <w:rsid w:val="00CA3EF3"/>
    <w:rsid w:val="00CA429A"/>
    <w:rsid w:val="00CA5910"/>
    <w:rsid w:val="00CA5D5A"/>
    <w:rsid w:val="00CA7A11"/>
    <w:rsid w:val="00CB2AE1"/>
    <w:rsid w:val="00CB4266"/>
    <w:rsid w:val="00CB7325"/>
    <w:rsid w:val="00CB7950"/>
    <w:rsid w:val="00CB7EEE"/>
    <w:rsid w:val="00CC1765"/>
    <w:rsid w:val="00CC1BF9"/>
    <w:rsid w:val="00CC29E1"/>
    <w:rsid w:val="00CC3753"/>
    <w:rsid w:val="00CC5877"/>
    <w:rsid w:val="00CC5B32"/>
    <w:rsid w:val="00CC5B49"/>
    <w:rsid w:val="00CD008A"/>
    <w:rsid w:val="00CD0287"/>
    <w:rsid w:val="00CD109F"/>
    <w:rsid w:val="00CD3E11"/>
    <w:rsid w:val="00CD52EF"/>
    <w:rsid w:val="00CD77CA"/>
    <w:rsid w:val="00CE2EF1"/>
    <w:rsid w:val="00CE3042"/>
    <w:rsid w:val="00CE36D6"/>
    <w:rsid w:val="00CE64F8"/>
    <w:rsid w:val="00CF0579"/>
    <w:rsid w:val="00CF0DBE"/>
    <w:rsid w:val="00CF1748"/>
    <w:rsid w:val="00CF1C87"/>
    <w:rsid w:val="00CF2D65"/>
    <w:rsid w:val="00CF327A"/>
    <w:rsid w:val="00CF4879"/>
    <w:rsid w:val="00CF62F4"/>
    <w:rsid w:val="00D032AB"/>
    <w:rsid w:val="00D0501B"/>
    <w:rsid w:val="00D050A0"/>
    <w:rsid w:val="00D065BF"/>
    <w:rsid w:val="00D0667B"/>
    <w:rsid w:val="00D0671C"/>
    <w:rsid w:val="00D0694B"/>
    <w:rsid w:val="00D10BB0"/>
    <w:rsid w:val="00D1161B"/>
    <w:rsid w:val="00D11B98"/>
    <w:rsid w:val="00D129FC"/>
    <w:rsid w:val="00D13E2D"/>
    <w:rsid w:val="00D1728B"/>
    <w:rsid w:val="00D2304D"/>
    <w:rsid w:val="00D24E79"/>
    <w:rsid w:val="00D25A61"/>
    <w:rsid w:val="00D2777F"/>
    <w:rsid w:val="00D3064C"/>
    <w:rsid w:val="00D314C9"/>
    <w:rsid w:val="00D316F4"/>
    <w:rsid w:val="00D32D07"/>
    <w:rsid w:val="00D3406F"/>
    <w:rsid w:val="00D34B83"/>
    <w:rsid w:val="00D34C42"/>
    <w:rsid w:val="00D355F7"/>
    <w:rsid w:val="00D356FD"/>
    <w:rsid w:val="00D35D0F"/>
    <w:rsid w:val="00D36F0A"/>
    <w:rsid w:val="00D37730"/>
    <w:rsid w:val="00D40F4F"/>
    <w:rsid w:val="00D41659"/>
    <w:rsid w:val="00D43D5D"/>
    <w:rsid w:val="00D44BD4"/>
    <w:rsid w:val="00D46898"/>
    <w:rsid w:val="00D50BE5"/>
    <w:rsid w:val="00D511BF"/>
    <w:rsid w:val="00D518C5"/>
    <w:rsid w:val="00D5238D"/>
    <w:rsid w:val="00D55DA5"/>
    <w:rsid w:val="00D603A6"/>
    <w:rsid w:val="00D610A9"/>
    <w:rsid w:val="00D6131A"/>
    <w:rsid w:val="00D63594"/>
    <w:rsid w:val="00D638E5"/>
    <w:rsid w:val="00D63AD2"/>
    <w:rsid w:val="00D648F5"/>
    <w:rsid w:val="00D66EF3"/>
    <w:rsid w:val="00D70000"/>
    <w:rsid w:val="00D70103"/>
    <w:rsid w:val="00D76890"/>
    <w:rsid w:val="00D801DD"/>
    <w:rsid w:val="00D82E85"/>
    <w:rsid w:val="00D8309F"/>
    <w:rsid w:val="00D84219"/>
    <w:rsid w:val="00D90493"/>
    <w:rsid w:val="00D90D6C"/>
    <w:rsid w:val="00D92690"/>
    <w:rsid w:val="00D92ADA"/>
    <w:rsid w:val="00D9581F"/>
    <w:rsid w:val="00D9614B"/>
    <w:rsid w:val="00D96F9A"/>
    <w:rsid w:val="00DA1DFF"/>
    <w:rsid w:val="00DA25A0"/>
    <w:rsid w:val="00DA3ECE"/>
    <w:rsid w:val="00DA4F58"/>
    <w:rsid w:val="00DA551A"/>
    <w:rsid w:val="00DA61F0"/>
    <w:rsid w:val="00DA6851"/>
    <w:rsid w:val="00DB0690"/>
    <w:rsid w:val="00DB0ECD"/>
    <w:rsid w:val="00DB325C"/>
    <w:rsid w:val="00DB65AF"/>
    <w:rsid w:val="00DB77B4"/>
    <w:rsid w:val="00DC1BA9"/>
    <w:rsid w:val="00DC466B"/>
    <w:rsid w:val="00DC50D8"/>
    <w:rsid w:val="00DC62A6"/>
    <w:rsid w:val="00DD0F3F"/>
    <w:rsid w:val="00DD21B7"/>
    <w:rsid w:val="00DD2AC3"/>
    <w:rsid w:val="00DD3098"/>
    <w:rsid w:val="00DD3617"/>
    <w:rsid w:val="00DD544D"/>
    <w:rsid w:val="00DD7BF1"/>
    <w:rsid w:val="00DE0517"/>
    <w:rsid w:val="00DE4AA8"/>
    <w:rsid w:val="00DE50D8"/>
    <w:rsid w:val="00DE5A57"/>
    <w:rsid w:val="00DF1458"/>
    <w:rsid w:val="00DF1A98"/>
    <w:rsid w:val="00DF22C8"/>
    <w:rsid w:val="00DF2558"/>
    <w:rsid w:val="00DF3F3F"/>
    <w:rsid w:val="00DF4E55"/>
    <w:rsid w:val="00DF516B"/>
    <w:rsid w:val="00DF6A20"/>
    <w:rsid w:val="00E01BB3"/>
    <w:rsid w:val="00E03A65"/>
    <w:rsid w:val="00E04D1B"/>
    <w:rsid w:val="00E05332"/>
    <w:rsid w:val="00E06ED6"/>
    <w:rsid w:val="00E074DF"/>
    <w:rsid w:val="00E120A4"/>
    <w:rsid w:val="00E15B5C"/>
    <w:rsid w:val="00E15F59"/>
    <w:rsid w:val="00E20248"/>
    <w:rsid w:val="00E20278"/>
    <w:rsid w:val="00E20FDE"/>
    <w:rsid w:val="00E21FC3"/>
    <w:rsid w:val="00E236D0"/>
    <w:rsid w:val="00E237F4"/>
    <w:rsid w:val="00E23C67"/>
    <w:rsid w:val="00E241F5"/>
    <w:rsid w:val="00E25D42"/>
    <w:rsid w:val="00E2674D"/>
    <w:rsid w:val="00E31CF6"/>
    <w:rsid w:val="00E31DAA"/>
    <w:rsid w:val="00E32A35"/>
    <w:rsid w:val="00E33583"/>
    <w:rsid w:val="00E341B6"/>
    <w:rsid w:val="00E3652B"/>
    <w:rsid w:val="00E3731C"/>
    <w:rsid w:val="00E41947"/>
    <w:rsid w:val="00E42672"/>
    <w:rsid w:val="00E4377F"/>
    <w:rsid w:val="00E45078"/>
    <w:rsid w:val="00E461DB"/>
    <w:rsid w:val="00E47D0F"/>
    <w:rsid w:val="00E51587"/>
    <w:rsid w:val="00E533B0"/>
    <w:rsid w:val="00E57718"/>
    <w:rsid w:val="00E57BD7"/>
    <w:rsid w:val="00E605F4"/>
    <w:rsid w:val="00E610A5"/>
    <w:rsid w:val="00E6224B"/>
    <w:rsid w:val="00E63970"/>
    <w:rsid w:val="00E66660"/>
    <w:rsid w:val="00E66EC4"/>
    <w:rsid w:val="00E7158A"/>
    <w:rsid w:val="00E7233C"/>
    <w:rsid w:val="00E72F48"/>
    <w:rsid w:val="00E732AD"/>
    <w:rsid w:val="00E73500"/>
    <w:rsid w:val="00E8035B"/>
    <w:rsid w:val="00E80792"/>
    <w:rsid w:val="00E82726"/>
    <w:rsid w:val="00E82B50"/>
    <w:rsid w:val="00E82DCF"/>
    <w:rsid w:val="00E835A3"/>
    <w:rsid w:val="00E83BBA"/>
    <w:rsid w:val="00E863D6"/>
    <w:rsid w:val="00E86F79"/>
    <w:rsid w:val="00E87084"/>
    <w:rsid w:val="00E90224"/>
    <w:rsid w:val="00E92B60"/>
    <w:rsid w:val="00E94705"/>
    <w:rsid w:val="00E9549B"/>
    <w:rsid w:val="00E955EB"/>
    <w:rsid w:val="00E96A16"/>
    <w:rsid w:val="00EA0E50"/>
    <w:rsid w:val="00EA1004"/>
    <w:rsid w:val="00EA277C"/>
    <w:rsid w:val="00EA4861"/>
    <w:rsid w:val="00EA6AD4"/>
    <w:rsid w:val="00EA74E0"/>
    <w:rsid w:val="00EB0358"/>
    <w:rsid w:val="00EB269B"/>
    <w:rsid w:val="00EB2810"/>
    <w:rsid w:val="00EB2965"/>
    <w:rsid w:val="00EB361C"/>
    <w:rsid w:val="00EB3C08"/>
    <w:rsid w:val="00EB402B"/>
    <w:rsid w:val="00EB4BF7"/>
    <w:rsid w:val="00EB52B2"/>
    <w:rsid w:val="00EB5338"/>
    <w:rsid w:val="00EB54CF"/>
    <w:rsid w:val="00EC0D8B"/>
    <w:rsid w:val="00EC2004"/>
    <w:rsid w:val="00EC2D8D"/>
    <w:rsid w:val="00EC70ED"/>
    <w:rsid w:val="00EC7E9C"/>
    <w:rsid w:val="00EC7F71"/>
    <w:rsid w:val="00ED1B57"/>
    <w:rsid w:val="00ED29CC"/>
    <w:rsid w:val="00ED4AA9"/>
    <w:rsid w:val="00ED566A"/>
    <w:rsid w:val="00ED6101"/>
    <w:rsid w:val="00ED72DE"/>
    <w:rsid w:val="00EE06F4"/>
    <w:rsid w:val="00EE0C72"/>
    <w:rsid w:val="00EE1035"/>
    <w:rsid w:val="00EE17E0"/>
    <w:rsid w:val="00EE1BB9"/>
    <w:rsid w:val="00EE1E94"/>
    <w:rsid w:val="00EE3931"/>
    <w:rsid w:val="00EE39B9"/>
    <w:rsid w:val="00EE3EC3"/>
    <w:rsid w:val="00EE4668"/>
    <w:rsid w:val="00EE4754"/>
    <w:rsid w:val="00EE5567"/>
    <w:rsid w:val="00EE622E"/>
    <w:rsid w:val="00EF1AD1"/>
    <w:rsid w:val="00EF4169"/>
    <w:rsid w:val="00EF4832"/>
    <w:rsid w:val="00EF64B3"/>
    <w:rsid w:val="00EF6DF9"/>
    <w:rsid w:val="00EF7FC5"/>
    <w:rsid w:val="00F0150C"/>
    <w:rsid w:val="00F04401"/>
    <w:rsid w:val="00F04508"/>
    <w:rsid w:val="00F04956"/>
    <w:rsid w:val="00F05859"/>
    <w:rsid w:val="00F0724F"/>
    <w:rsid w:val="00F12036"/>
    <w:rsid w:val="00F132DB"/>
    <w:rsid w:val="00F1719A"/>
    <w:rsid w:val="00F20D52"/>
    <w:rsid w:val="00F2151B"/>
    <w:rsid w:val="00F21D01"/>
    <w:rsid w:val="00F22F23"/>
    <w:rsid w:val="00F24974"/>
    <w:rsid w:val="00F25A27"/>
    <w:rsid w:val="00F26914"/>
    <w:rsid w:val="00F27643"/>
    <w:rsid w:val="00F34865"/>
    <w:rsid w:val="00F35F59"/>
    <w:rsid w:val="00F37771"/>
    <w:rsid w:val="00F400F0"/>
    <w:rsid w:val="00F4216A"/>
    <w:rsid w:val="00F43CA6"/>
    <w:rsid w:val="00F43FB2"/>
    <w:rsid w:val="00F50120"/>
    <w:rsid w:val="00F511B4"/>
    <w:rsid w:val="00F520CA"/>
    <w:rsid w:val="00F558DC"/>
    <w:rsid w:val="00F61891"/>
    <w:rsid w:val="00F621B6"/>
    <w:rsid w:val="00F630C8"/>
    <w:rsid w:val="00F636EA"/>
    <w:rsid w:val="00F64697"/>
    <w:rsid w:val="00F667F4"/>
    <w:rsid w:val="00F71060"/>
    <w:rsid w:val="00F71D1B"/>
    <w:rsid w:val="00F7232E"/>
    <w:rsid w:val="00F72C21"/>
    <w:rsid w:val="00F72E50"/>
    <w:rsid w:val="00F737F6"/>
    <w:rsid w:val="00F75679"/>
    <w:rsid w:val="00F7594C"/>
    <w:rsid w:val="00F76A4F"/>
    <w:rsid w:val="00F8024A"/>
    <w:rsid w:val="00F8145A"/>
    <w:rsid w:val="00F82984"/>
    <w:rsid w:val="00F82ECB"/>
    <w:rsid w:val="00F83292"/>
    <w:rsid w:val="00F85930"/>
    <w:rsid w:val="00F924DB"/>
    <w:rsid w:val="00F95FD8"/>
    <w:rsid w:val="00FA0C4B"/>
    <w:rsid w:val="00FA2330"/>
    <w:rsid w:val="00FA66A5"/>
    <w:rsid w:val="00FA6B8D"/>
    <w:rsid w:val="00FA7433"/>
    <w:rsid w:val="00FB0ABB"/>
    <w:rsid w:val="00FB1E72"/>
    <w:rsid w:val="00FB208B"/>
    <w:rsid w:val="00FB2A03"/>
    <w:rsid w:val="00FB627B"/>
    <w:rsid w:val="00FB7F58"/>
    <w:rsid w:val="00FC293D"/>
    <w:rsid w:val="00FC33E3"/>
    <w:rsid w:val="00FC501A"/>
    <w:rsid w:val="00FC5BCF"/>
    <w:rsid w:val="00FC6DD3"/>
    <w:rsid w:val="00FC7505"/>
    <w:rsid w:val="00FD1663"/>
    <w:rsid w:val="00FD1F64"/>
    <w:rsid w:val="00FD4566"/>
    <w:rsid w:val="00FD4A17"/>
    <w:rsid w:val="00FD65B2"/>
    <w:rsid w:val="00FD6CE1"/>
    <w:rsid w:val="00FD6DF2"/>
    <w:rsid w:val="00FE1A71"/>
    <w:rsid w:val="00FE226F"/>
    <w:rsid w:val="00FE25C8"/>
    <w:rsid w:val="00FE4126"/>
    <w:rsid w:val="00FE5690"/>
    <w:rsid w:val="00FE5984"/>
    <w:rsid w:val="00FE60C4"/>
    <w:rsid w:val="00FE61C8"/>
    <w:rsid w:val="00FE62D0"/>
    <w:rsid w:val="00FF08A8"/>
    <w:rsid w:val="00FF0AC7"/>
    <w:rsid w:val="00FF1CAC"/>
    <w:rsid w:val="00FF358B"/>
    <w:rsid w:val="00FF37CB"/>
    <w:rsid w:val="00FF49E8"/>
    <w:rsid w:val="00FF4A38"/>
    <w:rsid w:val="00FF5A28"/>
    <w:rsid w:val="00FF5B5B"/>
    <w:rsid w:val="00FF6BEF"/>
    <w:rsid w:val="00FF6F7C"/>
    <w:rsid w:val="014C15F4"/>
    <w:rsid w:val="01ECEB63"/>
    <w:rsid w:val="02251125"/>
    <w:rsid w:val="029CF22B"/>
    <w:rsid w:val="02C916E1"/>
    <w:rsid w:val="031F4B89"/>
    <w:rsid w:val="03230D58"/>
    <w:rsid w:val="039A9520"/>
    <w:rsid w:val="03B9C055"/>
    <w:rsid w:val="03E081F4"/>
    <w:rsid w:val="04014971"/>
    <w:rsid w:val="04311917"/>
    <w:rsid w:val="04491E68"/>
    <w:rsid w:val="04B37F19"/>
    <w:rsid w:val="051EAD92"/>
    <w:rsid w:val="052D4036"/>
    <w:rsid w:val="06437717"/>
    <w:rsid w:val="071752E3"/>
    <w:rsid w:val="07787437"/>
    <w:rsid w:val="083036D5"/>
    <w:rsid w:val="08C318F7"/>
    <w:rsid w:val="08CB91FE"/>
    <w:rsid w:val="08F6DBEA"/>
    <w:rsid w:val="094A061B"/>
    <w:rsid w:val="097885E3"/>
    <w:rsid w:val="09D22BEF"/>
    <w:rsid w:val="0A534229"/>
    <w:rsid w:val="0A99943A"/>
    <w:rsid w:val="0B116DF6"/>
    <w:rsid w:val="0B281894"/>
    <w:rsid w:val="0B43AB5B"/>
    <w:rsid w:val="0B515486"/>
    <w:rsid w:val="0BB91A8B"/>
    <w:rsid w:val="0BECC6A0"/>
    <w:rsid w:val="0C379E07"/>
    <w:rsid w:val="0D71EE8D"/>
    <w:rsid w:val="0DD4F2B3"/>
    <w:rsid w:val="0DD53705"/>
    <w:rsid w:val="0DFA165C"/>
    <w:rsid w:val="0E49A7E9"/>
    <w:rsid w:val="0E4D15B6"/>
    <w:rsid w:val="0EBF5537"/>
    <w:rsid w:val="0EC8E108"/>
    <w:rsid w:val="0EE55543"/>
    <w:rsid w:val="0F193A34"/>
    <w:rsid w:val="0F5A19A9"/>
    <w:rsid w:val="0FD5242D"/>
    <w:rsid w:val="0FEBF811"/>
    <w:rsid w:val="1006CAAA"/>
    <w:rsid w:val="10595788"/>
    <w:rsid w:val="105EA6B0"/>
    <w:rsid w:val="1090FADD"/>
    <w:rsid w:val="1091EF37"/>
    <w:rsid w:val="10E2B1FD"/>
    <w:rsid w:val="110A8213"/>
    <w:rsid w:val="111FF58C"/>
    <w:rsid w:val="117774C6"/>
    <w:rsid w:val="12CCB883"/>
    <w:rsid w:val="132816F0"/>
    <w:rsid w:val="132ECDC5"/>
    <w:rsid w:val="1357DD96"/>
    <w:rsid w:val="13725AE4"/>
    <w:rsid w:val="1383A81A"/>
    <w:rsid w:val="1401F41C"/>
    <w:rsid w:val="1448265F"/>
    <w:rsid w:val="14505A17"/>
    <w:rsid w:val="14B39588"/>
    <w:rsid w:val="14F1F511"/>
    <w:rsid w:val="15317470"/>
    <w:rsid w:val="15BB2D03"/>
    <w:rsid w:val="1751E144"/>
    <w:rsid w:val="1795A1BA"/>
    <w:rsid w:val="179CBB40"/>
    <w:rsid w:val="17D8F889"/>
    <w:rsid w:val="17F81988"/>
    <w:rsid w:val="1897F6CF"/>
    <w:rsid w:val="18A119F7"/>
    <w:rsid w:val="18BB6780"/>
    <w:rsid w:val="18EBD2B2"/>
    <w:rsid w:val="1962644D"/>
    <w:rsid w:val="197BEC40"/>
    <w:rsid w:val="199234AF"/>
    <w:rsid w:val="19A347D8"/>
    <w:rsid w:val="1A74E832"/>
    <w:rsid w:val="1A9E2D69"/>
    <w:rsid w:val="1AE22F7C"/>
    <w:rsid w:val="1B3F0645"/>
    <w:rsid w:val="1B9FA74E"/>
    <w:rsid w:val="1BDC7275"/>
    <w:rsid w:val="1BF36130"/>
    <w:rsid w:val="1C015FAA"/>
    <w:rsid w:val="1C19E39C"/>
    <w:rsid w:val="1C43A9EB"/>
    <w:rsid w:val="1C8C2CA0"/>
    <w:rsid w:val="1CFCFB81"/>
    <w:rsid w:val="1D0658F0"/>
    <w:rsid w:val="1D9A3F97"/>
    <w:rsid w:val="1E30027E"/>
    <w:rsid w:val="1F013800"/>
    <w:rsid w:val="1F17ECCA"/>
    <w:rsid w:val="1F461331"/>
    <w:rsid w:val="1FE3CE61"/>
    <w:rsid w:val="20426139"/>
    <w:rsid w:val="208EA21B"/>
    <w:rsid w:val="209427A7"/>
    <w:rsid w:val="20D020FD"/>
    <w:rsid w:val="216877F3"/>
    <w:rsid w:val="227B65F5"/>
    <w:rsid w:val="227F5D8D"/>
    <w:rsid w:val="22A5A604"/>
    <w:rsid w:val="22A707AF"/>
    <w:rsid w:val="22A75313"/>
    <w:rsid w:val="22F41A7E"/>
    <w:rsid w:val="23CA7129"/>
    <w:rsid w:val="23DB2C65"/>
    <w:rsid w:val="242311DF"/>
    <w:rsid w:val="24840231"/>
    <w:rsid w:val="2495E446"/>
    <w:rsid w:val="24B1E303"/>
    <w:rsid w:val="24DFED4F"/>
    <w:rsid w:val="26169621"/>
    <w:rsid w:val="264EE0C8"/>
    <w:rsid w:val="27B3DF29"/>
    <w:rsid w:val="27BCC6DB"/>
    <w:rsid w:val="27D71C59"/>
    <w:rsid w:val="28BB410B"/>
    <w:rsid w:val="293406F1"/>
    <w:rsid w:val="294516FF"/>
    <w:rsid w:val="29C450D8"/>
    <w:rsid w:val="2A0EAC8A"/>
    <w:rsid w:val="2A7D1A26"/>
    <w:rsid w:val="2A7F30BF"/>
    <w:rsid w:val="2AD46022"/>
    <w:rsid w:val="2AEC1E30"/>
    <w:rsid w:val="2B3525A5"/>
    <w:rsid w:val="2B8CB3C2"/>
    <w:rsid w:val="2BE46A8B"/>
    <w:rsid w:val="2BED29A1"/>
    <w:rsid w:val="2C4AB01C"/>
    <w:rsid w:val="2D2A93D1"/>
    <w:rsid w:val="2D52D56E"/>
    <w:rsid w:val="2DC84CA2"/>
    <w:rsid w:val="2DFD0975"/>
    <w:rsid w:val="2E177DF7"/>
    <w:rsid w:val="2EC37FD1"/>
    <w:rsid w:val="2EC6F071"/>
    <w:rsid w:val="2EDB478D"/>
    <w:rsid w:val="2EF3500F"/>
    <w:rsid w:val="2F39C4A3"/>
    <w:rsid w:val="2FF8A55C"/>
    <w:rsid w:val="300FCCF4"/>
    <w:rsid w:val="30945A8C"/>
    <w:rsid w:val="30FE11D0"/>
    <w:rsid w:val="313DC919"/>
    <w:rsid w:val="315C4118"/>
    <w:rsid w:val="315C97DA"/>
    <w:rsid w:val="321AA51E"/>
    <w:rsid w:val="326B89D4"/>
    <w:rsid w:val="328A56E5"/>
    <w:rsid w:val="32B4D882"/>
    <w:rsid w:val="32E0FAF1"/>
    <w:rsid w:val="33432338"/>
    <w:rsid w:val="3373672B"/>
    <w:rsid w:val="33BFAC4F"/>
    <w:rsid w:val="340209A3"/>
    <w:rsid w:val="341EA0AE"/>
    <w:rsid w:val="343BF747"/>
    <w:rsid w:val="3486F5FA"/>
    <w:rsid w:val="356102BA"/>
    <w:rsid w:val="357E8207"/>
    <w:rsid w:val="36C02F0A"/>
    <w:rsid w:val="36F87843"/>
    <w:rsid w:val="3773893A"/>
    <w:rsid w:val="37BCF901"/>
    <w:rsid w:val="37F39543"/>
    <w:rsid w:val="380E105F"/>
    <w:rsid w:val="3855B696"/>
    <w:rsid w:val="38571F80"/>
    <w:rsid w:val="389AE2F1"/>
    <w:rsid w:val="389C950E"/>
    <w:rsid w:val="38A2C9BA"/>
    <w:rsid w:val="3912B9B7"/>
    <w:rsid w:val="398176A8"/>
    <w:rsid w:val="399B416F"/>
    <w:rsid w:val="3A4EDE5A"/>
    <w:rsid w:val="3A7F95C0"/>
    <w:rsid w:val="3ADF676F"/>
    <w:rsid w:val="3BC1F42B"/>
    <w:rsid w:val="3C30D908"/>
    <w:rsid w:val="3CEBE77F"/>
    <w:rsid w:val="3D3A456F"/>
    <w:rsid w:val="3E325E38"/>
    <w:rsid w:val="3E88E209"/>
    <w:rsid w:val="3E94468E"/>
    <w:rsid w:val="3EB6AFCC"/>
    <w:rsid w:val="3EBAD0F4"/>
    <w:rsid w:val="3EF38D0A"/>
    <w:rsid w:val="3F5932E7"/>
    <w:rsid w:val="3F657F62"/>
    <w:rsid w:val="3FD855E5"/>
    <w:rsid w:val="3FF62355"/>
    <w:rsid w:val="402A3859"/>
    <w:rsid w:val="403FE284"/>
    <w:rsid w:val="40528F3E"/>
    <w:rsid w:val="410DCC38"/>
    <w:rsid w:val="411182C8"/>
    <w:rsid w:val="411E6F11"/>
    <w:rsid w:val="4139F6E7"/>
    <w:rsid w:val="416F9CF2"/>
    <w:rsid w:val="4189BD3C"/>
    <w:rsid w:val="41969397"/>
    <w:rsid w:val="41D29BAA"/>
    <w:rsid w:val="420AA07B"/>
    <w:rsid w:val="42B0275A"/>
    <w:rsid w:val="4300EE49"/>
    <w:rsid w:val="43450CB1"/>
    <w:rsid w:val="439AD996"/>
    <w:rsid w:val="43FA38B3"/>
    <w:rsid w:val="443080C9"/>
    <w:rsid w:val="44949F51"/>
    <w:rsid w:val="44B9FB25"/>
    <w:rsid w:val="44C3B180"/>
    <w:rsid w:val="44DF0074"/>
    <w:rsid w:val="44EFCF8B"/>
    <w:rsid w:val="4520619F"/>
    <w:rsid w:val="45895E1B"/>
    <w:rsid w:val="45969261"/>
    <w:rsid w:val="461B4036"/>
    <w:rsid w:val="4680E33F"/>
    <w:rsid w:val="46B03F2B"/>
    <w:rsid w:val="46F0C2DF"/>
    <w:rsid w:val="47E56B7C"/>
    <w:rsid w:val="486294CD"/>
    <w:rsid w:val="48726B13"/>
    <w:rsid w:val="48953771"/>
    <w:rsid w:val="48E7383D"/>
    <w:rsid w:val="4A2FC238"/>
    <w:rsid w:val="4A7BB5F6"/>
    <w:rsid w:val="4ACD42EA"/>
    <w:rsid w:val="4ADBB265"/>
    <w:rsid w:val="4B336847"/>
    <w:rsid w:val="4B5EC623"/>
    <w:rsid w:val="4BE4F37A"/>
    <w:rsid w:val="4BF870BF"/>
    <w:rsid w:val="4C03BCA1"/>
    <w:rsid w:val="4C4794EC"/>
    <w:rsid w:val="4C531AC2"/>
    <w:rsid w:val="4CC7EA62"/>
    <w:rsid w:val="4D5FC3B5"/>
    <w:rsid w:val="4DF11BCE"/>
    <w:rsid w:val="4E112981"/>
    <w:rsid w:val="4E1EE263"/>
    <w:rsid w:val="4E7010A2"/>
    <w:rsid w:val="4F0A65BF"/>
    <w:rsid w:val="4F143070"/>
    <w:rsid w:val="4F688B02"/>
    <w:rsid w:val="4FB8A789"/>
    <w:rsid w:val="4FD4DE6B"/>
    <w:rsid w:val="5018D7BA"/>
    <w:rsid w:val="506A0D66"/>
    <w:rsid w:val="50CDA07E"/>
    <w:rsid w:val="50D9788C"/>
    <w:rsid w:val="51E11B03"/>
    <w:rsid w:val="51F462AF"/>
    <w:rsid w:val="524DBA87"/>
    <w:rsid w:val="52975FAC"/>
    <w:rsid w:val="52C612DD"/>
    <w:rsid w:val="52E85F37"/>
    <w:rsid w:val="534A845C"/>
    <w:rsid w:val="534B853A"/>
    <w:rsid w:val="535702A1"/>
    <w:rsid w:val="53691994"/>
    <w:rsid w:val="53B93223"/>
    <w:rsid w:val="54FA71F7"/>
    <w:rsid w:val="55469337"/>
    <w:rsid w:val="55648D22"/>
    <w:rsid w:val="55B834DD"/>
    <w:rsid w:val="56534C53"/>
    <w:rsid w:val="566AD6E4"/>
    <w:rsid w:val="56D994B1"/>
    <w:rsid w:val="5715F49A"/>
    <w:rsid w:val="5716BA47"/>
    <w:rsid w:val="579B02FF"/>
    <w:rsid w:val="57F49F23"/>
    <w:rsid w:val="57FFD471"/>
    <w:rsid w:val="58383568"/>
    <w:rsid w:val="5855ADFC"/>
    <w:rsid w:val="58567051"/>
    <w:rsid w:val="587429A4"/>
    <w:rsid w:val="58F37E01"/>
    <w:rsid w:val="59796E62"/>
    <w:rsid w:val="59FDD69A"/>
    <w:rsid w:val="5ABA2310"/>
    <w:rsid w:val="5AD71030"/>
    <w:rsid w:val="5B47447D"/>
    <w:rsid w:val="5B54684C"/>
    <w:rsid w:val="5B61EBE8"/>
    <w:rsid w:val="5B95CEC7"/>
    <w:rsid w:val="5BDB0FAA"/>
    <w:rsid w:val="5C2AC1C7"/>
    <w:rsid w:val="5CAF9F2A"/>
    <w:rsid w:val="5CCCA631"/>
    <w:rsid w:val="5D5E0B3A"/>
    <w:rsid w:val="5D781E7C"/>
    <w:rsid w:val="5DE752C2"/>
    <w:rsid w:val="5DE8EAAE"/>
    <w:rsid w:val="5E3EE107"/>
    <w:rsid w:val="5E458D19"/>
    <w:rsid w:val="5E57FB95"/>
    <w:rsid w:val="5E5AB69F"/>
    <w:rsid w:val="5E6C4525"/>
    <w:rsid w:val="5F00113E"/>
    <w:rsid w:val="5F1B8C86"/>
    <w:rsid w:val="5F6E2A7D"/>
    <w:rsid w:val="5F718F63"/>
    <w:rsid w:val="5F7C7684"/>
    <w:rsid w:val="5FA712A8"/>
    <w:rsid w:val="6028B466"/>
    <w:rsid w:val="60446F6E"/>
    <w:rsid w:val="604CE064"/>
    <w:rsid w:val="60867342"/>
    <w:rsid w:val="60A39FE4"/>
    <w:rsid w:val="6155F402"/>
    <w:rsid w:val="61C2591C"/>
    <w:rsid w:val="62394053"/>
    <w:rsid w:val="62979B7E"/>
    <w:rsid w:val="6328210C"/>
    <w:rsid w:val="636AA40E"/>
    <w:rsid w:val="637641AC"/>
    <w:rsid w:val="645822FB"/>
    <w:rsid w:val="648F12E7"/>
    <w:rsid w:val="64CF0A8C"/>
    <w:rsid w:val="652BFDC7"/>
    <w:rsid w:val="65BBCD4D"/>
    <w:rsid w:val="65E4BC35"/>
    <w:rsid w:val="661D5D62"/>
    <w:rsid w:val="663EDA2A"/>
    <w:rsid w:val="665CC3D6"/>
    <w:rsid w:val="670C34BC"/>
    <w:rsid w:val="6736C588"/>
    <w:rsid w:val="674B4C59"/>
    <w:rsid w:val="67FF4D84"/>
    <w:rsid w:val="68301213"/>
    <w:rsid w:val="6848E10E"/>
    <w:rsid w:val="6859450E"/>
    <w:rsid w:val="68748804"/>
    <w:rsid w:val="6894893C"/>
    <w:rsid w:val="69763E2D"/>
    <w:rsid w:val="6A81AF9F"/>
    <w:rsid w:val="6AF48B1E"/>
    <w:rsid w:val="6B436B27"/>
    <w:rsid w:val="6B4C9EE1"/>
    <w:rsid w:val="6C1A7230"/>
    <w:rsid w:val="6C9FA776"/>
    <w:rsid w:val="6CA4A43E"/>
    <w:rsid w:val="6CB75CDE"/>
    <w:rsid w:val="6CBA677C"/>
    <w:rsid w:val="6CC33A3D"/>
    <w:rsid w:val="6CF8A8EB"/>
    <w:rsid w:val="6D0DABBC"/>
    <w:rsid w:val="6D0DF086"/>
    <w:rsid w:val="6D221172"/>
    <w:rsid w:val="6D3CB630"/>
    <w:rsid w:val="6D81D3D2"/>
    <w:rsid w:val="6DF11389"/>
    <w:rsid w:val="6E5064C6"/>
    <w:rsid w:val="6EF63976"/>
    <w:rsid w:val="6F1B4EB6"/>
    <w:rsid w:val="700AE96D"/>
    <w:rsid w:val="70544B41"/>
    <w:rsid w:val="707B4574"/>
    <w:rsid w:val="707E5754"/>
    <w:rsid w:val="70DE496F"/>
    <w:rsid w:val="70F35E34"/>
    <w:rsid w:val="712D3B34"/>
    <w:rsid w:val="716FEF2D"/>
    <w:rsid w:val="71EA9448"/>
    <w:rsid w:val="7213B4DD"/>
    <w:rsid w:val="725514ED"/>
    <w:rsid w:val="72591F5F"/>
    <w:rsid w:val="729F2F19"/>
    <w:rsid w:val="72C483C6"/>
    <w:rsid w:val="735993B5"/>
    <w:rsid w:val="74396F03"/>
    <w:rsid w:val="748FF098"/>
    <w:rsid w:val="74C70010"/>
    <w:rsid w:val="74D104DE"/>
    <w:rsid w:val="74EE29BE"/>
    <w:rsid w:val="750E5773"/>
    <w:rsid w:val="752F39AE"/>
    <w:rsid w:val="756C12FE"/>
    <w:rsid w:val="75A99D3F"/>
    <w:rsid w:val="75BDFA6E"/>
    <w:rsid w:val="7621A160"/>
    <w:rsid w:val="7636D299"/>
    <w:rsid w:val="76892F5E"/>
    <w:rsid w:val="76C2E1C4"/>
    <w:rsid w:val="770A7D82"/>
    <w:rsid w:val="77C1014E"/>
    <w:rsid w:val="77D85C05"/>
    <w:rsid w:val="78077783"/>
    <w:rsid w:val="78543C97"/>
    <w:rsid w:val="7855BA07"/>
    <w:rsid w:val="79A0F33A"/>
    <w:rsid w:val="79B3E056"/>
    <w:rsid w:val="79C0DE55"/>
    <w:rsid w:val="79E50F30"/>
    <w:rsid w:val="7A142284"/>
    <w:rsid w:val="7A31D725"/>
    <w:rsid w:val="7A67CC8F"/>
    <w:rsid w:val="7B34FDD8"/>
    <w:rsid w:val="7BF99092"/>
    <w:rsid w:val="7C234B25"/>
    <w:rsid w:val="7C6934A0"/>
    <w:rsid w:val="7D911636"/>
    <w:rsid w:val="7DE993E4"/>
    <w:rsid w:val="7DFD95E5"/>
    <w:rsid w:val="7EFC7E80"/>
    <w:rsid w:val="7FE62FD9"/>
    <w:rsid w:val="7FED54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6A38F"/>
  <w15:chartTrackingRefBased/>
  <w15:docId w15:val="{20C290C5-D0E8-4F58-AAD7-DD454F4AA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92A"/>
    <w:pPr>
      <w:spacing w:after="0" w:line="340" w:lineRule="atLeast"/>
    </w:pPr>
    <w:rPr>
      <w:rFonts w:ascii="Bosch Office Sans" w:eastAsia="Times New Roman" w:hAnsi="Bosch Office Sans" w:cs="Times New Roman"/>
      <w:kern w:val="0"/>
      <w:sz w:val="21"/>
      <w:szCs w:val="21"/>
      <w:lang w:val="de-DE"/>
      <w14:ligatures w14:val="none"/>
    </w:rPr>
  </w:style>
  <w:style w:type="paragraph" w:styleId="Heading1">
    <w:name w:val="heading 1"/>
    <w:basedOn w:val="Normal"/>
    <w:next w:val="Normal"/>
    <w:link w:val="Heading1Char"/>
    <w:uiPriority w:val="9"/>
    <w:qFormat/>
    <w:rsid w:val="008879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79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79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79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79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79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79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792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79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9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79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79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79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79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79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79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79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792A"/>
    <w:rPr>
      <w:rFonts w:eastAsiaTheme="majorEastAsia" w:cstheme="majorBidi"/>
      <w:color w:val="272727" w:themeColor="text1" w:themeTint="D8"/>
    </w:rPr>
  </w:style>
  <w:style w:type="paragraph" w:styleId="Title">
    <w:name w:val="Title"/>
    <w:basedOn w:val="Normal"/>
    <w:next w:val="Normal"/>
    <w:link w:val="TitleChar"/>
    <w:uiPriority w:val="10"/>
    <w:qFormat/>
    <w:rsid w:val="008879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79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79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79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792A"/>
    <w:pPr>
      <w:spacing w:before="160"/>
      <w:jc w:val="center"/>
    </w:pPr>
    <w:rPr>
      <w:i/>
      <w:iCs/>
      <w:color w:val="404040" w:themeColor="text1" w:themeTint="BF"/>
    </w:rPr>
  </w:style>
  <w:style w:type="character" w:customStyle="1" w:styleId="QuoteChar">
    <w:name w:val="Quote Char"/>
    <w:basedOn w:val="DefaultParagraphFont"/>
    <w:link w:val="Quote"/>
    <w:uiPriority w:val="29"/>
    <w:rsid w:val="0088792A"/>
    <w:rPr>
      <w:i/>
      <w:iCs/>
      <w:color w:val="404040" w:themeColor="text1" w:themeTint="BF"/>
    </w:rPr>
  </w:style>
  <w:style w:type="paragraph" w:styleId="ListParagraph">
    <w:name w:val="List Paragraph"/>
    <w:basedOn w:val="Normal"/>
    <w:uiPriority w:val="34"/>
    <w:qFormat/>
    <w:rsid w:val="0088792A"/>
    <w:pPr>
      <w:ind w:left="720"/>
      <w:contextualSpacing/>
    </w:pPr>
  </w:style>
  <w:style w:type="character" w:styleId="IntenseEmphasis">
    <w:name w:val="Intense Emphasis"/>
    <w:basedOn w:val="DefaultParagraphFont"/>
    <w:uiPriority w:val="21"/>
    <w:qFormat/>
    <w:rsid w:val="0088792A"/>
    <w:rPr>
      <w:i/>
      <w:iCs/>
      <w:color w:val="0F4761" w:themeColor="accent1" w:themeShade="BF"/>
    </w:rPr>
  </w:style>
  <w:style w:type="paragraph" w:styleId="IntenseQuote">
    <w:name w:val="Intense Quote"/>
    <w:basedOn w:val="Normal"/>
    <w:next w:val="Normal"/>
    <w:link w:val="IntenseQuoteChar"/>
    <w:uiPriority w:val="30"/>
    <w:qFormat/>
    <w:rsid w:val="008879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792A"/>
    <w:rPr>
      <w:i/>
      <w:iCs/>
      <w:color w:val="0F4761" w:themeColor="accent1" w:themeShade="BF"/>
    </w:rPr>
  </w:style>
  <w:style w:type="character" w:styleId="IntenseReference">
    <w:name w:val="Intense Reference"/>
    <w:basedOn w:val="DefaultParagraphFont"/>
    <w:uiPriority w:val="32"/>
    <w:qFormat/>
    <w:rsid w:val="0088792A"/>
    <w:rPr>
      <w:b/>
      <w:bCs/>
      <w:smallCaps/>
      <w:color w:val="0F4761" w:themeColor="accent1" w:themeShade="BF"/>
      <w:spacing w:val="5"/>
    </w:rPr>
  </w:style>
  <w:style w:type="paragraph" w:customStyle="1" w:styleId="MLStat">
    <w:name w:val="MLStat"/>
    <w:basedOn w:val="Normal"/>
    <w:rsid w:val="0088792A"/>
    <w:pPr>
      <w:spacing w:before="2" w:after="2" w:line="20" w:lineRule="exact"/>
      <w:ind w:left="2000" w:right="2000" w:firstLine="2000"/>
    </w:pPr>
    <w:rPr>
      <w:rFonts w:ascii="MLStat" w:hAnsi="MLStat"/>
      <w:noProof/>
      <w:sz w:val="2"/>
    </w:rPr>
  </w:style>
  <w:style w:type="paragraph" w:customStyle="1" w:styleId="Headline">
    <w:name w:val="Headline"/>
    <w:basedOn w:val="Normal"/>
    <w:next w:val="MainHeadline"/>
    <w:rsid w:val="0088792A"/>
    <w:pPr>
      <w:spacing w:line="240" w:lineRule="auto"/>
    </w:pPr>
    <w:rPr>
      <w:sz w:val="30"/>
      <w:lang w:val="en-GB"/>
    </w:rPr>
  </w:style>
  <w:style w:type="paragraph" w:customStyle="1" w:styleId="MainHeadline">
    <w:name w:val="MainHeadline"/>
    <w:basedOn w:val="Normal"/>
    <w:next w:val="Normal"/>
    <w:rsid w:val="0088792A"/>
    <w:pPr>
      <w:spacing w:line="240" w:lineRule="auto"/>
    </w:pPr>
    <w:rPr>
      <w:b/>
      <w:sz w:val="30"/>
      <w:szCs w:val="30"/>
      <w:lang w:val="en-GB"/>
    </w:rPr>
  </w:style>
  <w:style w:type="paragraph" w:customStyle="1" w:styleId="Strapline">
    <w:name w:val="Strapline"/>
    <w:basedOn w:val="Normal"/>
    <w:rsid w:val="0088792A"/>
    <w:pPr>
      <w:numPr>
        <w:numId w:val="4"/>
      </w:numPr>
    </w:pPr>
  </w:style>
  <w:style w:type="paragraph" w:customStyle="1" w:styleId="Untertitel1">
    <w:name w:val="Untertitel1"/>
    <w:basedOn w:val="Normal"/>
    <w:next w:val="Normal"/>
    <w:rsid w:val="0088792A"/>
    <w:rPr>
      <w:b/>
    </w:rPr>
  </w:style>
  <w:style w:type="character" w:styleId="Hyperlink">
    <w:name w:val="Hyperlink"/>
    <w:basedOn w:val="DefaultParagraphFont"/>
    <w:uiPriority w:val="99"/>
    <w:rsid w:val="0088792A"/>
    <w:rPr>
      <w:color w:val="0000FF"/>
      <w:u w:val="single"/>
    </w:rPr>
  </w:style>
  <w:style w:type="paragraph" w:styleId="NormalWeb">
    <w:name w:val="Normal (Web)"/>
    <w:basedOn w:val="Normal"/>
    <w:uiPriority w:val="99"/>
    <w:semiHidden/>
    <w:unhideWhenUsed/>
    <w:rsid w:val="0088792A"/>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88792A"/>
  </w:style>
  <w:style w:type="paragraph" w:styleId="Header">
    <w:name w:val="header"/>
    <w:basedOn w:val="Normal"/>
    <w:link w:val="HeaderChar"/>
    <w:uiPriority w:val="99"/>
    <w:unhideWhenUsed/>
    <w:rsid w:val="003526C7"/>
    <w:pPr>
      <w:tabs>
        <w:tab w:val="center" w:pos="4680"/>
        <w:tab w:val="right" w:pos="9360"/>
      </w:tabs>
      <w:spacing w:line="240" w:lineRule="auto"/>
    </w:pPr>
  </w:style>
  <w:style w:type="character" w:customStyle="1" w:styleId="HeaderChar">
    <w:name w:val="Header Char"/>
    <w:basedOn w:val="DefaultParagraphFont"/>
    <w:link w:val="Header"/>
    <w:uiPriority w:val="99"/>
    <w:rsid w:val="003526C7"/>
    <w:rPr>
      <w:rFonts w:ascii="Bosch Office Sans" w:eastAsia="Times New Roman" w:hAnsi="Bosch Office Sans" w:cs="Times New Roman"/>
      <w:kern w:val="0"/>
      <w:sz w:val="21"/>
      <w:szCs w:val="21"/>
      <w:lang w:val="de-DE"/>
      <w14:ligatures w14:val="none"/>
    </w:rPr>
  </w:style>
  <w:style w:type="paragraph" w:styleId="Footer">
    <w:name w:val="footer"/>
    <w:basedOn w:val="Normal"/>
    <w:link w:val="FooterChar"/>
    <w:uiPriority w:val="99"/>
    <w:unhideWhenUsed/>
    <w:rsid w:val="003526C7"/>
    <w:pPr>
      <w:tabs>
        <w:tab w:val="center" w:pos="4680"/>
        <w:tab w:val="right" w:pos="9360"/>
      </w:tabs>
      <w:spacing w:line="240" w:lineRule="auto"/>
    </w:pPr>
  </w:style>
  <w:style w:type="character" w:customStyle="1" w:styleId="FooterChar">
    <w:name w:val="Footer Char"/>
    <w:basedOn w:val="DefaultParagraphFont"/>
    <w:link w:val="Footer"/>
    <w:uiPriority w:val="99"/>
    <w:rsid w:val="003526C7"/>
    <w:rPr>
      <w:rFonts w:ascii="Bosch Office Sans" w:eastAsia="Times New Roman" w:hAnsi="Bosch Office Sans" w:cs="Times New Roman"/>
      <w:kern w:val="0"/>
      <w:sz w:val="21"/>
      <w:szCs w:val="21"/>
      <w:lang w:val="de-DE"/>
      <w14:ligatures w14:val="none"/>
    </w:rPr>
  </w:style>
  <w:style w:type="character" w:styleId="UnresolvedMention">
    <w:name w:val="Unresolved Mention"/>
    <w:basedOn w:val="DefaultParagraphFont"/>
    <w:uiPriority w:val="99"/>
    <w:semiHidden/>
    <w:unhideWhenUsed/>
    <w:rsid w:val="00054C16"/>
    <w:rPr>
      <w:color w:val="605E5C"/>
      <w:shd w:val="clear" w:color="auto" w:fill="E1DFDD"/>
    </w:rPr>
  </w:style>
  <w:style w:type="character" w:styleId="CommentReference">
    <w:name w:val="annotation reference"/>
    <w:basedOn w:val="DefaultParagraphFont"/>
    <w:uiPriority w:val="99"/>
    <w:semiHidden/>
    <w:unhideWhenUsed/>
    <w:rsid w:val="008E0109"/>
    <w:rPr>
      <w:sz w:val="16"/>
      <w:szCs w:val="16"/>
    </w:rPr>
  </w:style>
  <w:style w:type="paragraph" w:styleId="CommentText">
    <w:name w:val="annotation text"/>
    <w:basedOn w:val="Normal"/>
    <w:link w:val="CommentTextChar"/>
    <w:uiPriority w:val="99"/>
    <w:unhideWhenUsed/>
    <w:rsid w:val="008E0109"/>
    <w:pPr>
      <w:spacing w:line="240" w:lineRule="auto"/>
    </w:pPr>
    <w:rPr>
      <w:sz w:val="20"/>
      <w:szCs w:val="20"/>
    </w:rPr>
  </w:style>
  <w:style w:type="character" w:customStyle="1" w:styleId="CommentTextChar">
    <w:name w:val="Comment Text Char"/>
    <w:basedOn w:val="DefaultParagraphFont"/>
    <w:link w:val="CommentText"/>
    <w:uiPriority w:val="99"/>
    <w:rsid w:val="008E0109"/>
    <w:rPr>
      <w:rFonts w:ascii="Bosch Office Sans" w:eastAsia="Times New Roman" w:hAnsi="Bosch Office Sans" w:cs="Times New Roman"/>
      <w:kern w:val="0"/>
      <w:sz w:val="20"/>
      <w:szCs w:val="20"/>
      <w:lang w:val="de-DE"/>
      <w14:ligatures w14:val="none"/>
    </w:rPr>
  </w:style>
  <w:style w:type="paragraph" w:styleId="CommentSubject">
    <w:name w:val="annotation subject"/>
    <w:basedOn w:val="CommentText"/>
    <w:next w:val="CommentText"/>
    <w:link w:val="CommentSubjectChar"/>
    <w:uiPriority w:val="99"/>
    <w:semiHidden/>
    <w:unhideWhenUsed/>
    <w:rsid w:val="008E0109"/>
    <w:rPr>
      <w:b/>
      <w:bCs/>
    </w:rPr>
  </w:style>
  <w:style w:type="character" w:customStyle="1" w:styleId="CommentSubjectChar">
    <w:name w:val="Comment Subject Char"/>
    <w:basedOn w:val="CommentTextChar"/>
    <w:link w:val="CommentSubject"/>
    <w:uiPriority w:val="99"/>
    <w:semiHidden/>
    <w:rsid w:val="008E0109"/>
    <w:rPr>
      <w:rFonts w:ascii="Bosch Office Sans" w:eastAsia="Times New Roman" w:hAnsi="Bosch Office Sans" w:cs="Times New Roman"/>
      <w:b/>
      <w:bCs/>
      <w:kern w:val="0"/>
      <w:sz w:val="20"/>
      <w:szCs w:val="20"/>
      <w:lang w:val="de-DE"/>
      <w14:ligatures w14:val="none"/>
    </w:rPr>
  </w:style>
  <w:style w:type="character" w:styleId="FollowedHyperlink">
    <w:name w:val="FollowedHyperlink"/>
    <w:basedOn w:val="DefaultParagraphFont"/>
    <w:uiPriority w:val="99"/>
    <w:semiHidden/>
    <w:unhideWhenUsed/>
    <w:rsid w:val="00F520CA"/>
    <w:rPr>
      <w:color w:val="96607D" w:themeColor="followedHyperlink"/>
      <w:u w:val="single"/>
    </w:rPr>
  </w:style>
  <w:style w:type="paragraph" w:styleId="Revision">
    <w:name w:val="Revision"/>
    <w:hidden/>
    <w:uiPriority w:val="99"/>
    <w:semiHidden/>
    <w:rsid w:val="00824EAB"/>
    <w:pPr>
      <w:spacing w:after="0" w:line="240" w:lineRule="auto"/>
    </w:pPr>
    <w:rPr>
      <w:rFonts w:ascii="Bosch Office Sans" w:eastAsia="Times New Roman" w:hAnsi="Bosch Office Sans" w:cs="Times New Roman"/>
      <w:kern w:val="0"/>
      <w:sz w:val="21"/>
      <w:szCs w:val="21"/>
      <w:lang w:val="de-DE"/>
      <w14:ligatures w14:val="none"/>
    </w:rPr>
  </w:style>
  <w:style w:type="character" w:styleId="Mention">
    <w:name w:val="Mention"/>
    <w:basedOn w:val="DefaultParagraphFont"/>
    <w:uiPriority w:val="99"/>
    <w:unhideWhenUsed/>
    <w:rsid w:val="006862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82435">
      <w:bodyDiv w:val="1"/>
      <w:marLeft w:val="0"/>
      <w:marRight w:val="0"/>
      <w:marTop w:val="0"/>
      <w:marBottom w:val="0"/>
      <w:divBdr>
        <w:top w:val="none" w:sz="0" w:space="0" w:color="auto"/>
        <w:left w:val="none" w:sz="0" w:space="0" w:color="auto"/>
        <w:bottom w:val="none" w:sz="0" w:space="0" w:color="auto"/>
        <w:right w:val="none" w:sz="0" w:space="0" w:color="auto"/>
      </w:divBdr>
    </w:div>
    <w:div w:id="273172397">
      <w:bodyDiv w:val="1"/>
      <w:marLeft w:val="0"/>
      <w:marRight w:val="0"/>
      <w:marTop w:val="0"/>
      <w:marBottom w:val="0"/>
      <w:divBdr>
        <w:top w:val="none" w:sz="0" w:space="0" w:color="auto"/>
        <w:left w:val="none" w:sz="0" w:space="0" w:color="auto"/>
        <w:bottom w:val="none" w:sz="0" w:space="0" w:color="auto"/>
        <w:right w:val="none" w:sz="0" w:space="0" w:color="auto"/>
      </w:divBdr>
      <w:divsChild>
        <w:div w:id="92015128">
          <w:marLeft w:val="0"/>
          <w:marRight w:val="0"/>
          <w:marTop w:val="0"/>
          <w:marBottom w:val="0"/>
          <w:divBdr>
            <w:top w:val="none" w:sz="0" w:space="0" w:color="auto"/>
            <w:left w:val="none" w:sz="0" w:space="0" w:color="auto"/>
            <w:bottom w:val="none" w:sz="0" w:space="0" w:color="auto"/>
            <w:right w:val="none" w:sz="0" w:space="0" w:color="auto"/>
          </w:divBdr>
        </w:div>
        <w:div w:id="205071065">
          <w:marLeft w:val="0"/>
          <w:marRight w:val="0"/>
          <w:marTop w:val="0"/>
          <w:marBottom w:val="0"/>
          <w:divBdr>
            <w:top w:val="none" w:sz="0" w:space="0" w:color="auto"/>
            <w:left w:val="none" w:sz="0" w:space="0" w:color="auto"/>
            <w:bottom w:val="none" w:sz="0" w:space="0" w:color="auto"/>
            <w:right w:val="none" w:sz="0" w:space="0" w:color="auto"/>
          </w:divBdr>
        </w:div>
        <w:div w:id="212810374">
          <w:marLeft w:val="0"/>
          <w:marRight w:val="0"/>
          <w:marTop w:val="0"/>
          <w:marBottom w:val="0"/>
          <w:divBdr>
            <w:top w:val="none" w:sz="0" w:space="0" w:color="auto"/>
            <w:left w:val="none" w:sz="0" w:space="0" w:color="auto"/>
            <w:bottom w:val="none" w:sz="0" w:space="0" w:color="auto"/>
            <w:right w:val="none" w:sz="0" w:space="0" w:color="auto"/>
          </w:divBdr>
        </w:div>
        <w:div w:id="320693740">
          <w:marLeft w:val="0"/>
          <w:marRight w:val="0"/>
          <w:marTop w:val="0"/>
          <w:marBottom w:val="0"/>
          <w:divBdr>
            <w:top w:val="none" w:sz="0" w:space="0" w:color="auto"/>
            <w:left w:val="none" w:sz="0" w:space="0" w:color="auto"/>
            <w:bottom w:val="none" w:sz="0" w:space="0" w:color="auto"/>
            <w:right w:val="none" w:sz="0" w:space="0" w:color="auto"/>
          </w:divBdr>
        </w:div>
        <w:div w:id="428625555">
          <w:marLeft w:val="0"/>
          <w:marRight w:val="0"/>
          <w:marTop w:val="0"/>
          <w:marBottom w:val="0"/>
          <w:divBdr>
            <w:top w:val="none" w:sz="0" w:space="0" w:color="auto"/>
            <w:left w:val="none" w:sz="0" w:space="0" w:color="auto"/>
            <w:bottom w:val="none" w:sz="0" w:space="0" w:color="auto"/>
            <w:right w:val="none" w:sz="0" w:space="0" w:color="auto"/>
          </w:divBdr>
        </w:div>
        <w:div w:id="434136837">
          <w:marLeft w:val="0"/>
          <w:marRight w:val="0"/>
          <w:marTop w:val="0"/>
          <w:marBottom w:val="0"/>
          <w:divBdr>
            <w:top w:val="none" w:sz="0" w:space="0" w:color="auto"/>
            <w:left w:val="none" w:sz="0" w:space="0" w:color="auto"/>
            <w:bottom w:val="none" w:sz="0" w:space="0" w:color="auto"/>
            <w:right w:val="none" w:sz="0" w:space="0" w:color="auto"/>
          </w:divBdr>
        </w:div>
        <w:div w:id="859323339">
          <w:marLeft w:val="0"/>
          <w:marRight w:val="0"/>
          <w:marTop w:val="0"/>
          <w:marBottom w:val="0"/>
          <w:divBdr>
            <w:top w:val="none" w:sz="0" w:space="0" w:color="auto"/>
            <w:left w:val="none" w:sz="0" w:space="0" w:color="auto"/>
            <w:bottom w:val="none" w:sz="0" w:space="0" w:color="auto"/>
            <w:right w:val="none" w:sz="0" w:space="0" w:color="auto"/>
          </w:divBdr>
        </w:div>
        <w:div w:id="1093359739">
          <w:marLeft w:val="0"/>
          <w:marRight w:val="0"/>
          <w:marTop w:val="0"/>
          <w:marBottom w:val="0"/>
          <w:divBdr>
            <w:top w:val="none" w:sz="0" w:space="0" w:color="auto"/>
            <w:left w:val="none" w:sz="0" w:space="0" w:color="auto"/>
            <w:bottom w:val="none" w:sz="0" w:space="0" w:color="auto"/>
            <w:right w:val="none" w:sz="0" w:space="0" w:color="auto"/>
          </w:divBdr>
        </w:div>
        <w:div w:id="1224022027">
          <w:marLeft w:val="0"/>
          <w:marRight w:val="0"/>
          <w:marTop w:val="0"/>
          <w:marBottom w:val="0"/>
          <w:divBdr>
            <w:top w:val="none" w:sz="0" w:space="0" w:color="auto"/>
            <w:left w:val="none" w:sz="0" w:space="0" w:color="auto"/>
            <w:bottom w:val="none" w:sz="0" w:space="0" w:color="auto"/>
            <w:right w:val="none" w:sz="0" w:space="0" w:color="auto"/>
          </w:divBdr>
        </w:div>
        <w:div w:id="1348827669">
          <w:marLeft w:val="0"/>
          <w:marRight w:val="0"/>
          <w:marTop w:val="0"/>
          <w:marBottom w:val="0"/>
          <w:divBdr>
            <w:top w:val="none" w:sz="0" w:space="0" w:color="auto"/>
            <w:left w:val="none" w:sz="0" w:space="0" w:color="auto"/>
            <w:bottom w:val="none" w:sz="0" w:space="0" w:color="auto"/>
            <w:right w:val="none" w:sz="0" w:space="0" w:color="auto"/>
          </w:divBdr>
        </w:div>
        <w:div w:id="1391615647">
          <w:marLeft w:val="0"/>
          <w:marRight w:val="0"/>
          <w:marTop w:val="0"/>
          <w:marBottom w:val="0"/>
          <w:divBdr>
            <w:top w:val="none" w:sz="0" w:space="0" w:color="auto"/>
            <w:left w:val="none" w:sz="0" w:space="0" w:color="auto"/>
            <w:bottom w:val="none" w:sz="0" w:space="0" w:color="auto"/>
            <w:right w:val="none" w:sz="0" w:space="0" w:color="auto"/>
          </w:divBdr>
        </w:div>
        <w:div w:id="1598752916">
          <w:marLeft w:val="0"/>
          <w:marRight w:val="0"/>
          <w:marTop w:val="0"/>
          <w:marBottom w:val="0"/>
          <w:divBdr>
            <w:top w:val="none" w:sz="0" w:space="0" w:color="auto"/>
            <w:left w:val="none" w:sz="0" w:space="0" w:color="auto"/>
            <w:bottom w:val="none" w:sz="0" w:space="0" w:color="auto"/>
            <w:right w:val="none" w:sz="0" w:space="0" w:color="auto"/>
          </w:divBdr>
        </w:div>
        <w:div w:id="1637299204">
          <w:marLeft w:val="0"/>
          <w:marRight w:val="0"/>
          <w:marTop w:val="0"/>
          <w:marBottom w:val="0"/>
          <w:divBdr>
            <w:top w:val="none" w:sz="0" w:space="0" w:color="auto"/>
            <w:left w:val="none" w:sz="0" w:space="0" w:color="auto"/>
            <w:bottom w:val="none" w:sz="0" w:space="0" w:color="auto"/>
            <w:right w:val="none" w:sz="0" w:space="0" w:color="auto"/>
          </w:divBdr>
        </w:div>
        <w:div w:id="1967470611">
          <w:marLeft w:val="0"/>
          <w:marRight w:val="0"/>
          <w:marTop w:val="0"/>
          <w:marBottom w:val="0"/>
          <w:divBdr>
            <w:top w:val="none" w:sz="0" w:space="0" w:color="auto"/>
            <w:left w:val="none" w:sz="0" w:space="0" w:color="auto"/>
            <w:bottom w:val="none" w:sz="0" w:space="0" w:color="auto"/>
            <w:right w:val="none" w:sz="0" w:space="0" w:color="auto"/>
          </w:divBdr>
        </w:div>
        <w:div w:id="2046710431">
          <w:marLeft w:val="0"/>
          <w:marRight w:val="0"/>
          <w:marTop w:val="0"/>
          <w:marBottom w:val="0"/>
          <w:divBdr>
            <w:top w:val="none" w:sz="0" w:space="0" w:color="auto"/>
            <w:left w:val="none" w:sz="0" w:space="0" w:color="auto"/>
            <w:bottom w:val="none" w:sz="0" w:space="0" w:color="auto"/>
            <w:right w:val="none" w:sz="0" w:space="0" w:color="auto"/>
          </w:divBdr>
        </w:div>
      </w:divsChild>
    </w:div>
    <w:div w:id="673999042">
      <w:bodyDiv w:val="1"/>
      <w:marLeft w:val="0"/>
      <w:marRight w:val="0"/>
      <w:marTop w:val="0"/>
      <w:marBottom w:val="0"/>
      <w:divBdr>
        <w:top w:val="none" w:sz="0" w:space="0" w:color="auto"/>
        <w:left w:val="none" w:sz="0" w:space="0" w:color="auto"/>
        <w:bottom w:val="none" w:sz="0" w:space="0" w:color="auto"/>
        <w:right w:val="none" w:sz="0" w:space="0" w:color="auto"/>
      </w:divBdr>
    </w:div>
    <w:div w:id="1225022477">
      <w:bodyDiv w:val="1"/>
      <w:marLeft w:val="0"/>
      <w:marRight w:val="0"/>
      <w:marTop w:val="0"/>
      <w:marBottom w:val="0"/>
      <w:divBdr>
        <w:top w:val="none" w:sz="0" w:space="0" w:color="auto"/>
        <w:left w:val="none" w:sz="0" w:space="0" w:color="auto"/>
        <w:bottom w:val="none" w:sz="0" w:space="0" w:color="auto"/>
        <w:right w:val="none" w:sz="0" w:space="0" w:color="auto"/>
      </w:divBdr>
    </w:div>
    <w:div w:id="1800494511">
      <w:bodyDiv w:val="1"/>
      <w:marLeft w:val="0"/>
      <w:marRight w:val="0"/>
      <w:marTop w:val="0"/>
      <w:marBottom w:val="0"/>
      <w:divBdr>
        <w:top w:val="none" w:sz="0" w:space="0" w:color="auto"/>
        <w:left w:val="none" w:sz="0" w:space="0" w:color="auto"/>
        <w:bottom w:val="none" w:sz="0" w:space="0" w:color="auto"/>
        <w:right w:val="none" w:sz="0" w:space="0" w:color="auto"/>
      </w:divBdr>
    </w:div>
    <w:div w:id="1800756094">
      <w:bodyDiv w:val="1"/>
      <w:marLeft w:val="0"/>
      <w:marRight w:val="0"/>
      <w:marTop w:val="0"/>
      <w:marBottom w:val="0"/>
      <w:divBdr>
        <w:top w:val="none" w:sz="0" w:space="0" w:color="auto"/>
        <w:left w:val="none" w:sz="0" w:space="0" w:color="auto"/>
        <w:bottom w:val="none" w:sz="0" w:space="0" w:color="auto"/>
        <w:right w:val="none" w:sz="0" w:space="0" w:color="auto"/>
      </w:divBdr>
      <w:divsChild>
        <w:div w:id="32387902">
          <w:marLeft w:val="0"/>
          <w:marRight w:val="0"/>
          <w:marTop w:val="0"/>
          <w:marBottom w:val="0"/>
          <w:divBdr>
            <w:top w:val="none" w:sz="0" w:space="0" w:color="auto"/>
            <w:left w:val="none" w:sz="0" w:space="0" w:color="auto"/>
            <w:bottom w:val="none" w:sz="0" w:space="0" w:color="auto"/>
            <w:right w:val="none" w:sz="0" w:space="0" w:color="auto"/>
          </w:divBdr>
        </w:div>
        <w:div w:id="98259577">
          <w:marLeft w:val="0"/>
          <w:marRight w:val="0"/>
          <w:marTop w:val="0"/>
          <w:marBottom w:val="0"/>
          <w:divBdr>
            <w:top w:val="none" w:sz="0" w:space="0" w:color="auto"/>
            <w:left w:val="none" w:sz="0" w:space="0" w:color="auto"/>
            <w:bottom w:val="none" w:sz="0" w:space="0" w:color="auto"/>
            <w:right w:val="none" w:sz="0" w:space="0" w:color="auto"/>
          </w:divBdr>
        </w:div>
        <w:div w:id="255136674">
          <w:marLeft w:val="0"/>
          <w:marRight w:val="0"/>
          <w:marTop w:val="0"/>
          <w:marBottom w:val="0"/>
          <w:divBdr>
            <w:top w:val="none" w:sz="0" w:space="0" w:color="auto"/>
            <w:left w:val="none" w:sz="0" w:space="0" w:color="auto"/>
            <w:bottom w:val="none" w:sz="0" w:space="0" w:color="auto"/>
            <w:right w:val="none" w:sz="0" w:space="0" w:color="auto"/>
          </w:divBdr>
        </w:div>
        <w:div w:id="285894165">
          <w:marLeft w:val="0"/>
          <w:marRight w:val="0"/>
          <w:marTop w:val="0"/>
          <w:marBottom w:val="0"/>
          <w:divBdr>
            <w:top w:val="none" w:sz="0" w:space="0" w:color="auto"/>
            <w:left w:val="none" w:sz="0" w:space="0" w:color="auto"/>
            <w:bottom w:val="none" w:sz="0" w:space="0" w:color="auto"/>
            <w:right w:val="none" w:sz="0" w:space="0" w:color="auto"/>
          </w:divBdr>
        </w:div>
        <w:div w:id="439422204">
          <w:marLeft w:val="0"/>
          <w:marRight w:val="0"/>
          <w:marTop w:val="0"/>
          <w:marBottom w:val="0"/>
          <w:divBdr>
            <w:top w:val="none" w:sz="0" w:space="0" w:color="auto"/>
            <w:left w:val="none" w:sz="0" w:space="0" w:color="auto"/>
            <w:bottom w:val="none" w:sz="0" w:space="0" w:color="auto"/>
            <w:right w:val="none" w:sz="0" w:space="0" w:color="auto"/>
          </w:divBdr>
        </w:div>
        <w:div w:id="462381926">
          <w:marLeft w:val="0"/>
          <w:marRight w:val="0"/>
          <w:marTop w:val="0"/>
          <w:marBottom w:val="0"/>
          <w:divBdr>
            <w:top w:val="none" w:sz="0" w:space="0" w:color="auto"/>
            <w:left w:val="none" w:sz="0" w:space="0" w:color="auto"/>
            <w:bottom w:val="none" w:sz="0" w:space="0" w:color="auto"/>
            <w:right w:val="none" w:sz="0" w:space="0" w:color="auto"/>
          </w:divBdr>
        </w:div>
        <w:div w:id="782725862">
          <w:marLeft w:val="0"/>
          <w:marRight w:val="0"/>
          <w:marTop w:val="0"/>
          <w:marBottom w:val="0"/>
          <w:divBdr>
            <w:top w:val="none" w:sz="0" w:space="0" w:color="auto"/>
            <w:left w:val="none" w:sz="0" w:space="0" w:color="auto"/>
            <w:bottom w:val="none" w:sz="0" w:space="0" w:color="auto"/>
            <w:right w:val="none" w:sz="0" w:space="0" w:color="auto"/>
          </w:divBdr>
        </w:div>
        <w:div w:id="796219927">
          <w:marLeft w:val="0"/>
          <w:marRight w:val="0"/>
          <w:marTop w:val="0"/>
          <w:marBottom w:val="0"/>
          <w:divBdr>
            <w:top w:val="none" w:sz="0" w:space="0" w:color="auto"/>
            <w:left w:val="none" w:sz="0" w:space="0" w:color="auto"/>
            <w:bottom w:val="none" w:sz="0" w:space="0" w:color="auto"/>
            <w:right w:val="none" w:sz="0" w:space="0" w:color="auto"/>
          </w:divBdr>
        </w:div>
        <w:div w:id="1011226069">
          <w:marLeft w:val="0"/>
          <w:marRight w:val="0"/>
          <w:marTop w:val="0"/>
          <w:marBottom w:val="0"/>
          <w:divBdr>
            <w:top w:val="none" w:sz="0" w:space="0" w:color="auto"/>
            <w:left w:val="none" w:sz="0" w:space="0" w:color="auto"/>
            <w:bottom w:val="none" w:sz="0" w:space="0" w:color="auto"/>
            <w:right w:val="none" w:sz="0" w:space="0" w:color="auto"/>
          </w:divBdr>
        </w:div>
        <w:div w:id="1097946118">
          <w:marLeft w:val="0"/>
          <w:marRight w:val="0"/>
          <w:marTop w:val="0"/>
          <w:marBottom w:val="0"/>
          <w:divBdr>
            <w:top w:val="none" w:sz="0" w:space="0" w:color="auto"/>
            <w:left w:val="none" w:sz="0" w:space="0" w:color="auto"/>
            <w:bottom w:val="none" w:sz="0" w:space="0" w:color="auto"/>
            <w:right w:val="none" w:sz="0" w:space="0" w:color="auto"/>
          </w:divBdr>
        </w:div>
        <w:div w:id="1261403155">
          <w:marLeft w:val="0"/>
          <w:marRight w:val="0"/>
          <w:marTop w:val="0"/>
          <w:marBottom w:val="0"/>
          <w:divBdr>
            <w:top w:val="none" w:sz="0" w:space="0" w:color="auto"/>
            <w:left w:val="none" w:sz="0" w:space="0" w:color="auto"/>
            <w:bottom w:val="none" w:sz="0" w:space="0" w:color="auto"/>
            <w:right w:val="none" w:sz="0" w:space="0" w:color="auto"/>
          </w:divBdr>
        </w:div>
        <w:div w:id="1463964134">
          <w:marLeft w:val="0"/>
          <w:marRight w:val="0"/>
          <w:marTop w:val="0"/>
          <w:marBottom w:val="0"/>
          <w:divBdr>
            <w:top w:val="none" w:sz="0" w:space="0" w:color="auto"/>
            <w:left w:val="none" w:sz="0" w:space="0" w:color="auto"/>
            <w:bottom w:val="none" w:sz="0" w:space="0" w:color="auto"/>
            <w:right w:val="none" w:sz="0" w:space="0" w:color="auto"/>
          </w:divBdr>
        </w:div>
        <w:div w:id="1820534618">
          <w:marLeft w:val="0"/>
          <w:marRight w:val="0"/>
          <w:marTop w:val="0"/>
          <w:marBottom w:val="0"/>
          <w:divBdr>
            <w:top w:val="none" w:sz="0" w:space="0" w:color="auto"/>
            <w:left w:val="none" w:sz="0" w:space="0" w:color="auto"/>
            <w:bottom w:val="none" w:sz="0" w:space="0" w:color="auto"/>
            <w:right w:val="none" w:sz="0" w:space="0" w:color="auto"/>
          </w:divBdr>
        </w:div>
        <w:div w:id="1907647085">
          <w:marLeft w:val="0"/>
          <w:marRight w:val="0"/>
          <w:marTop w:val="0"/>
          <w:marBottom w:val="0"/>
          <w:divBdr>
            <w:top w:val="none" w:sz="0" w:space="0" w:color="auto"/>
            <w:left w:val="none" w:sz="0" w:space="0" w:color="auto"/>
            <w:bottom w:val="none" w:sz="0" w:space="0" w:color="auto"/>
            <w:right w:val="none" w:sz="0" w:space="0" w:color="auto"/>
          </w:divBdr>
        </w:div>
        <w:div w:id="2103796412">
          <w:marLeft w:val="0"/>
          <w:marRight w:val="0"/>
          <w:marTop w:val="0"/>
          <w:marBottom w:val="0"/>
          <w:divBdr>
            <w:top w:val="none" w:sz="0" w:space="0" w:color="auto"/>
            <w:left w:val="none" w:sz="0" w:space="0" w:color="auto"/>
            <w:bottom w:val="none" w:sz="0" w:space="0" w:color="auto"/>
            <w:right w:val="none" w:sz="0" w:space="0" w:color="auto"/>
          </w:divBdr>
        </w:div>
      </w:divsChild>
    </w:div>
    <w:div w:id="211590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BoschToolsNA" TargetMode="External"/><Relationship Id="rId18" Type="http://schemas.openxmlformats.org/officeDocument/2006/relationships/hyperlink" Target="http://www.bosch.c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pressroom.boschtools.com/" TargetMode="External"/><Relationship Id="rId17" Type="http://schemas.openxmlformats.org/officeDocument/2006/relationships/hyperlink" Target="http://www.bosch.mx"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www.bosch.u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tools.com/us/en/products/gll300-42gl-060106551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nastasia.Maragos@zenogroup.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boschtoolsna/"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2D93045E1B124B8D67C6EA278878C7" ma:contentTypeVersion="19" ma:contentTypeDescription="Create a new document." ma:contentTypeScope="" ma:versionID="9086e5d0b1dddf3bd4187ffaa0de45f4">
  <xsd:schema xmlns:xsd="http://www.w3.org/2001/XMLSchema" xmlns:xs="http://www.w3.org/2001/XMLSchema" xmlns:p="http://schemas.microsoft.com/office/2006/metadata/properties" xmlns:ns2="3322ce63-25e5-4cd0-9e44-cf3c68e77e57" xmlns:ns3="e24629a9-333d-4d96-8b90-690c9b0f8c9b" targetNamespace="http://schemas.microsoft.com/office/2006/metadata/properties" ma:root="true" ma:fieldsID="a6c961b8d4c34c82e729614e6812a733" ns2:_="" ns3:_="">
    <xsd:import namespace="3322ce63-25e5-4cd0-9e44-cf3c68e77e57"/>
    <xsd:import namespace="e24629a9-333d-4d96-8b90-690c9b0f8c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22ce63-25e5-4cd0-9e44-cf3c68e77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4629a9-333d-4d96-8b90-690c9b0f8c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081af60-bb3c-4e62-b3cb-9f009c09f5fa}" ma:internalName="TaxCatchAll" ma:showField="CatchAllData" ma:web="e24629a9-333d-4d96-8b90-690c9b0f8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22ce63-25e5-4cd0-9e44-cf3c68e77e57">
      <Terms xmlns="http://schemas.microsoft.com/office/infopath/2007/PartnerControls"/>
    </lcf76f155ced4ddcb4097134ff3c332f>
    <TaxCatchAll xmlns="e24629a9-333d-4d96-8b90-690c9b0f8c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D9D05-A1E7-4B05-BF46-60358D8B36F7}">
  <ds:schemaRefs>
    <ds:schemaRef ds:uri="http://schemas.openxmlformats.org/officeDocument/2006/bibliography"/>
  </ds:schemaRefs>
</ds:datastoreItem>
</file>

<file path=customXml/itemProps2.xml><?xml version="1.0" encoding="utf-8"?>
<ds:datastoreItem xmlns:ds="http://schemas.openxmlformats.org/officeDocument/2006/customXml" ds:itemID="{AD103D4F-402B-4F03-BCBD-4D0E32101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22ce63-25e5-4cd0-9e44-cf3c68e77e57"/>
    <ds:schemaRef ds:uri="e24629a9-333d-4d96-8b90-690c9b0f8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2045AB-3E4B-4B79-B836-5DC0DB9B8BDE}">
  <ds:schemaRefs>
    <ds:schemaRef ds:uri="http://purl.org/dc/elements/1.1/"/>
    <ds:schemaRef ds:uri="http://schemas.microsoft.com/office/2006/documentManagement/types"/>
    <ds:schemaRef ds:uri="http://schemas.microsoft.com/office/infopath/2007/PartnerControls"/>
    <ds:schemaRef ds:uri="3322ce63-25e5-4cd0-9e44-cf3c68e77e57"/>
    <ds:schemaRef ds:uri="http://schemas.openxmlformats.org/package/2006/metadata/core-properties"/>
    <ds:schemaRef ds:uri="http://schemas.microsoft.com/office/2006/metadata/properties"/>
    <ds:schemaRef ds:uri="http://purl.org/dc/dcmitype/"/>
    <ds:schemaRef ds:uri="e24629a9-333d-4d96-8b90-690c9b0f8c9b"/>
    <ds:schemaRef ds:uri="http://www.w3.org/XML/1998/namespace"/>
    <ds:schemaRef ds:uri="http://purl.org/dc/terms/"/>
  </ds:schemaRefs>
</ds:datastoreItem>
</file>

<file path=customXml/itemProps4.xml><?xml version="1.0" encoding="utf-8"?>
<ds:datastoreItem xmlns:ds="http://schemas.openxmlformats.org/officeDocument/2006/customXml" ds:itemID="{62C048BD-CAC5-4AB3-AB22-CD8F009829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1168</Words>
  <Characters>6662</Characters>
  <Application>Microsoft Office Word</Application>
  <DocSecurity>0</DocSecurity>
  <Lines>55</Lines>
  <Paragraphs>15</Paragraphs>
  <ScaleCrop>false</ScaleCrop>
  <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Maragos, Anastasia</dc:creator>
  <cp:keywords/>
  <dc:description/>
  <cp:lastModifiedBy>Wieland Tim (C/CGR1-NA)</cp:lastModifiedBy>
  <cp:revision>42</cp:revision>
  <cp:lastPrinted>2026-01-29T19:10:00Z</cp:lastPrinted>
  <dcterms:created xsi:type="dcterms:W3CDTF">2026-01-14T23:37:00Z</dcterms:created>
  <dcterms:modified xsi:type="dcterms:W3CDTF">2026-01-29T19:10:00Z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0x010100D12D93045E1B124B8D67C6EA278878C7</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