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0A6EE" w14:textId="10666D31" w:rsidR="002531E8" w:rsidRPr="00680F4F" w:rsidRDefault="007D3BA2" w:rsidP="00F02377">
      <w:pPr>
        <w:pStyle w:val="Oberzeile"/>
      </w:pPr>
      <w:r w:rsidRPr="00680F4F">
        <w:rPr>
          <w:b/>
          <w:bCs/>
          <w:lang w:val="en"/>
        </w:rPr>
        <w:t>CES</w:t>
      </w:r>
      <w:bookmarkStart w:id="0" w:name="_GoBack"/>
      <w:bookmarkEnd w:id="0"/>
      <w:r w:rsidRPr="00680F4F">
        <w:rPr>
          <w:b/>
          <w:bCs/>
          <w:lang w:val="en"/>
        </w:rPr>
        <w:t xml:space="preserve"> 2018: Bosch sees future in smart-city business </w:t>
      </w:r>
      <w:r w:rsidRPr="00680F4F">
        <w:rPr>
          <w:lang w:val="en"/>
        </w:rPr>
        <w:br/>
        <w:t xml:space="preserve">Smart solutions for better air quality, and for more security and convenience </w:t>
      </w:r>
    </w:p>
    <w:p w14:paraId="5E70FB5C" w14:textId="5B6F64E4" w:rsidR="00E93B50" w:rsidRPr="00680F4F" w:rsidRDefault="00E93B50" w:rsidP="002E4628"/>
    <w:p w14:paraId="2F67DEDA" w14:textId="71AB05AD" w:rsidR="00DB416B" w:rsidRPr="00680F4F" w:rsidRDefault="00DB416B" w:rsidP="002E4628">
      <w:pPr>
        <w:pStyle w:val="Strichpunkt"/>
      </w:pPr>
      <w:r w:rsidRPr="00680F4F">
        <w:rPr>
          <w:lang w:val="en"/>
        </w:rPr>
        <w:t>Stefan Hartung: “For a long time, the smart city was a vision. We’re helping make it reality.”</w:t>
      </w:r>
    </w:p>
    <w:p w14:paraId="3EDD1049" w14:textId="3AFEA06B" w:rsidR="001D4F82" w:rsidRPr="00680F4F" w:rsidRDefault="00596C69" w:rsidP="002E4628">
      <w:pPr>
        <w:pStyle w:val="Strichpunkt"/>
      </w:pPr>
      <w:r w:rsidRPr="00680F4F">
        <w:rPr>
          <w:lang w:val="en"/>
        </w:rPr>
        <w:t>Good-bye to air pollution: Climo measures and analyzes air quality in real time (new product)</w:t>
      </w:r>
    </w:p>
    <w:p w14:paraId="41C6981C" w14:textId="01BA0136" w:rsidR="003A3AAE" w:rsidRPr="00680F4F" w:rsidRDefault="00596C69" w:rsidP="002E4628">
      <w:pPr>
        <w:pStyle w:val="Strichpunkt"/>
      </w:pPr>
      <w:r w:rsidRPr="00680F4F">
        <w:rPr>
          <w:lang w:val="en"/>
        </w:rPr>
        <w:t xml:space="preserve">Good-bye to flooding: digital flood monitoring system keeps track of river water levels and gives flood warnings well in advance </w:t>
      </w:r>
    </w:p>
    <w:p w14:paraId="251D4264" w14:textId="77777777" w:rsidR="00DB416B" w:rsidRPr="00680F4F" w:rsidRDefault="00596C69" w:rsidP="002E4628">
      <w:pPr>
        <w:pStyle w:val="Strichpunkt"/>
      </w:pPr>
      <w:r w:rsidRPr="00680F4F">
        <w:rPr>
          <w:lang w:val="en"/>
        </w:rPr>
        <w:t>Good-bye to the search for parking: Bosch to offer community-based parking system in as many as 20 U.S. cities from 2018</w:t>
      </w:r>
    </w:p>
    <w:p w14:paraId="6E88B963" w14:textId="77777777" w:rsidR="00E93B50" w:rsidRPr="00680F4F" w:rsidRDefault="00E93B50" w:rsidP="002E4628"/>
    <w:p w14:paraId="0E3CFA9D" w14:textId="77777777" w:rsidR="00E93B50" w:rsidRPr="00680F4F" w:rsidRDefault="00E93B50" w:rsidP="002E4628"/>
    <w:p w14:paraId="0E52668B" w14:textId="0E549DE2" w:rsidR="004210B6" w:rsidRPr="00680F4F" w:rsidRDefault="00980DB1" w:rsidP="002E4628">
      <w:pPr>
        <w:pStyle w:val="NormalWeb"/>
        <w:spacing w:before="0" w:beforeAutospacing="0" w:after="0" w:afterAutospacing="0" w:line="340" w:lineRule="atLeast"/>
        <w:rPr>
          <w:rFonts w:ascii="Bosch Office Sans" w:hAnsi="Bosch Office Sans"/>
          <w:sz w:val="21"/>
          <w:szCs w:val="21"/>
          <w:lang w:val="en-US"/>
        </w:rPr>
      </w:pPr>
      <w:r w:rsidRPr="00680F4F">
        <w:rPr>
          <w:rFonts w:ascii="Bosch Office Sans" w:hAnsi="Bosch Office Sans"/>
          <w:sz w:val="21"/>
          <w:szCs w:val="21"/>
          <w:lang w:val="en"/>
        </w:rPr>
        <w:t xml:space="preserve">Las Vegas, NV – Urban populations are growing: according to the </w:t>
      </w:r>
      <w:hyperlink r:id="rId8" w:history="1">
        <w:r w:rsidRPr="00680F4F">
          <w:rPr>
            <w:rStyle w:val="Hyperlink"/>
            <w:rFonts w:ascii="Bosch Office Sans" w:hAnsi="Bosch Office Sans"/>
            <w:sz w:val="21"/>
            <w:szCs w:val="21"/>
            <w:lang w:val="en"/>
          </w:rPr>
          <w:t>United Nations</w:t>
        </w:r>
      </w:hyperlink>
      <w:r w:rsidRPr="00680F4F">
        <w:rPr>
          <w:rFonts w:ascii="Bosch Office Sans" w:hAnsi="Bosch Office Sans"/>
          <w:sz w:val="21"/>
          <w:szCs w:val="21"/>
          <w:lang w:val="en"/>
        </w:rPr>
        <w:t xml:space="preserve">, roughly two-thirds of the global population will live in conurbations by 2050. In 2014, this figure was just one-half. Urbanization is increasing, and with it the challenges cities have to solve. Even today, therefore, there is a considerable need for smart solutions. </w:t>
      </w:r>
      <w:r w:rsidR="00EB2712" w:rsidRPr="00680F4F">
        <w:rPr>
          <w:rFonts w:ascii="Bosch Office Sans" w:hAnsi="Bosch Office Sans"/>
          <w:sz w:val="21"/>
          <w:szCs w:val="21"/>
          <w:lang w:val="en"/>
        </w:rPr>
        <w:t xml:space="preserve">Speaking at CES in Las Vegas, the Bosch management board member Stefan Hartung said: “We need a new conception of the city. One key factor here is technologies that make cities smart and worth living in. In the long run, cities without intelligence will not survive, but succumb to gridlock.” </w:t>
      </w:r>
    </w:p>
    <w:p w14:paraId="0A34A26A" w14:textId="77777777" w:rsidR="004210B6" w:rsidRPr="00680F4F" w:rsidRDefault="004210B6" w:rsidP="002E4628">
      <w:pPr>
        <w:pStyle w:val="NormalWeb"/>
        <w:spacing w:before="0" w:beforeAutospacing="0" w:after="0" w:afterAutospacing="0" w:line="340" w:lineRule="atLeast"/>
        <w:rPr>
          <w:rFonts w:ascii="Bosch Office Sans" w:hAnsi="Bosch Office Sans"/>
          <w:sz w:val="21"/>
          <w:szCs w:val="21"/>
          <w:lang w:val="en-US"/>
        </w:rPr>
      </w:pPr>
    </w:p>
    <w:p w14:paraId="6F46CC3A" w14:textId="25134A43" w:rsidR="00EE4F53" w:rsidRPr="00680F4F" w:rsidRDefault="00EE4F53" w:rsidP="002E4628">
      <w:pPr>
        <w:pStyle w:val="NormalWeb"/>
        <w:spacing w:before="0" w:beforeAutospacing="0" w:after="0" w:afterAutospacing="0" w:line="340" w:lineRule="atLeast"/>
        <w:rPr>
          <w:rFonts w:ascii="Bosch Office Sans" w:hAnsi="Bosch Office Sans"/>
          <w:sz w:val="21"/>
          <w:szCs w:val="21"/>
          <w:lang w:val="en-US"/>
        </w:rPr>
      </w:pPr>
      <w:r w:rsidRPr="00680F4F">
        <w:rPr>
          <w:rFonts w:ascii="Bosch Office Sans" w:hAnsi="Bosch Office Sans"/>
          <w:sz w:val="21"/>
          <w:szCs w:val="21"/>
          <w:lang w:val="en"/>
        </w:rPr>
        <w:t xml:space="preserve">Bosch is working to equip cities and neighborhoods for the future, </w:t>
      </w:r>
      <w:r w:rsidR="009555F1" w:rsidRPr="00680F4F">
        <w:rPr>
          <w:rFonts w:ascii="Bosch Office Sans" w:hAnsi="Bosch Office Sans"/>
          <w:sz w:val="21"/>
          <w:szCs w:val="21"/>
          <w:lang w:val="en"/>
        </w:rPr>
        <w:t xml:space="preserve">offering </w:t>
      </w:r>
      <w:r w:rsidRPr="00680F4F">
        <w:rPr>
          <w:rFonts w:ascii="Bosch Office Sans" w:hAnsi="Bosch Office Sans"/>
          <w:sz w:val="21"/>
          <w:szCs w:val="21"/>
          <w:lang w:val="en"/>
        </w:rPr>
        <w:t>smart mobility, better air quality, more convenience, greater security, and many new services. In short, the aim is significantly better quality of life in cities and neighborhoods. “When it comes to smart cities, few other companies can match Bosch’s comprehensive portfolio, cross-domain knowledge, and outstanding expertise in sensors, software, and services – and all this from a single source,” Hartung said.</w:t>
      </w:r>
      <w:r w:rsidR="00866C75" w:rsidRPr="00680F4F">
        <w:rPr>
          <w:rFonts w:ascii="Bosch Office Sans" w:hAnsi="Bosch Office Sans"/>
          <w:sz w:val="21"/>
          <w:szCs w:val="21"/>
          <w:lang w:val="en"/>
        </w:rPr>
        <w:t xml:space="preserve"> </w:t>
      </w:r>
      <w:r w:rsidRPr="00680F4F">
        <w:rPr>
          <w:rFonts w:ascii="Bosch Office Sans" w:hAnsi="Bosch Office Sans"/>
          <w:sz w:val="21"/>
          <w:szCs w:val="21"/>
          <w:lang w:val="en"/>
        </w:rPr>
        <w:t>From January 9 to 12, the supplier of technology and services will be presenting many new solutions that make cities smart at CES 2018, the world</w:t>
      </w:r>
      <w:r w:rsidR="00583A07" w:rsidRPr="00680F4F">
        <w:rPr>
          <w:rFonts w:ascii="Bosch Office Sans" w:hAnsi="Bosch Office Sans"/>
          <w:sz w:val="21"/>
          <w:szCs w:val="21"/>
          <w:lang w:val="en"/>
        </w:rPr>
        <w:t>’s</w:t>
      </w:r>
      <w:r w:rsidRPr="00680F4F">
        <w:rPr>
          <w:rFonts w:ascii="Bosch Office Sans" w:hAnsi="Bosch Office Sans"/>
          <w:sz w:val="21"/>
          <w:szCs w:val="21"/>
          <w:lang w:val="en"/>
        </w:rPr>
        <w:t xml:space="preserve"> largest electronics show. These range from a new compact unit that measures and analyzes air quality in real time, to a system that digitally monitors </w:t>
      </w:r>
      <w:r w:rsidRPr="00680F4F">
        <w:rPr>
          <w:rFonts w:ascii="Bosch Office Sans" w:hAnsi="Bosch Office Sans"/>
          <w:sz w:val="21"/>
          <w:szCs w:val="21"/>
          <w:lang w:val="en"/>
        </w:rPr>
        <w:lastRenderedPageBreak/>
        <w:t xml:space="preserve">river water levels and gives early warning of flood risks, to a completely automatic parking space service that makes drivers’ lives easier. </w:t>
      </w:r>
    </w:p>
    <w:p w14:paraId="0A15B320" w14:textId="77777777" w:rsidR="00EE4F53" w:rsidRPr="00680F4F" w:rsidRDefault="00EE4F53" w:rsidP="002E4628">
      <w:pPr>
        <w:pStyle w:val="NormalWeb"/>
        <w:spacing w:before="0" w:beforeAutospacing="0" w:after="0" w:afterAutospacing="0" w:line="340" w:lineRule="atLeast"/>
        <w:rPr>
          <w:rFonts w:ascii="Bosch Office Sans" w:hAnsi="Bosch Office Sans"/>
          <w:sz w:val="21"/>
          <w:szCs w:val="21"/>
          <w:lang w:val="en-US"/>
        </w:rPr>
      </w:pPr>
    </w:p>
    <w:p w14:paraId="7D859562" w14:textId="77777777" w:rsidR="00D97042" w:rsidRPr="00680F4F" w:rsidRDefault="004217E0" w:rsidP="002E4628">
      <w:pPr>
        <w:pStyle w:val="NormalWeb"/>
        <w:spacing w:before="0" w:beforeAutospacing="0" w:after="0" w:afterAutospacing="0" w:line="340" w:lineRule="atLeast"/>
        <w:rPr>
          <w:rFonts w:ascii="Bosch Office Sans" w:hAnsi="Bosch Office Sans"/>
          <w:b/>
          <w:sz w:val="21"/>
          <w:szCs w:val="21"/>
          <w:lang w:val="en-US"/>
        </w:rPr>
      </w:pPr>
      <w:r w:rsidRPr="00680F4F">
        <w:rPr>
          <w:rFonts w:ascii="Bosch Office Sans" w:hAnsi="Bosch Office Sans"/>
          <w:b/>
          <w:bCs/>
          <w:sz w:val="21"/>
          <w:szCs w:val="21"/>
          <w:lang w:val="en"/>
        </w:rPr>
        <w:t>For more business: the smart-city market is booming</w:t>
      </w:r>
    </w:p>
    <w:p w14:paraId="08C0CABD" w14:textId="0C3EBEA2" w:rsidR="0067706C" w:rsidRPr="00680F4F" w:rsidRDefault="00603063" w:rsidP="002E4628">
      <w:pPr>
        <w:pStyle w:val="NormalWeb"/>
        <w:spacing w:before="0" w:beforeAutospacing="0" w:after="0" w:afterAutospacing="0" w:line="340" w:lineRule="atLeast"/>
        <w:rPr>
          <w:rFonts w:ascii="Bosch Office Sans" w:hAnsi="Bosch Office Sans"/>
          <w:sz w:val="21"/>
          <w:szCs w:val="21"/>
          <w:lang w:val="en-US"/>
        </w:rPr>
      </w:pPr>
      <w:r w:rsidRPr="00680F4F">
        <w:rPr>
          <w:rFonts w:ascii="Bosch Office Sans" w:hAnsi="Bosch Office Sans"/>
          <w:sz w:val="21"/>
          <w:szCs w:val="21"/>
          <w:lang w:val="en"/>
        </w:rPr>
        <w:t xml:space="preserve">Some of the world’s major metropolises are already synonymous with the term “smart,” among them Barcelona, Seoul, and London. Across the globe, cities large and small are investing in smart-city technologies. </w:t>
      </w:r>
      <w:r w:rsidR="00A53D24" w:rsidRPr="00680F4F">
        <w:rPr>
          <w:rFonts w:ascii="Bosch Office Sans" w:hAnsi="Bosch Office Sans"/>
          <w:sz w:val="21"/>
          <w:szCs w:val="21"/>
          <w:lang w:val="en"/>
        </w:rPr>
        <w:t xml:space="preserve">According to a study on behalf of Bosch, </w:t>
      </w:r>
      <w:r w:rsidR="006157D6" w:rsidRPr="00680F4F">
        <w:rPr>
          <w:rFonts w:ascii="Bosch Office Sans" w:hAnsi="Bosch Office Sans"/>
          <w:sz w:val="21"/>
          <w:szCs w:val="21"/>
          <w:lang w:val="en-US"/>
        </w:rPr>
        <w:t>the smart-city market will grow 19 percent each year</w:t>
      </w:r>
      <w:r w:rsidR="00A53D24" w:rsidRPr="00680F4F">
        <w:rPr>
          <w:rFonts w:ascii="Bosch Office Sans" w:hAnsi="Bosch Office Sans"/>
          <w:sz w:val="21"/>
          <w:szCs w:val="21"/>
          <w:lang w:val="en-US"/>
        </w:rPr>
        <w:t xml:space="preserve"> between now and 2020</w:t>
      </w:r>
      <w:r w:rsidR="006157D6" w:rsidRPr="00680F4F">
        <w:rPr>
          <w:rFonts w:ascii="Bosch Office Sans" w:hAnsi="Bosch Office Sans"/>
          <w:sz w:val="21"/>
          <w:szCs w:val="21"/>
          <w:lang w:val="en-US"/>
        </w:rPr>
        <w:t xml:space="preserve">, reaching a volume of </w:t>
      </w:r>
      <w:r w:rsidR="0064726F" w:rsidRPr="00680F4F">
        <w:rPr>
          <w:rFonts w:ascii="Bosch Office Sans" w:hAnsi="Bosch Office Sans"/>
          <w:sz w:val="21"/>
          <w:szCs w:val="21"/>
          <w:lang w:val="en-US"/>
        </w:rPr>
        <w:t>800 billion dollars (680 billion</w:t>
      </w:r>
      <w:r w:rsidR="006157D6" w:rsidRPr="00680F4F">
        <w:rPr>
          <w:rFonts w:ascii="Bosch Office Sans" w:hAnsi="Bosch Office Sans"/>
          <w:sz w:val="21"/>
          <w:szCs w:val="21"/>
          <w:lang w:val="en-US"/>
        </w:rPr>
        <w:t xml:space="preserve"> euros)</w:t>
      </w:r>
      <w:r w:rsidR="006157D6" w:rsidRPr="00680F4F">
        <w:rPr>
          <w:rStyle w:val="Hyperlink"/>
          <w:rFonts w:ascii="Bosch Office Sans" w:hAnsi="Bosch Office Sans"/>
          <w:sz w:val="21"/>
          <w:szCs w:val="21"/>
          <w:u w:val="none"/>
          <w:lang w:val="en"/>
        </w:rPr>
        <w:t xml:space="preserve">. </w:t>
      </w:r>
      <w:r w:rsidRPr="00680F4F">
        <w:rPr>
          <w:rFonts w:ascii="Bosch Office Sans" w:hAnsi="Bosch Office Sans"/>
          <w:sz w:val="21"/>
          <w:szCs w:val="21"/>
          <w:lang w:val="en"/>
        </w:rPr>
        <w:t xml:space="preserve">Bosch believes this is a great business opportunity: “For a long time, the smart city was a vision. We’re helping make it reality. Bosch is in an excellent position to make the connected city a technological and commercial success,” Hartung said. The company is currently involved in </w:t>
      </w:r>
      <w:r w:rsidR="00D02669" w:rsidRPr="00680F4F">
        <w:rPr>
          <w:rFonts w:ascii="Bosch Office Sans" w:hAnsi="Bosch Office Sans"/>
          <w:sz w:val="21"/>
          <w:szCs w:val="21"/>
          <w:lang w:val="en"/>
        </w:rPr>
        <w:t>14 </w:t>
      </w:r>
      <w:r w:rsidRPr="00680F4F">
        <w:rPr>
          <w:rFonts w:ascii="Bosch Office Sans" w:hAnsi="Bosch Office Sans"/>
          <w:sz w:val="21"/>
          <w:szCs w:val="21"/>
          <w:lang w:val="en"/>
        </w:rPr>
        <w:t xml:space="preserve">extensive smart-city projects in places such as San Francisco, Singapore, Tianjin, Berlin, and Stuttgart. Others are planned to follow. Within the past two years, the company has doubled its sales from cross-domain projects to nearly one billion euros, and this figure is set to rise further. </w:t>
      </w:r>
    </w:p>
    <w:p w14:paraId="672E6B22" w14:textId="77777777" w:rsidR="00A3296F" w:rsidRPr="00680F4F" w:rsidRDefault="00A3296F" w:rsidP="002E4628">
      <w:pPr>
        <w:pStyle w:val="NormalWeb"/>
        <w:spacing w:before="0" w:beforeAutospacing="0" w:after="0" w:afterAutospacing="0" w:line="340" w:lineRule="atLeast"/>
        <w:rPr>
          <w:rFonts w:ascii="Bosch Office Sans" w:hAnsi="Bosch Office Sans"/>
          <w:sz w:val="21"/>
          <w:szCs w:val="21"/>
          <w:lang w:val="en-US"/>
        </w:rPr>
      </w:pPr>
    </w:p>
    <w:p w14:paraId="7AD0D336" w14:textId="38576B36" w:rsidR="008A0132" w:rsidRPr="00680F4F" w:rsidRDefault="003321E0" w:rsidP="002E4628">
      <w:pPr>
        <w:pStyle w:val="NormalWeb"/>
        <w:spacing w:before="0" w:beforeAutospacing="0" w:after="0" w:afterAutospacing="0" w:line="340" w:lineRule="atLeast"/>
        <w:rPr>
          <w:rFonts w:ascii="Bosch Office Sans" w:hAnsi="Bosch Office Sans"/>
          <w:sz w:val="21"/>
          <w:szCs w:val="21"/>
          <w:lang w:val="en-US"/>
        </w:rPr>
      </w:pPr>
      <w:r w:rsidRPr="00680F4F">
        <w:rPr>
          <w:rFonts w:ascii="Bosch Office Sans" w:hAnsi="Bosch Office Sans"/>
          <w:sz w:val="21"/>
          <w:szCs w:val="21"/>
          <w:lang w:val="en"/>
        </w:rPr>
        <w:t xml:space="preserve">In the Bay Area city of San Leandro, for example, the company has equipped roughly 5,000 streetlights with LEDs and supplied a system for remote management of the city’s street lighting. In this way, the lights are only switched on when they are actually needed. With this solution, San Leandro will be able to save roughly </w:t>
      </w:r>
      <w:r w:rsidR="00D02669" w:rsidRPr="00680F4F">
        <w:rPr>
          <w:rFonts w:ascii="Bosch Office Sans" w:hAnsi="Bosch Office Sans"/>
          <w:sz w:val="21"/>
          <w:szCs w:val="21"/>
          <w:lang w:val="en"/>
        </w:rPr>
        <w:t>8 </w:t>
      </w:r>
      <w:r w:rsidRPr="00680F4F">
        <w:rPr>
          <w:rFonts w:ascii="Bosch Office Sans" w:hAnsi="Bosch Office Sans"/>
          <w:sz w:val="21"/>
          <w:szCs w:val="21"/>
          <w:lang w:val="en"/>
        </w:rPr>
        <w:t xml:space="preserve">million dollars over the next </w:t>
      </w:r>
      <w:r w:rsidR="00D02669" w:rsidRPr="00680F4F">
        <w:rPr>
          <w:rFonts w:ascii="Bosch Office Sans" w:hAnsi="Bosch Office Sans"/>
          <w:sz w:val="21"/>
          <w:szCs w:val="21"/>
          <w:lang w:val="en"/>
        </w:rPr>
        <w:t>15 </w:t>
      </w:r>
      <w:r w:rsidRPr="00680F4F">
        <w:rPr>
          <w:rFonts w:ascii="Bosch Office Sans" w:hAnsi="Bosch Office Sans"/>
          <w:sz w:val="21"/>
          <w:szCs w:val="21"/>
          <w:lang w:val="en"/>
        </w:rPr>
        <w:t>years. At the Bosch CES press conference, Mike Mansuetti, the president of Bosch North America, said: “Whether cities are big or small, our smart solutions will help them save energy, and money too.” In the case of San Leandro and its 100,000 inhabitants, sensors can be used to measure and analyze air quality, and cameras can automatically re-route traffic in the event of congestion.</w:t>
      </w:r>
    </w:p>
    <w:p w14:paraId="3843B2FB" w14:textId="77777777" w:rsidR="008A0132" w:rsidRPr="00680F4F" w:rsidRDefault="008A0132" w:rsidP="002E4628">
      <w:pPr>
        <w:pStyle w:val="NormalWeb"/>
        <w:spacing w:before="0" w:beforeAutospacing="0" w:after="0" w:afterAutospacing="0" w:line="340" w:lineRule="atLeast"/>
        <w:rPr>
          <w:rFonts w:ascii="Bosch Office Sans" w:hAnsi="Bosch Office Sans"/>
          <w:sz w:val="21"/>
          <w:szCs w:val="21"/>
          <w:lang w:val="en-US"/>
        </w:rPr>
      </w:pPr>
    </w:p>
    <w:p w14:paraId="18362479" w14:textId="2A2A5E48" w:rsidR="003321E0" w:rsidRPr="00680F4F" w:rsidRDefault="0067706C" w:rsidP="002E4628">
      <w:pPr>
        <w:pStyle w:val="NormalWeb"/>
        <w:spacing w:before="0" w:beforeAutospacing="0" w:after="0" w:afterAutospacing="0" w:line="340" w:lineRule="atLeast"/>
        <w:rPr>
          <w:rFonts w:ascii="Bosch Office Sans" w:hAnsi="Bosch Office Sans"/>
          <w:b/>
          <w:sz w:val="21"/>
          <w:szCs w:val="21"/>
          <w:lang w:val="en-US"/>
        </w:rPr>
      </w:pPr>
      <w:r w:rsidRPr="00680F4F">
        <w:rPr>
          <w:rFonts w:ascii="Bosch Office Sans" w:hAnsi="Bosch Office Sans"/>
          <w:b/>
          <w:bCs/>
          <w:sz w:val="21"/>
          <w:szCs w:val="21"/>
          <w:lang w:val="en"/>
        </w:rPr>
        <w:t xml:space="preserve">For more connectivity: IoT and artificial intelligence </w:t>
      </w:r>
    </w:p>
    <w:p w14:paraId="7021EEE6" w14:textId="54D98950" w:rsidR="000E42D2" w:rsidRPr="00680F4F" w:rsidRDefault="007135DB" w:rsidP="002E4628">
      <w:pPr>
        <w:pStyle w:val="NormalWeb"/>
        <w:spacing w:before="0" w:beforeAutospacing="0" w:after="0" w:afterAutospacing="0" w:line="340" w:lineRule="atLeast"/>
        <w:rPr>
          <w:rFonts w:ascii="Bosch Office Sans" w:hAnsi="Bosch Office Sans"/>
          <w:sz w:val="21"/>
          <w:szCs w:val="21"/>
          <w:lang w:val="en-US"/>
        </w:rPr>
      </w:pPr>
      <w:r w:rsidRPr="00680F4F">
        <w:rPr>
          <w:rFonts w:ascii="Bosch Office Sans" w:hAnsi="Bosch Office Sans"/>
          <w:sz w:val="21"/>
          <w:szCs w:val="21"/>
          <w:lang w:val="en"/>
        </w:rPr>
        <w:t xml:space="preserve">The internet of things (IoT) has laid one of the main foundations for the connected city. The IoT is finding its way into all walks of life: a Gartner study predicts that some </w:t>
      </w:r>
      <w:r w:rsidR="00D02669" w:rsidRPr="00680F4F">
        <w:rPr>
          <w:rFonts w:ascii="Bosch Office Sans" w:hAnsi="Bosch Office Sans"/>
          <w:sz w:val="21"/>
          <w:szCs w:val="21"/>
          <w:lang w:val="en"/>
        </w:rPr>
        <w:t>230 </w:t>
      </w:r>
      <w:r w:rsidRPr="00680F4F">
        <w:rPr>
          <w:rFonts w:ascii="Bosch Office Sans" w:hAnsi="Bosch Office Sans"/>
          <w:sz w:val="21"/>
          <w:szCs w:val="21"/>
          <w:lang w:val="en"/>
        </w:rPr>
        <w:t xml:space="preserve">million homes worldwide – roughly </w:t>
      </w:r>
      <w:r w:rsidR="00D02669" w:rsidRPr="00680F4F">
        <w:rPr>
          <w:rFonts w:ascii="Bosch Office Sans" w:hAnsi="Bosch Office Sans"/>
          <w:sz w:val="21"/>
          <w:szCs w:val="21"/>
          <w:lang w:val="en"/>
        </w:rPr>
        <w:t>15 </w:t>
      </w:r>
      <w:r w:rsidRPr="00680F4F">
        <w:rPr>
          <w:rFonts w:ascii="Bosch Office Sans" w:hAnsi="Bosch Office Sans"/>
          <w:sz w:val="21"/>
          <w:szCs w:val="21"/>
          <w:lang w:val="en"/>
        </w:rPr>
        <w:t xml:space="preserve">percent of all homes – will be intelligently connected by 2020. Here as well, the potential is huge, with market volume estimated to reach </w:t>
      </w:r>
      <w:r w:rsidR="00D02669" w:rsidRPr="00680F4F">
        <w:rPr>
          <w:rFonts w:ascii="Bosch Office Sans" w:hAnsi="Bosch Office Sans"/>
          <w:sz w:val="21"/>
          <w:szCs w:val="21"/>
          <w:lang w:val="en"/>
        </w:rPr>
        <w:t>250 </w:t>
      </w:r>
      <w:r w:rsidRPr="00680F4F">
        <w:rPr>
          <w:rFonts w:ascii="Bosch Office Sans" w:hAnsi="Bosch Office Sans"/>
          <w:sz w:val="21"/>
          <w:szCs w:val="21"/>
          <w:lang w:val="en"/>
        </w:rPr>
        <w:t xml:space="preserve">billion dollars annually by 2020. By the same year, more than </w:t>
      </w:r>
      <w:r w:rsidR="00D02669" w:rsidRPr="00680F4F">
        <w:rPr>
          <w:rFonts w:ascii="Bosch Office Sans" w:hAnsi="Bosch Office Sans"/>
          <w:sz w:val="21"/>
          <w:szCs w:val="21"/>
          <w:lang w:val="en"/>
        </w:rPr>
        <w:t>20 </w:t>
      </w:r>
      <w:r w:rsidRPr="00680F4F">
        <w:rPr>
          <w:rFonts w:ascii="Bosch Office Sans" w:hAnsi="Bosch Office Sans"/>
          <w:sz w:val="21"/>
          <w:szCs w:val="21"/>
          <w:lang w:val="en"/>
        </w:rPr>
        <w:t>billion devices worldwide will be connected with each other – smoke detectors, burglar alarms, electricity meters, home appliances, and many more. “Bosch recognized this potential early on,” Hartung said. “Even now, more than half our electronic product classes are web-enabled</w:t>
      </w:r>
      <w:r w:rsidR="00583A07" w:rsidRPr="00680F4F">
        <w:rPr>
          <w:rFonts w:ascii="Bosch Office Sans" w:hAnsi="Bosch Office Sans"/>
          <w:sz w:val="21"/>
          <w:szCs w:val="21"/>
          <w:lang w:val="en"/>
        </w:rPr>
        <w:t xml:space="preserve"> </w:t>
      </w:r>
      <w:r w:rsidRPr="00680F4F">
        <w:rPr>
          <w:rFonts w:ascii="Bosch Office Sans" w:hAnsi="Bosch Office Sans"/>
          <w:sz w:val="21"/>
          <w:szCs w:val="21"/>
          <w:lang w:val="en"/>
        </w:rPr>
        <w:t xml:space="preserve">– and the aim is for this to be 100 percent by 2020. Not only that: for each of our products, we want to offer </w:t>
      </w:r>
      <w:r w:rsidR="00583A07" w:rsidRPr="00680F4F">
        <w:rPr>
          <w:rFonts w:ascii="Bosch Office Sans" w:hAnsi="Bosch Office Sans"/>
          <w:sz w:val="21"/>
          <w:szCs w:val="21"/>
          <w:lang w:val="en"/>
        </w:rPr>
        <w:t>accompanying</w:t>
      </w:r>
      <w:r w:rsidRPr="00680F4F">
        <w:rPr>
          <w:rFonts w:ascii="Bosch Office Sans" w:hAnsi="Bosch Office Sans"/>
          <w:sz w:val="21"/>
          <w:szCs w:val="21"/>
          <w:lang w:val="en"/>
        </w:rPr>
        <w:t xml:space="preserve"> services.”</w:t>
      </w:r>
    </w:p>
    <w:p w14:paraId="60D6EF8E" w14:textId="77777777" w:rsidR="003C7823" w:rsidRPr="00680F4F" w:rsidRDefault="003C7823" w:rsidP="002E4628">
      <w:pPr>
        <w:pStyle w:val="NormalWeb"/>
        <w:spacing w:before="0" w:beforeAutospacing="0" w:after="0" w:afterAutospacing="0" w:line="340" w:lineRule="atLeast"/>
        <w:rPr>
          <w:rFonts w:ascii="Bosch Office Sans" w:hAnsi="Bosch Office Sans"/>
          <w:sz w:val="21"/>
          <w:szCs w:val="21"/>
          <w:lang w:val="en-US"/>
        </w:rPr>
      </w:pPr>
    </w:p>
    <w:p w14:paraId="30B0FA1F" w14:textId="2502D7B1" w:rsidR="00786183" w:rsidRPr="00680F4F" w:rsidRDefault="003321E0" w:rsidP="002E4628">
      <w:pPr>
        <w:pStyle w:val="NormalWeb"/>
        <w:spacing w:before="0" w:beforeAutospacing="0" w:after="0" w:afterAutospacing="0" w:line="340" w:lineRule="atLeast"/>
        <w:rPr>
          <w:rFonts w:ascii="Bosch Office Sans" w:hAnsi="Bosch Office Sans"/>
          <w:sz w:val="21"/>
          <w:szCs w:val="21"/>
          <w:lang w:val="en-US"/>
        </w:rPr>
      </w:pPr>
      <w:r w:rsidRPr="00680F4F">
        <w:rPr>
          <w:rFonts w:ascii="Bosch Office Sans" w:hAnsi="Bosch Office Sans"/>
          <w:sz w:val="21"/>
          <w:szCs w:val="21"/>
          <w:lang w:val="en"/>
        </w:rPr>
        <w:lastRenderedPageBreak/>
        <w:t xml:space="preserve">Another driver of the rapid development of smart cities is artificial intelligence (AI). Bosch intends to further expand its research in this field. Last year, the company opened a research center for artificial intelligence, which now employs some </w:t>
      </w:r>
      <w:r w:rsidR="00743FA0" w:rsidRPr="00680F4F">
        <w:rPr>
          <w:rFonts w:ascii="Bosch Office Sans" w:hAnsi="Bosch Office Sans"/>
          <w:sz w:val="21"/>
          <w:szCs w:val="21"/>
          <w:lang w:val="en"/>
        </w:rPr>
        <w:t>100 </w:t>
      </w:r>
      <w:r w:rsidRPr="00680F4F">
        <w:rPr>
          <w:rFonts w:ascii="Bosch Office Sans" w:hAnsi="Bosch Office Sans"/>
          <w:sz w:val="21"/>
          <w:szCs w:val="21"/>
          <w:lang w:val="en"/>
        </w:rPr>
        <w:t xml:space="preserve">associates in Renningen, Germany, Palo Alto, CA, and Bengaluru, India. By 2021, Bosch will invest some </w:t>
      </w:r>
      <w:r w:rsidR="00743FA0" w:rsidRPr="00680F4F">
        <w:rPr>
          <w:rFonts w:ascii="Bosch Office Sans" w:hAnsi="Bosch Office Sans"/>
          <w:sz w:val="21"/>
          <w:szCs w:val="21"/>
          <w:lang w:val="en"/>
        </w:rPr>
        <w:t>300 </w:t>
      </w:r>
      <w:r w:rsidRPr="00680F4F">
        <w:rPr>
          <w:rFonts w:ascii="Bosch Office Sans" w:hAnsi="Bosch Office Sans"/>
          <w:sz w:val="21"/>
          <w:szCs w:val="21"/>
          <w:lang w:val="en"/>
        </w:rPr>
        <w:t>million euros in expanding the center. The company anticipates that, ten years from now, scarcely any product will be conceivable without AI.</w:t>
      </w:r>
    </w:p>
    <w:p w14:paraId="10784172" w14:textId="77777777" w:rsidR="00A04294" w:rsidRPr="00680F4F" w:rsidRDefault="00A04294" w:rsidP="002E4628">
      <w:pPr>
        <w:pStyle w:val="NormalWeb"/>
        <w:spacing w:before="0" w:beforeAutospacing="0" w:after="0" w:afterAutospacing="0" w:line="340" w:lineRule="atLeast"/>
        <w:rPr>
          <w:rFonts w:ascii="Bosch Office Sans" w:hAnsi="Bosch Office Sans" w:cs="Arial"/>
          <w:sz w:val="21"/>
          <w:szCs w:val="21"/>
          <w:lang w:val="en-US"/>
        </w:rPr>
      </w:pPr>
    </w:p>
    <w:p w14:paraId="70735F25" w14:textId="77777777" w:rsidR="00C93B95" w:rsidRPr="00680F4F" w:rsidRDefault="00CF2805" w:rsidP="002E4628">
      <w:pPr>
        <w:rPr>
          <w:rFonts w:cs="Arial"/>
          <w:b/>
        </w:rPr>
      </w:pPr>
      <w:r w:rsidRPr="00680F4F">
        <w:rPr>
          <w:rFonts w:cs="Arial"/>
          <w:b/>
          <w:bCs/>
          <w:lang w:val="en"/>
        </w:rPr>
        <w:t xml:space="preserve">For better air quality: Climo creates basis for targeted action </w:t>
      </w:r>
    </w:p>
    <w:p w14:paraId="1515F924" w14:textId="1605C110" w:rsidR="009559DF" w:rsidRPr="00680F4F" w:rsidRDefault="007A093A" w:rsidP="002E4628">
      <w:pPr>
        <w:suppressAutoHyphens/>
      </w:pPr>
      <w:r w:rsidRPr="00680F4F">
        <w:rPr>
          <w:lang w:val="en"/>
        </w:rPr>
        <w:t xml:space="preserve">Air quality is one of the greatest challenges cities face. Thanks to smart technologies, cities can take faster and more targeted action to improve it. However, this depends on accurate measurements. At CES 2018, Bosch is presenting a new solution that it developed together with Intel – the Climo microclimate monitoring system. Climo measures and analyzes </w:t>
      </w:r>
      <w:r w:rsidR="00743FA0" w:rsidRPr="00680F4F">
        <w:rPr>
          <w:lang w:val="en"/>
        </w:rPr>
        <w:t>12 </w:t>
      </w:r>
      <w:r w:rsidRPr="00680F4F">
        <w:rPr>
          <w:lang w:val="en"/>
        </w:rPr>
        <w:t xml:space="preserve">parameters that are important for air quality, including carbon dioxide, nitrogen oxide, temperature, and relative humidity. The appliance is one-hundredth the size of conventional systems – and one-tenth the cost. Climo won a CES Honoree Innovation Award in the “smart cities” category. </w:t>
      </w:r>
    </w:p>
    <w:p w14:paraId="0703A6BC" w14:textId="77777777" w:rsidR="007B7DEF" w:rsidRPr="00680F4F" w:rsidRDefault="007B7DEF" w:rsidP="002E4628">
      <w:pPr>
        <w:rPr>
          <w:b/>
          <w:bCs/>
        </w:rPr>
      </w:pPr>
    </w:p>
    <w:p w14:paraId="322026CE" w14:textId="77777777" w:rsidR="005B30CA" w:rsidRPr="00680F4F" w:rsidRDefault="005B30CA" w:rsidP="002E4628">
      <w:pPr>
        <w:pStyle w:val="NormalWeb"/>
        <w:spacing w:before="0" w:beforeAutospacing="0" w:after="0" w:afterAutospacing="0" w:line="340" w:lineRule="atLeast"/>
        <w:rPr>
          <w:rFonts w:ascii="Bosch Office Sans" w:hAnsi="Bosch Office Sans"/>
          <w:b/>
          <w:sz w:val="21"/>
          <w:szCs w:val="21"/>
          <w:lang w:val="en-US"/>
        </w:rPr>
      </w:pPr>
      <w:r w:rsidRPr="00680F4F">
        <w:rPr>
          <w:rFonts w:ascii="Bosch Office Sans" w:hAnsi="Bosch Office Sans"/>
          <w:b/>
          <w:bCs/>
          <w:sz w:val="21"/>
          <w:szCs w:val="21"/>
          <w:lang w:val="en"/>
        </w:rPr>
        <w:t xml:space="preserve">For early warning: digital monitoring of rivers </w:t>
      </w:r>
    </w:p>
    <w:p w14:paraId="167D82A2" w14:textId="2A3AC7A6" w:rsidR="00A31494" w:rsidRPr="00680F4F" w:rsidRDefault="00474B83" w:rsidP="002E4628">
      <w:r w:rsidRPr="00680F4F">
        <w:rPr>
          <w:lang w:val="en"/>
        </w:rPr>
        <w:t xml:space="preserve">In many regions, climate change is resulting in unpredictable weather. Researchers expect that heavier rainfall will result in more frequent flash flooding. Up to now, mechanical devices have been used to measure river water levels. Hours may pass before these measurements become available for others. However, the flood monitoring system changes all this. In real time, </w:t>
      </w:r>
      <w:r w:rsidR="00511E78" w:rsidRPr="00680F4F">
        <w:rPr>
          <w:lang w:val="en"/>
        </w:rPr>
        <w:t>it</w:t>
      </w:r>
      <w:r w:rsidRPr="00680F4F">
        <w:rPr>
          <w:lang w:val="en"/>
        </w:rPr>
        <w:t xml:space="preserve"> monitors the water level in rivers and other bodies of water close to cities, and warns of an impending flood. In a pilot project, Bosch is testing the new system on the Neckar river near Ludwigsburg, Germany. Ultrasonic sensor probes and cameras track changes in water level, speed, and throughput. The data is sent to the Bosch IoT Cloud for processing. Should critical thresholds be exceeded, the affected municipalities, residents, and business owners are alerted well in advance by text message. This gives them enough time to take precautions against flooding and flood-related damage. Among those interested in the solution are a number of Indian and South American municipalities that frequently have to combat flooding.</w:t>
      </w:r>
    </w:p>
    <w:p w14:paraId="68093380" w14:textId="77777777" w:rsidR="007813BE" w:rsidRPr="00680F4F" w:rsidRDefault="007813BE" w:rsidP="002E4628">
      <w:pPr>
        <w:rPr>
          <w:b/>
        </w:rPr>
      </w:pPr>
    </w:p>
    <w:p w14:paraId="22A835D0" w14:textId="77777777" w:rsidR="00654A14" w:rsidRPr="00680F4F" w:rsidRDefault="00654A14">
      <w:pPr>
        <w:spacing w:line="240" w:lineRule="auto"/>
        <w:rPr>
          <w:b/>
          <w:bCs/>
          <w:lang w:val="en"/>
        </w:rPr>
      </w:pPr>
      <w:r w:rsidRPr="00680F4F">
        <w:rPr>
          <w:b/>
          <w:bCs/>
          <w:lang w:val="en"/>
        </w:rPr>
        <w:br w:type="page"/>
      </w:r>
    </w:p>
    <w:p w14:paraId="24FD22C0" w14:textId="77777777" w:rsidR="001D39FC" w:rsidRPr="00680F4F" w:rsidRDefault="001D39FC" w:rsidP="002E4628">
      <w:r w:rsidRPr="00680F4F">
        <w:rPr>
          <w:b/>
          <w:bCs/>
          <w:lang w:val="en"/>
        </w:rPr>
        <w:lastRenderedPageBreak/>
        <w:t xml:space="preserve">For more time: connected parking </w:t>
      </w:r>
    </w:p>
    <w:p w14:paraId="7131AD79" w14:textId="0A6D114B" w:rsidR="001D39FC" w:rsidRPr="00680F4F" w:rsidRDefault="001D39FC" w:rsidP="002E4628">
      <w:pPr>
        <w:rPr>
          <w:rFonts w:cs="Courier New"/>
        </w:rPr>
      </w:pPr>
      <w:r w:rsidRPr="00680F4F">
        <w:rPr>
          <w:rFonts w:cs="Courier New"/>
          <w:lang w:val="en"/>
        </w:rPr>
        <w:t xml:space="preserve">Urban traffic will increase by </w:t>
      </w:r>
      <w:hyperlink r:id="rId9" w:history="1">
        <w:r w:rsidRPr="00680F4F">
          <w:rPr>
            <w:rStyle w:val="Hyperlink"/>
            <w:rFonts w:cs="Courier New"/>
            <w:lang w:val="en"/>
          </w:rPr>
          <w:t>roughly one-third by 2050</w:t>
        </w:r>
      </w:hyperlink>
      <w:r w:rsidRPr="00680F4F">
        <w:rPr>
          <w:rFonts w:cs="Courier New"/>
          <w:lang w:val="en"/>
        </w:rPr>
        <w:t xml:space="preserve">. Bosch is working to make tomorrow’s mobility free of accidents, stress, and emissions. At CES 2018, the company is presenting many solutions that lead toward this goal. Urban traffic plays a role in roughly half the smart-city projects Bosch is involved in. Parking is a particular focal point. U.S. drivers now spend more than </w:t>
      </w:r>
      <w:hyperlink r:id="rId10" w:history="1">
        <w:r w:rsidR="006157D6" w:rsidRPr="00680F4F">
          <w:rPr>
            <w:rStyle w:val="Hyperlink"/>
            <w:rFonts w:cs="Courier New"/>
          </w:rPr>
          <w:t>40 hours a year</w:t>
        </w:r>
      </w:hyperlink>
      <w:r w:rsidRPr="00680F4F">
        <w:rPr>
          <w:rFonts w:cs="Courier New"/>
          <w:lang w:val="en"/>
        </w:rPr>
        <w:fldChar w:fldCharType="begin"/>
      </w:r>
      <w:r w:rsidRPr="00680F4F">
        <w:rPr>
          <w:rFonts w:cs="Courier New"/>
          <w:lang w:val="en"/>
        </w:rPr>
        <w:fldChar w:fldCharType="separate"/>
      </w:r>
      <w:r w:rsidRPr="00680F4F">
        <w:rPr>
          <w:rStyle w:val="CommentReference"/>
          <w:sz w:val="21"/>
          <w:szCs w:val="21"/>
          <w:u w:val="single"/>
          <w:lang w:val="en"/>
        </w:rPr>
        <w:t>40 hours a year</w:t>
      </w:r>
      <w:r w:rsidRPr="00680F4F">
        <w:rPr>
          <w:rFonts w:cs="Courier New"/>
          <w:lang w:val="en"/>
        </w:rPr>
        <w:fldChar w:fldCharType="end"/>
      </w:r>
      <w:r w:rsidRPr="00680F4F">
        <w:rPr>
          <w:rFonts w:cs="Courier New"/>
          <w:lang w:val="en"/>
        </w:rPr>
        <w:t xml:space="preserve"> stuck in congestion, wasting some </w:t>
      </w:r>
      <w:r w:rsidR="00C0112A" w:rsidRPr="00680F4F">
        <w:rPr>
          <w:rFonts w:cs="Courier New"/>
          <w:lang w:val="en"/>
        </w:rPr>
        <w:t>160 </w:t>
      </w:r>
      <w:r w:rsidRPr="00680F4F">
        <w:rPr>
          <w:rFonts w:cs="Courier New"/>
          <w:lang w:val="en"/>
        </w:rPr>
        <w:t xml:space="preserve">billion dollars in the process. Of this time, roughly one-third is wasted on the search for parking alone. This is where Bosch can help: with its community-based parking, the company simplifies the search for a suitable space. As they drive by, cars automatically recognize and measure the size of the gaps between parked cars, transmitting the data in real time to a digital map. In this way, drivers can have themselves guided directly to free parking spaces. Bosch is already testing this service in German cities, including Stuttgart. This year, as many as </w:t>
      </w:r>
      <w:r w:rsidR="00C0112A" w:rsidRPr="00680F4F">
        <w:rPr>
          <w:rFonts w:cs="Courier New"/>
          <w:lang w:val="en"/>
        </w:rPr>
        <w:t>20 </w:t>
      </w:r>
      <w:r w:rsidRPr="00680F4F">
        <w:rPr>
          <w:rFonts w:cs="Courier New"/>
          <w:lang w:val="en"/>
        </w:rPr>
        <w:t xml:space="preserve">U.S. cities will follow, including Los Angeles, Miami, and Boston. </w:t>
      </w:r>
    </w:p>
    <w:p w14:paraId="19D8F877" w14:textId="77777777" w:rsidR="00EB2712" w:rsidRPr="00680F4F" w:rsidRDefault="00EB2712" w:rsidP="002E4628"/>
    <w:p w14:paraId="33C0AA4C" w14:textId="36098D72" w:rsidR="001D39FC" w:rsidRPr="00680F4F" w:rsidRDefault="001D39FC" w:rsidP="002E4628">
      <w:pPr>
        <w:rPr>
          <w:rFonts w:cs="Courier New"/>
        </w:rPr>
      </w:pPr>
      <w:r w:rsidRPr="00680F4F">
        <w:rPr>
          <w:lang w:val="en"/>
        </w:rPr>
        <w:t>In early 2018, moreover, Bosch and Daimler will be launching a new automated valet parking service. Cars in the Mercedes-Benz Museum parking garage in Stuttgart will look for a parking space and park themselves, without a driver. This cuts out stress, and makes more efficient use of parking lots – the same amount of space can accommodate up to 20 percent more vehicles. One factor making fully automated parking a reality is smart parking-garage infrastructure, which connects with the vehicle’s on-board software. Bosch recently won a Frost &amp; Sullivan’s 2017 Technology Innovation Award for this driverless parking solution.</w:t>
      </w:r>
    </w:p>
    <w:p w14:paraId="015200E0" w14:textId="77777777" w:rsidR="001D39FC" w:rsidRPr="00680F4F" w:rsidRDefault="001D39FC" w:rsidP="002E4628">
      <w:pPr>
        <w:rPr>
          <w:rFonts w:cs="Courier New"/>
          <w:b/>
        </w:rPr>
      </w:pPr>
    </w:p>
    <w:p w14:paraId="41F84DFE" w14:textId="77777777" w:rsidR="00C21271" w:rsidRPr="00680F4F" w:rsidRDefault="00C21271" w:rsidP="002E4628">
      <w:pPr>
        <w:rPr>
          <w:rFonts w:cs="Courier New"/>
          <w:b/>
        </w:rPr>
      </w:pPr>
      <w:r w:rsidRPr="00680F4F">
        <w:rPr>
          <w:rFonts w:cs="Courier New"/>
          <w:b/>
          <w:bCs/>
          <w:lang w:val="en"/>
        </w:rPr>
        <w:t xml:space="preserve">For energy and cost savings: Bosch DC microgrids </w:t>
      </w:r>
    </w:p>
    <w:p w14:paraId="6DD4E117" w14:textId="1A0AE53B" w:rsidR="00145AB2" w:rsidRPr="00680F4F" w:rsidRDefault="00145AB2" w:rsidP="002E4628">
      <w:pPr>
        <w:pStyle w:val="NormalWeb"/>
        <w:spacing w:before="0" w:beforeAutospacing="0" w:after="0" w:afterAutospacing="0" w:line="340" w:lineRule="atLeast"/>
        <w:rPr>
          <w:rFonts w:ascii="Bosch Office Sans" w:hAnsi="Bosch Office Sans"/>
          <w:sz w:val="21"/>
          <w:szCs w:val="21"/>
          <w:lang w:val="en-US"/>
        </w:rPr>
      </w:pPr>
      <w:r w:rsidRPr="00680F4F">
        <w:rPr>
          <w:rFonts w:ascii="Bosch Office Sans" w:hAnsi="Bosch Office Sans"/>
          <w:sz w:val="21"/>
          <w:szCs w:val="21"/>
          <w:lang w:val="en"/>
        </w:rPr>
        <w:t xml:space="preserve">According to the </w:t>
      </w:r>
      <w:hyperlink r:id="rId11" w:history="1">
        <w:r w:rsidR="00583A07" w:rsidRPr="00680F4F">
          <w:rPr>
            <w:rStyle w:val="Hyperlink"/>
            <w:rFonts w:ascii="Bosch Office Sans" w:hAnsi="Bosch Office Sans"/>
            <w:sz w:val="21"/>
            <w:szCs w:val="21"/>
            <w:lang w:val="en-US"/>
          </w:rPr>
          <w:t>International Panel on Climate Change (IPCC)</w:t>
        </w:r>
      </w:hyperlink>
      <w:r w:rsidRPr="00680F4F">
        <w:fldChar w:fldCharType="begin"/>
      </w:r>
      <w:r w:rsidRPr="00680F4F">
        <w:fldChar w:fldCharType="separate"/>
      </w:r>
      <w:r w:rsidRPr="00680F4F">
        <w:rPr>
          <w:rStyle w:val="Hyperlink"/>
          <w:rFonts w:ascii="Bosch Office Sans" w:hAnsi="Bosch Office Sans"/>
          <w:sz w:val="21"/>
          <w:szCs w:val="21"/>
          <w:lang w:val="en"/>
        </w:rPr>
        <w:t>International Panel on Climate Change (IPCC)</w:t>
      </w:r>
      <w:r w:rsidRPr="00680F4F">
        <w:rPr>
          <w:rStyle w:val="Hyperlink"/>
          <w:rFonts w:ascii="Bosch Office Sans" w:hAnsi="Bosch Office Sans"/>
          <w:sz w:val="21"/>
          <w:szCs w:val="21"/>
          <w:u w:val="none"/>
          <w:lang w:val="en"/>
        </w:rPr>
        <w:fldChar w:fldCharType="end"/>
      </w:r>
      <w:r w:rsidRPr="00680F4F">
        <w:rPr>
          <w:rFonts w:ascii="Bosch Office Sans" w:hAnsi="Bosch Office Sans"/>
          <w:sz w:val="21"/>
          <w:szCs w:val="21"/>
          <w:lang w:val="en"/>
        </w:rPr>
        <w:t xml:space="preserve">, cities account for roughly </w:t>
      </w:r>
      <w:r w:rsidR="00C0112A" w:rsidRPr="00680F4F">
        <w:rPr>
          <w:rFonts w:ascii="Bosch Office Sans" w:hAnsi="Bosch Office Sans"/>
          <w:sz w:val="21"/>
          <w:szCs w:val="21"/>
          <w:lang w:val="en"/>
        </w:rPr>
        <w:t>75 </w:t>
      </w:r>
      <w:r w:rsidRPr="00680F4F">
        <w:rPr>
          <w:rFonts w:ascii="Bosch Office Sans" w:hAnsi="Bosch Office Sans"/>
          <w:sz w:val="21"/>
          <w:szCs w:val="21"/>
          <w:lang w:val="en"/>
        </w:rPr>
        <w:t>percent of to</w:t>
      </w:r>
      <w:r w:rsidR="00583A07" w:rsidRPr="00680F4F">
        <w:rPr>
          <w:rFonts w:ascii="Bosch Office Sans" w:hAnsi="Bosch Office Sans"/>
          <w:sz w:val="21"/>
          <w:szCs w:val="21"/>
          <w:lang w:val="en"/>
        </w:rPr>
        <w:t xml:space="preserve">tal global energy consumption. </w:t>
      </w:r>
      <w:r w:rsidR="00C0112A" w:rsidRPr="00680F4F">
        <w:rPr>
          <w:rStyle w:val="Hyperlink"/>
          <w:rFonts w:ascii="Bosch Office Sans" w:hAnsi="Bosch Office Sans"/>
          <w:color w:val="auto"/>
          <w:sz w:val="21"/>
          <w:szCs w:val="21"/>
          <w:u w:val="none"/>
          <w:lang w:val="en"/>
        </w:rPr>
        <w:t>Forty </w:t>
      </w:r>
      <w:r w:rsidRPr="00680F4F">
        <w:rPr>
          <w:rStyle w:val="Hyperlink"/>
          <w:rFonts w:ascii="Bosch Office Sans" w:hAnsi="Bosch Office Sans"/>
          <w:color w:val="auto"/>
          <w:sz w:val="21"/>
          <w:szCs w:val="21"/>
          <w:u w:val="none"/>
          <w:lang w:val="en"/>
        </w:rPr>
        <w:t>percent</w:t>
      </w:r>
      <w:r w:rsidRPr="00680F4F">
        <w:rPr>
          <w:rFonts w:ascii="Bosch Office Sans" w:hAnsi="Bosch Office Sans"/>
          <w:sz w:val="21"/>
          <w:szCs w:val="21"/>
          <w:lang w:val="en"/>
        </w:rPr>
        <w:t xml:space="preserve"> of this is attributable to buildings alone. And the </w:t>
      </w:r>
      <w:hyperlink r:id="rId12" w:history="1">
        <w:r w:rsidR="00583A07" w:rsidRPr="00680F4F">
          <w:rPr>
            <w:rStyle w:val="Hyperlink"/>
            <w:rFonts w:ascii="Bosch Office Sans" w:hAnsi="Bosch Office Sans"/>
            <w:sz w:val="21"/>
            <w:szCs w:val="21"/>
            <w:lang w:val="en-US"/>
          </w:rPr>
          <w:t>BP Energy Outlook 2035</w:t>
        </w:r>
      </w:hyperlink>
      <w:r w:rsidRPr="00680F4F">
        <w:fldChar w:fldCharType="begin"/>
      </w:r>
      <w:r w:rsidRPr="00680F4F">
        <w:fldChar w:fldCharType="separate"/>
      </w:r>
      <w:r w:rsidRPr="00680F4F">
        <w:rPr>
          <w:rStyle w:val="Hyperlink"/>
          <w:rFonts w:ascii="Bosch Office Sans" w:hAnsi="Bosch Office Sans"/>
          <w:sz w:val="21"/>
          <w:szCs w:val="21"/>
          <w:lang w:val="en"/>
        </w:rPr>
        <w:t>BP Energy Outlook 2035</w:t>
      </w:r>
      <w:r w:rsidRPr="00680F4F">
        <w:rPr>
          <w:rStyle w:val="Hyperlink"/>
          <w:rFonts w:ascii="Bosch Office Sans" w:hAnsi="Bosch Office Sans"/>
          <w:sz w:val="21"/>
          <w:szCs w:val="21"/>
          <w:u w:val="none"/>
          <w:lang w:val="en"/>
        </w:rPr>
        <w:fldChar w:fldCharType="end"/>
      </w:r>
      <w:r w:rsidRPr="00680F4F">
        <w:rPr>
          <w:rFonts w:ascii="Bosch Office Sans" w:hAnsi="Bosch Office Sans"/>
          <w:sz w:val="21"/>
          <w:szCs w:val="21"/>
          <w:lang w:val="en"/>
        </w:rPr>
        <w:t xml:space="preserve"> estimates that global energy consumption will rise </w:t>
      </w:r>
      <w:r w:rsidR="00C0112A" w:rsidRPr="00680F4F">
        <w:rPr>
          <w:rFonts w:ascii="Bosch Office Sans" w:hAnsi="Bosch Office Sans"/>
          <w:sz w:val="21"/>
          <w:szCs w:val="21"/>
          <w:lang w:val="en"/>
        </w:rPr>
        <w:t>30 </w:t>
      </w:r>
      <w:r w:rsidRPr="00680F4F">
        <w:rPr>
          <w:rFonts w:ascii="Bosch Office Sans" w:hAnsi="Bosch Office Sans"/>
          <w:sz w:val="21"/>
          <w:szCs w:val="21"/>
          <w:lang w:val="en"/>
        </w:rPr>
        <w:t xml:space="preserve">percent by 2035. Bosch has many smart energy management solutions that can reduce power consumption. One of these is the Bosch DC (direct current) microgrid, which can be used to supply power to large buildings or building complexes. Since microgrids are generally fed by renewable sources, they are especially eco-friendly. DC microgrids consume up to </w:t>
      </w:r>
      <w:r w:rsidR="00C0112A" w:rsidRPr="00680F4F">
        <w:rPr>
          <w:rFonts w:ascii="Bosch Office Sans" w:hAnsi="Bosch Office Sans"/>
          <w:sz w:val="21"/>
          <w:szCs w:val="21"/>
          <w:lang w:val="en"/>
        </w:rPr>
        <w:t>10 </w:t>
      </w:r>
      <w:r w:rsidRPr="00680F4F">
        <w:rPr>
          <w:rFonts w:ascii="Bosch Office Sans" w:hAnsi="Bosch Office Sans"/>
          <w:sz w:val="21"/>
          <w:szCs w:val="21"/>
          <w:lang w:val="en"/>
        </w:rPr>
        <w:t xml:space="preserve">percent less energy than conventional power plants. Another major advantage is their self-sufficiency, which makes them a reliable source of power when a weather- or security-related outage affects the broader grid. </w:t>
      </w:r>
    </w:p>
    <w:p w14:paraId="1ACC102A" w14:textId="77777777" w:rsidR="00E93B50" w:rsidRPr="00680F4F" w:rsidRDefault="00E93B50" w:rsidP="002E4628"/>
    <w:p w14:paraId="2194E8D0" w14:textId="36A2FAA9" w:rsidR="00D92B59" w:rsidRPr="00680F4F" w:rsidRDefault="00D92B59" w:rsidP="002E4628">
      <w:pPr>
        <w:rPr>
          <w:b/>
          <w:bCs/>
        </w:rPr>
      </w:pPr>
    </w:p>
    <w:p w14:paraId="68B426F6" w14:textId="7014AECC" w:rsidR="003861AD" w:rsidRPr="00680F4F" w:rsidRDefault="00866C75" w:rsidP="002E4628">
      <w:pPr>
        <w:rPr>
          <w:b/>
          <w:bCs/>
        </w:rPr>
      </w:pPr>
      <w:r w:rsidRPr="00680F4F">
        <w:rPr>
          <w:b/>
          <w:bCs/>
          <w:lang w:val="en"/>
        </w:rPr>
        <w:br w:type="column"/>
      </w:r>
      <w:r w:rsidR="00AF0803" w:rsidRPr="00680F4F">
        <w:rPr>
          <w:b/>
          <w:bCs/>
          <w:lang w:val="en"/>
        </w:rPr>
        <w:lastRenderedPageBreak/>
        <w:t>Bosch at CES 2018:</w:t>
      </w:r>
    </w:p>
    <w:p w14:paraId="62479C6F" w14:textId="0C4BEE52" w:rsidR="003861AD" w:rsidRPr="00680F4F" w:rsidRDefault="003861AD" w:rsidP="002E4628">
      <w:pPr>
        <w:pStyle w:val="NormalWeb"/>
        <w:numPr>
          <w:ilvl w:val="0"/>
          <w:numId w:val="7"/>
        </w:numPr>
        <w:spacing w:before="0" w:beforeAutospacing="0" w:after="0" w:afterAutospacing="0" w:line="340" w:lineRule="atLeast"/>
        <w:ind w:left="284" w:hanging="284"/>
        <w:rPr>
          <w:rFonts w:ascii="Bosch Office Sans" w:hAnsi="Bosch Office Sans"/>
          <w:sz w:val="21"/>
          <w:szCs w:val="21"/>
          <w:lang w:val="en-US"/>
        </w:rPr>
      </w:pPr>
      <w:r w:rsidRPr="00680F4F">
        <w:rPr>
          <w:rFonts w:ascii="Bosch Office Sans" w:hAnsi="Bosch Office Sans"/>
          <w:b/>
          <w:bCs/>
          <w:sz w:val="21"/>
          <w:szCs w:val="21"/>
          <w:lang w:val="en"/>
        </w:rPr>
        <w:t xml:space="preserve">PRESS CONFERENCE: </w:t>
      </w:r>
      <w:r w:rsidRPr="00680F4F">
        <w:rPr>
          <w:rFonts w:ascii="Bosch Office Sans" w:hAnsi="Bosch Office Sans"/>
          <w:sz w:val="21"/>
          <w:szCs w:val="21"/>
          <w:lang w:val="en"/>
        </w:rPr>
        <w:t xml:space="preserve">In Ballrooms B, C, and D, Mandalay Bay Hotel, Las Vegas </w:t>
      </w:r>
      <w:r w:rsidRPr="00680F4F">
        <w:rPr>
          <w:rFonts w:ascii="Bosch Office Sans" w:hAnsi="Bosch Office Sans"/>
          <w:b/>
          <w:bCs/>
          <w:sz w:val="21"/>
          <w:szCs w:val="21"/>
          <w:lang w:val="en"/>
        </w:rPr>
        <w:t>South Convention Center, Level 2</w:t>
      </w:r>
      <w:r w:rsidRPr="00680F4F">
        <w:rPr>
          <w:rFonts w:ascii="Bosch Office Sans" w:hAnsi="Bosch Office Sans"/>
          <w:sz w:val="21"/>
          <w:szCs w:val="21"/>
          <w:lang w:val="en"/>
        </w:rPr>
        <w:t xml:space="preserve">, from </w:t>
      </w:r>
      <w:r w:rsidRPr="00680F4F">
        <w:rPr>
          <w:rFonts w:ascii="Bosch Office Sans" w:hAnsi="Bosch Office Sans"/>
          <w:b/>
          <w:bCs/>
          <w:sz w:val="21"/>
          <w:szCs w:val="21"/>
          <w:lang w:val="en"/>
        </w:rPr>
        <w:t xml:space="preserve">8:00 to 8:45 a.m. local time on Monday, </w:t>
      </w:r>
      <w:r w:rsidR="00866C75" w:rsidRPr="00680F4F">
        <w:rPr>
          <w:rFonts w:ascii="Bosch Office Sans" w:hAnsi="Bosch Office Sans"/>
          <w:b/>
          <w:bCs/>
          <w:sz w:val="21"/>
          <w:szCs w:val="21"/>
          <w:lang w:val="en"/>
        </w:rPr>
        <w:t xml:space="preserve">Jan </w:t>
      </w:r>
      <w:r w:rsidRPr="00680F4F">
        <w:rPr>
          <w:rFonts w:ascii="Bosch Office Sans" w:hAnsi="Bosch Office Sans"/>
          <w:b/>
          <w:bCs/>
          <w:sz w:val="21"/>
          <w:szCs w:val="21"/>
          <w:lang w:val="en"/>
        </w:rPr>
        <w:t>8.</w:t>
      </w:r>
    </w:p>
    <w:p w14:paraId="70492BD5" w14:textId="752AF6D3" w:rsidR="003861AD" w:rsidRPr="00680F4F" w:rsidRDefault="003861AD" w:rsidP="002E4628">
      <w:pPr>
        <w:pStyle w:val="NormalWeb"/>
        <w:numPr>
          <w:ilvl w:val="0"/>
          <w:numId w:val="7"/>
        </w:numPr>
        <w:spacing w:before="0" w:beforeAutospacing="0" w:after="0" w:afterAutospacing="0" w:line="340" w:lineRule="atLeast"/>
        <w:ind w:left="284" w:hanging="284"/>
        <w:rPr>
          <w:rFonts w:ascii="Bosch Office Sans" w:hAnsi="Bosch Office Sans"/>
          <w:sz w:val="21"/>
          <w:szCs w:val="21"/>
          <w:lang w:val="en-US"/>
        </w:rPr>
      </w:pPr>
      <w:r w:rsidRPr="00680F4F">
        <w:rPr>
          <w:rFonts w:ascii="Bosch Office Sans" w:hAnsi="Bosch Office Sans"/>
          <w:b/>
          <w:bCs/>
          <w:sz w:val="21"/>
          <w:szCs w:val="21"/>
          <w:lang w:val="en"/>
        </w:rPr>
        <w:t xml:space="preserve">BOOTH: Tuesday to Friday, </w:t>
      </w:r>
      <w:r w:rsidR="00866C75" w:rsidRPr="00680F4F">
        <w:rPr>
          <w:rFonts w:ascii="Bosch Office Sans" w:hAnsi="Bosch Office Sans"/>
          <w:b/>
          <w:bCs/>
          <w:sz w:val="21"/>
          <w:szCs w:val="21"/>
          <w:lang w:val="en"/>
        </w:rPr>
        <w:t xml:space="preserve">Jan </w:t>
      </w:r>
      <w:r w:rsidRPr="00680F4F">
        <w:rPr>
          <w:rFonts w:ascii="Bosch Office Sans" w:hAnsi="Bosch Office Sans"/>
          <w:b/>
          <w:bCs/>
          <w:sz w:val="21"/>
          <w:szCs w:val="21"/>
          <w:lang w:val="en"/>
        </w:rPr>
        <w:t xml:space="preserve">9–12, </w:t>
      </w:r>
      <w:r w:rsidRPr="00680F4F">
        <w:rPr>
          <w:rFonts w:ascii="Bosch Office Sans" w:hAnsi="Bosch Office Sans"/>
          <w:sz w:val="21"/>
          <w:szCs w:val="21"/>
          <w:lang w:val="en"/>
        </w:rPr>
        <w:t>in the Central Hall, booth #14028</w:t>
      </w:r>
    </w:p>
    <w:p w14:paraId="42237E98" w14:textId="77777777" w:rsidR="003861AD" w:rsidRPr="00680F4F" w:rsidRDefault="003861AD" w:rsidP="002E4628">
      <w:pPr>
        <w:pStyle w:val="NormalWeb"/>
        <w:numPr>
          <w:ilvl w:val="0"/>
          <w:numId w:val="7"/>
        </w:numPr>
        <w:spacing w:before="0" w:beforeAutospacing="0" w:after="0" w:afterAutospacing="0" w:line="340" w:lineRule="atLeast"/>
        <w:ind w:left="284" w:hanging="284"/>
        <w:rPr>
          <w:rFonts w:ascii="Bosch Office Sans" w:hAnsi="Bosch Office Sans"/>
          <w:sz w:val="21"/>
          <w:szCs w:val="21"/>
          <w:lang w:val="en-US"/>
        </w:rPr>
      </w:pPr>
      <w:r w:rsidRPr="00680F4F">
        <w:rPr>
          <w:rFonts w:ascii="Bosch Office Sans" w:hAnsi="Bosch Office Sans"/>
          <w:b/>
          <w:bCs/>
          <w:sz w:val="21"/>
          <w:szCs w:val="21"/>
          <w:lang w:val="en"/>
        </w:rPr>
        <w:t>FOLLOW</w:t>
      </w:r>
      <w:r w:rsidRPr="00680F4F">
        <w:rPr>
          <w:rFonts w:ascii="Bosch Office Sans" w:hAnsi="Bosch Office Sans"/>
          <w:sz w:val="21"/>
          <w:szCs w:val="21"/>
          <w:lang w:val="en"/>
        </w:rPr>
        <w:t xml:space="preserve"> the Bosch CES 2018 highlights on Twitter: </w:t>
      </w:r>
      <w:r w:rsidRPr="00680F4F">
        <w:rPr>
          <w:rFonts w:ascii="Bosch Office Sans" w:hAnsi="Bosch Office Sans"/>
          <w:b/>
          <w:bCs/>
          <w:sz w:val="21"/>
          <w:szCs w:val="21"/>
          <w:lang w:val="en"/>
        </w:rPr>
        <w:t>#BoschCES</w:t>
      </w:r>
    </w:p>
    <w:p w14:paraId="66BC5C91" w14:textId="77777777" w:rsidR="003861AD" w:rsidRPr="00680F4F" w:rsidRDefault="003861AD" w:rsidP="002E4628">
      <w:pPr>
        <w:pStyle w:val="NormalWeb"/>
        <w:numPr>
          <w:ilvl w:val="0"/>
          <w:numId w:val="7"/>
        </w:numPr>
        <w:spacing w:before="0" w:beforeAutospacing="0" w:after="0" w:afterAutospacing="0" w:line="340" w:lineRule="atLeast"/>
        <w:ind w:left="284" w:hanging="284"/>
        <w:rPr>
          <w:rFonts w:ascii="Bosch Office Sans" w:hAnsi="Bosch Office Sans"/>
          <w:sz w:val="21"/>
          <w:szCs w:val="21"/>
        </w:rPr>
      </w:pPr>
      <w:r w:rsidRPr="00680F4F">
        <w:rPr>
          <w:rFonts w:ascii="Bosch Office Sans" w:hAnsi="Bosch Office Sans"/>
          <w:b/>
          <w:bCs/>
          <w:sz w:val="21"/>
          <w:szCs w:val="21"/>
          <w:lang w:val="en"/>
        </w:rPr>
        <w:t xml:space="preserve">PANELS WITH BOSCH EXPERTS: </w:t>
      </w:r>
    </w:p>
    <w:p w14:paraId="2A25206A" w14:textId="253EA545" w:rsidR="00654A14" w:rsidRPr="00680F4F" w:rsidRDefault="00654A14" w:rsidP="0006535F">
      <w:pPr>
        <w:pStyle w:val="NormalWeb"/>
        <w:numPr>
          <w:ilvl w:val="0"/>
          <w:numId w:val="8"/>
        </w:numPr>
        <w:spacing w:before="0" w:beforeAutospacing="0" w:after="0" w:afterAutospacing="0" w:line="340" w:lineRule="atLeast"/>
        <w:rPr>
          <w:rFonts w:ascii="Bosch Office Sans" w:hAnsi="Bosch Office Sans"/>
          <w:color w:val="000000"/>
          <w:sz w:val="21"/>
          <w:szCs w:val="21"/>
          <w:lang w:val="en-US"/>
        </w:rPr>
      </w:pPr>
      <w:r w:rsidRPr="00680F4F">
        <w:rPr>
          <w:rFonts w:ascii="Bosch Office Sans" w:hAnsi="Bosch Office Sans"/>
          <w:b/>
          <w:bCs/>
          <w:color w:val="000000"/>
          <w:sz w:val="21"/>
          <w:szCs w:val="21"/>
          <w:lang w:val="en"/>
        </w:rPr>
        <w:t xml:space="preserve">Tuesday, January 9, 1:30 – 3:15 p.m. </w:t>
      </w:r>
      <w:r w:rsidRPr="00680F4F">
        <w:rPr>
          <w:rFonts w:ascii="Bosch Office Sans" w:hAnsi="Bosch Office Sans"/>
          <w:bCs/>
          <w:color w:val="000000"/>
          <w:sz w:val="21"/>
          <w:szCs w:val="21"/>
          <w:lang w:val="en"/>
        </w:rPr>
        <w:t xml:space="preserve">(local time) </w:t>
      </w:r>
      <w:r w:rsidRPr="00680F4F">
        <w:rPr>
          <w:rFonts w:ascii="Bosch Office Sans" w:hAnsi="Bosch Office Sans"/>
          <w:bCs/>
          <w:color w:val="000000"/>
          <w:sz w:val="21"/>
          <w:szCs w:val="21"/>
          <w:lang w:val="en"/>
        </w:rPr>
        <w:br/>
      </w:r>
      <w:r w:rsidRPr="00680F4F">
        <w:rPr>
          <w:rFonts w:ascii="Bosch Office Sans" w:hAnsi="Bosch Office Sans"/>
          <w:color w:val="000000"/>
          <w:sz w:val="21"/>
          <w:szCs w:val="21"/>
          <w:lang w:val="en-US"/>
        </w:rPr>
        <w:t>“</w:t>
      </w:r>
      <w:hyperlink r:id="rId13" w:history="1">
        <w:r w:rsidRPr="00680F4F">
          <w:rPr>
            <w:rStyle w:val="Hyperlink"/>
            <w:rFonts w:ascii="Bosch Office Sans" w:hAnsi="Bosch Office Sans"/>
            <w:sz w:val="21"/>
            <w:szCs w:val="21"/>
            <w:lang w:val="en-US"/>
          </w:rPr>
          <w:t>Connect2Car: Next-Gen Automobility</w:t>
        </w:r>
      </w:hyperlink>
      <w:r w:rsidRPr="00680F4F">
        <w:rPr>
          <w:rFonts w:ascii="Bosch Office Sans" w:hAnsi="Bosch Office Sans"/>
          <w:color w:val="000000"/>
          <w:sz w:val="21"/>
          <w:szCs w:val="21"/>
          <w:lang w:val="en-US"/>
        </w:rPr>
        <w:t>” session w</w:t>
      </w:r>
      <w:r w:rsidR="0006535F" w:rsidRPr="00680F4F">
        <w:rPr>
          <w:rFonts w:ascii="Bosch Office Sans" w:hAnsi="Bosch Office Sans"/>
          <w:color w:val="000000"/>
          <w:sz w:val="21"/>
          <w:szCs w:val="21"/>
          <w:lang w:val="en-US"/>
        </w:rPr>
        <w:t xml:space="preserve">ith Kay Stepper, Vice President of Bosch in North America, </w:t>
      </w:r>
      <w:r w:rsidRPr="00680F4F">
        <w:rPr>
          <w:rFonts w:ascii="Bosch Office Sans" w:hAnsi="Bosch Office Sans"/>
          <w:color w:val="000000"/>
          <w:sz w:val="21"/>
          <w:szCs w:val="21"/>
          <w:lang w:val="en-US"/>
        </w:rPr>
        <w:t xml:space="preserve">head of driver assistance and automated driving, </w:t>
      </w:r>
      <w:r w:rsidR="0006535F" w:rsidRPr="00680F4F">
        <w:rPr>
          <w:rFonts w:ascii="Bosch Office Sans" w:hAnsi="Bosch Office Sans"/>
          <w:color w:val="000000"/>
          <w:sz w:val="21"/>
          <w:szCs w:val="21"/>
          <w:lang w:val="en-US"/>
        </w:rPr>
        <w:t>Las Vegas, Convention Center, North Hall, N256</w:t>
      </w:r>
    </w:p>
    <w:p w14:paraId="63380E3A" w14:textId="7EA4B555" w:rsidR="003861AD" w:rsidRPr="00680F4F" w:rsidRDefault="00866C75" w:rsidP="002E4628">
      <w:pPr>
        <w:pStyle w:val="NormalWeb"/>
        <w:numPr>
          <w:ilvl w:val="0"/>
          <w:numId w:val="8"/>
        </w:numPr>
        <w:spacing w:before="0" w:beforeAutospacing="0" w:after="0" w:afterAutospacing="0" w:line="340" w:lineRule="atLeast"/>
        <w:rPr>
          <w:rFonts w:ascii="Bosch Office Sans" w:hAnsi="Bosch Office Sans"/>
          <w:color w:val="000000"/>
          <w:sz w:val="21"/>
          <w:szCs w:val="21"/>
          <w:lang w:val="en-US"/>
        </w:rPr>
      </w:pPr>
      <w:r w:rsidRPr="00680F4F">
        <w:rPr>
          <w:rFonts w:ascii="Bosch Office Sans" w:hAnsi="Bosch Office Sans"/>
          <w:b/>
          <w:bCs/>
          <w:color w:val="000000"/>
          <w:sz w:val="21"/>
          <w:szCs w:val="21"/>
          <w:lang w:val="en"/>
        </w:rPr>
        <w:t xml:space="preserve">Wednesday, Jan </w:t>
      </w:r>
      <w:r w:rsidR="003861AD" w:rsidRPr="00680F4F">
        <w:rPr>
          <w:rFonts w:ascii="Bosch Office Sans" w:hAnsi="Bosch Office Sans"/>
          <w:b/>
          <w:bCs/>
          <w:color w:val="000000"/>
          <w:sz w:val="21"/>
          <w:szCs w:val="21"/>
          <w:lang w:val="en"/>
        </w:rPr>
        <w:t>10</w:t>
      </w:r>
      <w:r w:rsidR="00583A07" w:rsidRPr="00680F4F">
        <w:rPr>
          <w:rFonts w:ascii="Bosch Office Sans" w:hAnsi="Bosch Office Sans"/>
          <w:b/>
          <w:bCs/>
          <w:color w:val="000000"/>
          <w:sz w:val="21"/>
          <w:szCs w:val="21"/>
          <w:lang w:val="en"/>
        </w:rPr>
        <w:t>,</w:t>
      </w:r>
      <w:r w:rsidR="003861AD" w:rsidRPr="00680F4F">
        <w:rPr>
          <w:rFonts w:ascii="Bosch Office Sans" w:hAnsi="Bosch Office Sans"/>
          <w:b/>
          <w:bCs/>
          <w:color w:val="000000"/>
          <w:sz w:val="21"/>
          <w:szCs w:val="21"/>
          <w:lang w:val="en"/>
        </w:rPr>
        <w:t xml:space="preserve"> 1:45–2:30 p.m. </w:t>
      </w:r>
      <w:r w:rsidR="003861AD" w:rsidRPr="00680F4F">
        <w:rPr>
          <w:rFonts w:ascii="Bosch Office Sans" w:hAnsi="Bosch Office Sans"/>
          <w:color w:val="000000"/>
          <w:sz w:val="21"/>
          <w:szCs w:val="21"/>
          <w:lang w:val="en"/>
        </w:rPr>
        <w:t>(local time)</w:t>
      </w:r>
      <w:r w:rsidR="003861AD" w:rsidRPr="00680F4F">
        <w:rPr>
          <w:rFonts w:ascii="Bosch Office Sans" w:hAnsi="Bosch Office Sans"/>
          <w:b/>
          <w:bCs/>
          <w:color w:val="000000"/>
          <w:sz w:val="21"/>
          <w:szCs w:val="21"/>
          <w:lang w:val="en"/>
        </w:rPr>
        <w:t xml:space="preserve"> </w:t>
      </w:r>
      <w:r w:rsidR="003861AD" w:rsidRPr="00680F4F">
        <w:rPr>
          <w:rFonts w:ascii="Bosch Office Sans" w:hAnsi="Bosch Office Sans"/>
          <w:color w:val="000000"/>
          <w:sz w:val="21"/>
          <w:szCs w:val="21"/>
          <w:lang w:val="en"/>
        </w:rPr>
        <w:br/>
        <w:t>“</w:t>
      </w:r>
      <w:hyperlink r:id="rId14" w:history="1">
        <w:r w:rsidR="003861AD" w:rsidRPr="00680F4F">
          <w:rPr>
            <w:rStyle w:val="Hyperlink"/>
            <w:rFonts w:ascii="Bosch Office Sans" w:hAnsi="Bosch Office Sans"/>
            <w:sz w:val="21"/>
            <w:szCs w:val="21"/>
            <w:lang w:val="en"/>
          </w:rPr>
          <w:t>Connected Vehicles in Connected Ecosystems</w:t>
        </w:r>
      </w:hyperlink>
      <w:r w:rsidR="003861AD" w:rsidRPr="00680F4F">
        <w:rPr>
          <w:rFonts w:ascii="Bosch Office Sans" w:hAnsi="Bosch Office Sans"/>
          <w:color w:val="000000"/>
          <w:sz w:val="21"/>
          <w:szCs w:val="21"/>
          <w:lang w:val="en"/>
        </w:rPr>
        <w:t>”</w:t>
      </w:r>
      <w:r w:rsidR="00654A14" w:rsidRPr="00680F4F">
        <w:rPr>
          <w:rFonts w:ascii="Bosch Office Sans" w:hAnsi="Bosch Office Sans"/>
          <w:color w:val="000000"/>
          <w:sz w:val="21"/>
          <w:szCs w:val="21"/>
          <w:lang w:val="en"/>
        </w:rPr>
        <w:t xml:space="preserve"> session</w:t>
      </w:r>
      <w:r w:rsidR="003861AD" w:rsidRPr="00680F4F">
        <w:rPr>
          <w:rFonts w:ascii="Bosch Office Sans" w:hAnsi="Bosch Office Sans"/>
          <w:color w:val="000000"/>
          <w:sz w:val="21"/>
          <w:szCs w:val="21"/>
          <w:lang w:val="en"/>
        </w:rPr>
        <w:t xml:space="preserve"> with Mike Mansuetti, President Bosch North America, </w:t>
      </w:r>
      <w:r w:rsidR="00B214BB" w:rsidRPr="00680F4F">
        <w:rPr>
          <w:rFonts w:ascii="Bosch Office Sans" w:hAnsi="Bosch Office Sans"/>
          <w:color w:val="000000"/>
          <w:sz w:val="21"/>
          <w:szCs w:val="21"/>
          <w:lang w:val="en"/>
        </w:rPr>
        <w:br/>
      </w:r>
      <w:r w:rsidR="003861AD" w:rsidRPr="00680F4F">
        <w:rPr>
          <w:rFonts w:ascii="Bosch Office Sans" w:hAnsi="Bosch Office Sans"/>
          <w:color w:val="000000"/>
          <w:sz w:val="21"/>
          <w:szCs w:val="21"/>
          <w:lang w:val="en"/>
        </w:rPr>
        <w:t>Smart Cities Conference, Westgate.</w:t>
      </w:r>
    </w:p>
    <w:p w14:paraId="7886A1F5" w14:textId="75D5A748" w:rsidR="003861AD" w:rsidRPr="00680F4F" w:rsidRDefault="00866C75" w:rsidP="002E4628">
      <w:pPr>
        <w:pStyle w:val="NormalWeb"/>
        <w:numPr>
          <w:ilvl w:val="0"/>
          <w:numId w:val="8"/>
        </w:numPr>
        <w:spacing w:before="0" w:beforeAutospacing="0" w:after="0" w:afterAutospacing="0" w:line="340" w:lineRule="atLeast"/>
        <w:rPr>
          <w:rFonts w:ascii="Bosch Office Sans" w:hAnsi="Bosch Office Sans"/>
          <w:color w:val="000000"/>
          <w:sz w:val="21"/>
          <w:szCs w:val="21"/>
          <w:lang w:val="en-US"/>
        </w:rPr>
      </w:pPr>
      <w:r w:rsidRPr="00680F4F">
        <w:rPr>
          <w:rFonts w:ascii="Bosch Office Sans" w:hAnsi="Bosch Office Sans"/>
          <w:b/>
          <w:bCs/>
          <w:color w:val="000000"/>
          <w:sz w:val="21"/>
          <w:szCs w:val="21"/>
          <w:lang w:val="en"/>
        </w:rPr>
        <w:t>Thursday, Jan</w:t>
      </w:r>
      <w:r w:rsidR="003861AD" w:rsidRPr="00680F4F">
        <w:rPr>
          <w:rFonts w:ascii="Bosch Office Sans" w:hAnsi="Bosch Office Sans"/>
          <w:b/>
          <w:bCs/>
          <w:color w:val="000000"/>
          <w:sz w:val="21"/>
          <w:szCs w:val="21"/>
          <w:lang w:val="en"/>
        </w:rPr>
        <w:t xml:space="preserve"> 11, 11:30 a.m to 12:30 p.m.</w:t>
      </w:r>
      <w:r w:rsidR="003861AD" w:rsidRPr="00680F4F">
        <w:rPr>
          <w:rFonts w:ascii="Bosch Office Sans" w:hAnsi="Bosch Office Sans"/>
          <w:color w:val="000000"/>
          <w:sz w:val="21"/>
          <w:szCs w:val="21"/>
          <w:lang w:val="en"/>
        </w:rPr>
        <w:t xml:space="preserve"> (local time) </w:t>
      </w:r>
      <w:r w:rsidR="003861AD" w:rsidRPr="00680F4F">
        <w:rPr>
          <w:rFonts w:ascii="Bosch Office Sans" w:hAnsi="Bosch Office Sans"/>
          <w:color w:val="000000"/>
          <w:sz w:val="21"/>
          <w:szCs w:val="21"/>
          <w:lang w:val="en"/>
        </w:rPr>
        <w:br/>
        <w:t>“</w:t>
      </w:r>
      <w:hyperlink r:id="rId15" w:tgtFrame="_blank" w:history="1">
        <w:r w:rsidR="00C0112A" w:rsidRPr="00680F4F">
          <w:rPr>
            <w:rStyle w:val="Hyperlink"/>
            <w:rFonts w:ascii="Bosch Office Sans" w:hAnsi="Bosch Office Sans"/>
            <w:sz w:val="21"/>
            <w:szCs w:val="21"/>
            <w:lang w:val="en-US"/>
          </w:rPr>
          <w:t>The Future of Robots at Work and Home</w:t>
        </w:r>
      </w:hyperlink>
      <w:r w:rsidR="003861AD" w:rsidRPr="00680F4F">
        <w:rPr>
          <w:color w:val="000000"/>
        </w:rPr>
        <w:fldChar w:fldCharType="begin"/>
      </w:r>
      <w:r w:rsidR="003861AD" w:rsidRPr="00680F4F">
        <w:rPr>
          <w:color w:val="000000"/>
        </w:rPr>
        <w:fldChar w:fldCharType="separate"/>
      </w:r>
      <w:r w:rsidR="003861AD" w:rsidRPr="00680F4F">
        <w:rPr>
          <w:rStyle w:val="Hyperlink"/>
          <w:rFonts w:ascii="Bosch Office Sans" w:hAnsi="Bosch Office Sans"/>
          <w:sz w:val="21"/>
          <w:szCs w:val="21"/>
          <w:lang w:val="en"/>
        </w:rPr>
        <w:t>The Future of Robots at Work and Home</w:t>
      </w:r>
      <w:r w:rsidR="003861AD" w:rsidRPr="00680F4F">
        <w:rPr>
          <w:rStyle w:val="Hyperlink"/>
          <w:rFonts w:ascii="Bosch Office Sans" w:hAnsi="Bosch Office Sans"/>
          <w:sz w:val="21"/>
          <w:szCs w:val="21"/>
          <w:u w:val="none"/>
          <w:lang w:val="en"/>
        </w:rPr>
        <w:fldChar w:fldCharType="end"/>
      </w:r>
      <w:r w:rsidR="003861AD" w:rsidRPr="00680F4F">
        <w:rPr>
          <w:rFonts w:ascii="Bosch Office Sans" w:hAnsi="Bosch Office Sans"/>
          <w:color w:val="000000"/>
          <w:sz w:val="21"/>
          <w:szCs w:val="21"/>
          <w:lang w:val="en"/>
        </w:rPr>
        <w:t xml:space="preserve">” </w:t>
      </w:r>
      <w:r w:rsidR="00654A14" w:rsidRPr="00680F4F">
        <w:rPr>
          <w:rFonts w:ascii="Bosch Office Sans" w:hAnsi="Bosch Office Sans"/>
          <w:color w:val="000000"/>
          <w:sz w:val="21"/>
          <w:szCs w:val="21"/>
          <w:lang w:val="en"/>
        </w:rPr>
        <w:t xml:space="preserve">session </w:t>
      </w:r>
      <w:r w:rsidR="003861AD" w:rsidRPr="00680F4F">
        <w:rPr>
          <w:rFonts w:ascii="Bosch Office Sans" w:hAnsi="Bosch Office Sans"/>
          <w:color w:val="000000"/>
          <w:sz w:val="21"/>
          <w:szCs w:val="21"/>
          <w:lang w:val="en"/>
        </w:rPr>
        <w:t>with Phil Roan, Senior Engineer</w:t>
      </w:r>
      <w:r w:rsidRPr="00680F4F">
        <w:rPr>
          <w:rFonts w:ascii="Bosch Office Sans" w:hAnsi="Bosch Office Sans"/>
          <w:color w:val="000000"/>
          <w:sz w:val="21"/>
          <w:szCs w:val="21"/>
          <w:lang w:val="en"/>
        </w:rPr>
        <w:t xml:space="preserve"> Robotics, BSH Hausgeräte GmbH, </w:t>
      </w:r>
      <w:r w:rsidR="003861AD" w:rsidRPr="00680F4F">
        <w:rPr>
          <w:rFonts w:ascii="Bosch Office Sans" w:hAnsi="Bosch Office Sans"/>
          <w:color w:val="000000"/>
          <w:sz w:val="21"/>
          <w:szCs w:val="21"/>
          <w:lang w:val="en"/>
        </w:rPr>
        <w:t>Las Vegas Convention Center, North Hall, N258</w:t>
      </w:r>
    </w:p>
    <w:p w14:paraId="193DEBE5" w14:textId="77777777" w:rsidR="00866C75" w:rsidRPr="00680F4F" w:rsidRDefault="00866C75" w:rsidP="002E4628">
      <w:pPr>
        <w:pStyle w:val="Zwischenberschrift"/>
        <w:rPr>
          <w:bCs/>
          <w:lang w:val="en"/>
        </w:rPr>
      </w:pPr>
    </w:p>
    <w:p w14:paraId="7F05B348" w14:textId="3D9F9028" w:rsidR="003861AD" w:rsidRPr="00680F4F" w:rsidRDefault="003861AD" w:rsidP="002E4628">
      <w:pPr>
        <w:pStyle w:val="Zwischenberschrift"/>
      </w:pPr>
      <w:r w:rsidRPr="00680F4F">
        <w:rPr>
          <w:bCs/>
          <w:lang w:val="en"/>
        </w:rPr>
        <w:t>Contact persons for press inquiries:</w:t>
      </w:r>
    </w:p>
    <w:p w14:paraId="45828EF3" w14:textId="77777777" w:rsidR="00437302" w:rsidRPr="00680F4F" w:rsidRDefault="00437302" w:rsidP="00437302">
      <w:pPr>
        <w:rPr>
          <w:lang w:val="de-DE"/>
        </w:rPr>
      </w:pPr>
      <w:r w:rsidRPr="00680F4F">
        <w:rPr>
          <w:lang w:val="de-DE"/>
        </w:rPr>
        <w:t xml:space="preserve">Melita Delic +49 160 7020086, Agnes Grill +49 162 4247841,  </w:t>
      </w:r>
      <w:r w:rsidRPr="00680F4F">
        <w:rPr>
          <w:lang w:val="de-DE"/>
        </w:rPr>
        <w:br/>
        <w:t>Trix Böhne +49 173 5239774, Annett Fischer +49 152 08651292</w:t>
      </w:r>
      <w:r w:rsidRPr="00680F4F">
        <w:rPr>
          <w:lang w:val="de-DE"/>
        </w:rPr>
        <w:br/>
        <w:t>Briela Jahn +49 172 7098624</w:t>
      </w:r>
    </w:p>
    <w:p w14:paraId="7767333C" w14:textId="77777777" w:rsidR="000B463E" w:rsidRPr="00680F4F" w:rsidRDefault="000B463E" w:rsidP="002E4628">
      <w:pPr>
        <w:rPr>
          <w:lang w:val="de-DE"/>
        </w:rPr>
      </w:pPr>
    </w:p>
    <w:p w14:paraId="4CEB9FA5" w14:textId="77777777" w:rsidR="002E4628" w:rsidRPr="00172B4C" w:rsidRDefault="002E4628" w:rsidP="002E4628">
      <w:pPr>
        <w:spacing w:line="240" w:lineRule="auto"/>
        <w:rPr>
          <w:i/>
          <w:sz w:val="18"/>
          <w:szCs w:val="18"/>
        </w:rPr>
      </w:pPr>
      <w:r w:rsidRPr="00680F4F">
        <w:rPr>
          <w:i/>
          <w:iCs/>
          <w:sz w:val="18"/>
          <w:szCs w:val="18"/>
        </w:rPr>
        <w:t>The Bosch Group is a leading global supplier of technology and services. It employs roughly 390,000 associates worldwide (as of December 31, 2016). The company generated sales of 73.1 billion euros in 2016. Its operations are divided into four business sectors: Mobility Solutions, Industrial Technology, Consumer Goods, and Energy and Building Technology. As a leading IoT company, Bosch offers innovative solutions for smart homes, smart cities, connected mobility, and connected manufacturing. It uses its expertise in sensor technology, software, and services, as well as its own IoT cloud, to offer its customers connected, cross-domain solutions from a single source. The Bosch Group’s strategic objective is to deliver innovations for a connected life. Bosch improves quality of life worldwide with products and services that are innovative and spark enthusiasm. In short, Bosch creates technology that is “Invented for life.” The Bosch Group comprises Robert Bosch GmbH and its roughly 440 subsidiaries and regional companies in some 60 countries. Including sales and service partners, Bosch’s global manufacturing and sales network covers nearly every country in the</w:t>
      </w:r>
      <w:r w:rsidRPr="00172B4C">
        <w:rPr>
          <w:i/>
          <w:iCs/>
          <w:sz w:val="18"/>
          <w:szCs w:val="18"/>
        </w:rPr>
        <w:t xml:space="preserve"> world. The basis for the company’s future growth is its innovative strength. At 120 locations across the globe, Bosch employs some 59,000 associates in research and development. </w:t>
      </w:r>
    </w:p>
    <w:p w14:paraId="0658677E" w14:textId="77777777" w:rsidR="002E4628" w:rsidRPr="00172B4C" w:rsidRDefault="002E4628" w:rsidP="002E4628">
      <w:pPr>
        <w:spacing w:line="240" w:lineRule="auto"/>
        <w:rPr>
          <w:i/>
          <w:sz w:val="18"/>
          <w:szCs w:val="18"/>
        </w:rPr>
      </w:pPr>
    </w:p>
    <w:p w14:paraId="08870B7E" w14:textId="77777777" w:rsidR="002E4628" w:rsidRPr="00172B4C" w:rsidRDefault="002E4628" w:rsidP="002E4628">
      <w:pPr>
        <w:spacing w:line="240" w:lineRule="auto"/>
        <w:rPr>
          <w:i/>
          <w:sz w:val="18"/>
          <w:szCs w:val="18"/>
        </w:rPr>
      </w:pPr>
      <w:r w:rsidRPr="00172B4C">
        <w:rPr>
          <w:i/>
          <w:iCs/>
          <w:sz w:val="18"/>
          <w:szCs w:val="18"/>
        </w:rPr>
        <w:t>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Ninety-two percent of the share capital of Robert Bosch GmbH is held by Robert Bosch Stiftung GmbH, a charitable foundation. The majority of voting rights are held by Robert Bosch Industrietreuhand KG, an industrial trust. The entrepreneurial ownership functions are carried out by the trust. The remaining shares are held by the Bosch family and by Robert Bosch GmbH.</w:t>
      </w:r>
    </w:p>
    <w:p w14:paraId="3FD09586" w14:textId="77777777" w:rsidR="002E4628" w:rsidRPr="00172B4C" w:rsidRDefault="002E4628" w:rsidP="002E4628">
      <w:pPr>
        <w:spacing w:line="240" w:lineRule="auto"/>
        <w:rPr>
          <w:i/>
          <w:sz w:val="18"/>
          <w:szCs w:val="18"/>
        </w:rPr>
      </w:pPr>
    </w:p>
    <w:p w14:paraId="582A8289" w14:textId="06A69C5A" w:rsidR="00BF085E" w:rsidRPr="00866C75" w:rsidRDefault="002E4628" w:rsidP="00B730C0">
      <w:pPr>
        <w:spacing w:line="240" w:lineRule="auto"/>
        <w:rPr>
          <w:i/>
          <w:color w:val="000000" w:themeColor="text1"/>
          <w:sz w:val="18"/>
          <w:szCs w:val="18"/>
        </w:rPr>
      </w:pPr>
      <w:r w:rsidRPr="0019457C">
        <w:rPr>
          <w:i/>
          <w:iCs/>
          <w:color w:val="000000" w:themeColor="text1"/>
          <w:sz w:val="18"/>
          <w:szCs w:val="18"/>
        </w:rPr>
        <w:t xml:space="preserve">Additional information is available online at </w:t>
      </w:r>
      <w:hyperlink r:id="rId16" w:history="1">
        <w:r w:rsidRPr="008872D5">
          <w:rPr>
            <w:rStyle w:val="Hyperlink"/>
            <w:i/>
            <w:iCs/>
            <w:sz w:val="18"/>
            <w:szCs w:val="18"/>
          </w:rPr>
          <w:t>www.bosch.com</w:t>
        </w:r>
      </w:hyperlink>
      <w:r w:rsidRPr="0019457C">
        <w:rPr>
          <w:i/>
          <w:iCs/>
          <w:color w:val="000000" w:themeColor="text1"/>
          <w:sz w:val="18"/>
          <w:szCs w:val="18"/>
        </w:rPr>
        <w:t xml:space="preserve">, </w:t>
      </w:r>
      <w:hyperlink r:id="rId17" w:history="1">
        <w:r w:rsidRPr="008872D5">
          <w:rPr>
            <w:rStyle w:val="Hyperlink"/>
            <w:i/>
            <w:iCs/>
            <w:sz w:val="18"/>
            <w:szCs w:val="18"/>
          </w:rPr>
          <w:t>www.iot.bosch.com</w:t>
        </w:r>
      </w:hyperlink>
      <w:r w:rsidRPr="0019457C">
        <w:rPr>
          <w:i/>
          <w:iCs/>
          <w:color w:val="000000" w:themeColor="text1"/>
          <w:sz w:val="18"/>
          <w:szCs w:val="18"/>
        </w:rPr>
        <w:t xml:space="preserve">, </w:t>
      </w:r>
      <w:r w:rsidRPr="0019457C">
        <w:rPr>
          <w:i/>
          <w:iCs/>
          <w:color w:val="000000" w:themeColor="text1"/>
          <w:sz w:val="18"/>
          <w:szCs w:val="18"/>
        </w:rPr>
        <w:br/>
      </w:r>
      <w:hyperlink r:id="rId18" w:history="1">
        <w:r w:rsidRPr="008872D5">
          <w:rPr>
            <w:rStyle w:val="Hyperlink"/>
            <w:i/>
            <w:iCs/>
            <w:sz w:val="18"/>
            <w:szCs w:val="18"/>
          </w:rPr>
          <w:t>www.bosch-press.com</w:t>
        </w:r>
      </w:hyperlink>
      <w:r w:rsidRPr="0019457C">
        <w:rPr>
          <w:i/>
          <w:iCs/>
          <w:color w:val="000000" w:themeColor="text1"/>
          <w:sz w:val="18"/>
          <w:szCs w:val="18"/>
        </w:rPr>
        <w:t xml:space="preserve">, </w:t>
      </w:r>
      <w:hyperlink r:id="rId19" w:history="1">
        <w:r w:rsidRPr="008872D5">
          <w:rPr>
            <w:rStyle w:val="Hyperlink"/>
            <w:i/>
            <w:iCs/>
            <w:sz w:val="18"/>
            <w:szCs w:val="18"/>
          </w:rPr>
          <w:t>www.twitter.com/BoschPresse</w:t>
        </w:r>
      </w:hyperlink>
      <w:r w:rsidRPr="0019457C">
        <w:rPr>
          <w:i/>
          <w:iCs/>
          <w:color w:val="000000" w:themeColor="text1"/>
          <w:sz w:val="18"/>
          <w:szCs w:val="18"/>
        </w:rPr>
        <w:t>.</w:t>
      </w:r>
    </w:p>
    <w:sectPr w:rsidR="00BF085E" w:rsidRPr="00866C75" w:rsidSect="00F8499B">
      <w:headerReference w:type="default" r:id="rId20"/>
      <w:footerReference w:type="default" r:id="rId21"/>
      <w:headerReference w:type="first" r:id="rId22"/>
      <w:footerReference w:type="first" r:id="rId23"/>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358FA" w14:textId="77777777" w:rsidR="00B97943" w:rsidRDefault="00B97943">
      <w:r>
        <w:separator/>
      </w:r>
    </w:p>
  </w:endnote>
  <w:endnote w:type="continuationSeparator" w:id="0">
    <w:p w14:paraId="058D1335" w14:textId="77777777" w:rsidR="00B97943" w:rsidRDefault="00B97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20B0604020202020204"/>
    <w:charset w:val="00"/>
    <w:family w:val="swiss"/>
    <w:pitch w:val="variable"/>
    <w:sig w:usb0="A00002FF" w:usb1="0000E0DB" w:usb2="00000000" w:usb3="00000000" w:csb0="0000019F" w:csb1="00000000"/>
  </w:font>
  <w:font w:name="Cambria">
    <w:panose1 w:val="02040503050406030204"/>
    <w:charset w:val="00"/>
    <w:family w:val="roman"/>
    <w:pitch w:val="variable"/>
    <w:sig w:usb0="E00002FF" w:usb1="400004FF"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B36C1" w14:textId="229A4100" w:rsidR="00DC7181" w:rsidRPr="006C01C8" w:rsidRDefault="00DC7181"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sidR="00680F4F">
      <w:rPr>
        <w:rFonts w:ascii="Bosch Office Sans" w:hAnsi="Bosch Office Sans"/>
        <w:sz w:val="15"/>
        <w:szCs w:val="15"/>
        <w:lang w:val="en"/>
      </w:rPr>
      <w:t>5</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sidR="00B97943">
      <w:fldChar w:fldCharType="begin"/>
    </w:r>
    <w:r w:rsidR="00B97943">
      <w:instrText xml:space="preserve"> NUMPAGES   \* MERGEFORMAT </w:instrText>
    </w:r>
    <w:r w:rsidR="00B97943">
      <w:fldChar w:fldCharType="separate"/>
    </w:r>
    <w:r w:rsidR="00680F4F" w:rsidRPr="00680F4F">
      <w:rPr>
        <w:rFonts w:ascii="Bosch Office Sans" w:hAnsi="Bosch Office Sans"/>
        <w:sz w:val="15"/>
        <w:szCs w:val="15"/>
        <w:lang w:val="en"/>
      </w:rPr>
      <w:t>5</w:t>
    </w:r>
    <w:r w:rsidR="00B97943">
      <w:rPr>
        <w:rFonts w:ascii="Bosch Office Sans" w:hAnsi="Bosch Office Sans"/>
        <w:sz w:val="15"/>
        <w:szCs w:val="15"/>
        <w:lang w:val="en"/>
      </w:rPr>
      <w:fldChar w:fldCharType="end"/>
    </w:r>
  </w:p>
  <w:p w14:paraId="112051E6" w14:textId="77777777" w:rsidR="00DC7181" w:rsidRPr="006C01C8" w:rsidRDefault="00DC7181">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44C7D" w14:textId="77777777" w:rsidR="00DC7181" w:rsidRPr="006C01C8" w:rsidRDefault="00DC7181">
    <w:pPr>
      <w:pStyle w:val="MLStat"/>
      <w:tabs>
        <w:tab w:val="left" w:pos="-9656"/>
      </w:tabs>
      <w:spacing w:before="0" w:after="0" w:line="226" w:lineRule="atLeast"/>
      <w:ind w:left="0" w:right="0" w:firstLine="0"/>
      <w:rPr>
        <w:rFonts w:ascii="Bosch Office Sans" w:hAnsi="Bosch Office Sans"/>
        <w:sz w:val="15"/>
        <w:szCs w:val="15"/>
      </w:rPr>
    </w:pPr>
  </w:p>
  <w:tbl>
    <w:tblPr>
      <w:tblW w:w="8080" w:type="dxa"/>
      <w:tblLayout w:type="fixed"/>
      <w:tblCellMar>
        <w:left w:w="0" w:type="dxa"/>
        <w:right w:w="0" w:type="dxa"/>
      </w:tblCellMar>
      <w:tblLook w:val="01E0" w:firstRow="1" w:lastRow="1" w:firstColumn="1" w:lastColumn="1" w:noHBand="0" w:noVBand="0"/>
    </w:tblPr>
    <w:tblGrid>
      <w:gridCol w:w="1846"/>
      <w:gridCol w:w="2982"/>
      <w:gridCol w:w="3252"/>
    </w:tblGrid>
    <w:tr w:rsidR="00DC7181" w:rsidRPr="00087DBF" w14:paraId="1412F2E6" w14:textId="77777777" w:rsidTr="002E4628">
      <w:tc>
        <w:tcPr>
          <w:tcW w:w="1846" w:type="dxa"/>
        </w:tcPr>
        <w:p w14:paraId="0DC7159B" w14:textId="77777777" w:rsidR="00DC7181" w:rsidRPr="00583A07" w:rsidRDefault="00DC7181"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583A07">
            <w:rPr>
              <w:rFonts w:ascii="Bosch Office Sans" w:hAnsi="Bosch Office Sans"/>
              <w:sz w:val="15"/>
              <w:szCs w:val="15"/>
              <w:lang w:val="de-DE"/>
            </w:rPr>
            <w:t>Robert Bosch GmbH</w:t>
          </w:r>
        </w:p>
        <w:p w14:paraId="299485A5" w14:textId="77777777" w:rsidR="00DC7181" w:rsidRPr="00583A07" w:rsidRDefault="00DC7181"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583A07">
            <w:rPr>
              <w:rFonts w:ascii="Bosch Office Sans" w:hAnsi="Bosch Office Sans"/>
              <w:sz w:val="15"/>
              <w:szCs w:val="15"/>
              <w:lang w:val="de-DE"/>
            </w:rPr>
            <w:t>Postfach 10 60 50</w:t>
          </w:r>
        </w:p>
        <w:p w14:paraId="41D7D678" w14:textId="77777777" w:rsidR="00DC7181" w:rsidRPr="00583A07" w:rsidRDefault="00DC7181"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583A07">
            <w:rPr>
              <w:rFonts w:ascii="Bosch Office Sans" w:hAnsi="Bosch Office Sans"/>
              <w:sz w:val="15"/>
              <w:szCs w:val="15"/>
              <w:lang w:val="de-DE"/>
            </w:rPr>
            <w:t>70049 Stuttgart Germany</w:t>
          </w:r>
        </w:p>
      </w:tc>
      <w:tc>
        <w:tcPr>
          <w:tcW w:w="2982" w:type="dxa"/>
        </w:tcPr>
        <w:p w14:paraId="104B9708" w14:textId="77777777" w:rsidR="00DC7181" w:rsidRPr="00583A07" w:rsidRDefault="00DC7181"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583A07">
            <w:rPr>
              <w:rFonts w:ascii="Bosch Office Sans" w:hAnsi="Bosch Office Sans"/>
              <w:sz w:val="15"/>
              <w:szCs w:val="15"/>
              <w:lang w:val="de-DE"/>
            </w:rPr>
            <w:t>E-mail</w:t>
          </w:r>
          <w:r w:rsidRPr="00583A07">
            <w:rPr>
              <w:rFonts w:ascii="Bosch Office Sans" w:hAnsi="Bosch Office Sans"/>
              <w:sz w:val="15"/>
              <w:szCs w:val="15"/>
              <w:lang w:val="de-DE"/>
            </w:rPr>
            <w:tab/>
            <w:t>Trix.Boehne@de.bosch.com</w:t>
          </w:r>
        </w:p>
        <w:p w14:paraId="3EEDD4CA" w14:textId="77777777" w:rsidR="00DC7181" w:rsidRPr="006C01C8" w:rsidRDefault="00DC7181"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Phone</w:t>
          </w:r>
          <w:r>
            <w:rPr>
              <w:rFonts w:ascii="Bosch Office Sans" w:hAnsi="Bosch Office Sans"/>
              <w:sz w:val="15"/>
              <w:szCs w:val="15"/>
              <w:lang w:val="en"/>
            </w:rPr>
            <w:tab/>
            <w:t>+49 30 32788-561</w:t>
          </w:r>
        </w:p>
        <w:p w14:paraId="45091CC7" w14:textId="77777777" w:rsidR="00DC7181" w:rsidRPr="006C01C8" w:rsidRDefault="00DC7181" w:rsidP="00D30F67">
          <w:pPr>
            <w:pStyle w:val="MLStat"/>
            <w:tabs>
              <w:tab w:val="left" w:pos="-9656"/>
            </w:tabs>
            <w:spacing w:before="0" w:after="0" w:line="226" w:lineRule="atLeast"/>
            <w:ind w:left="0" w:right="0" w:firstLine="0"/>
            <w:rPr>
              <w:rFonts w:ascii="Bosch Office Sans" w:hAnsi="Bosch Office Sans"/>
              <w:sz w:val="15"/>
              <w:szCs w:val="15"/>
            </w:rPr>
          </w:pPr>
        </w:p>
      </w:tc>
      <w:tc>
        <w:tcPr>
          <w:tcW w:w="3252" w:type="dxa"/>
        </w:tcPr>
        <w:p w14:paraId="09A1DE81" w14:textId="77777777" w:rsidR="00DC7181" w:rsidRPr="006C01C8" w:rsidRDefault="00DC7181"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Corporate Communications</w:t>
          </w:r>
        </w:p>
        <w:p w14:paraId="21E1B708" w14:textId="77777777" w:rsidR="00DC7181" w:rsidRPr="006C01C8" w:rsidRDefault="00DC7181"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and Brand Management</w:t>
          </w:r>
        </w:p>
        <w:p w14:paraId="6B378246" w14:textId="77777777" w:rsidR="00DC7181" w:rsidRPr="00A71C9B" w:rsidRDefault="00DC7181"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Senior Vice President: Dr. Christoph Zemelka</w:t>
          </w:r>
        </w:p>
        <w:p w14:paraId="4B8DA580" w14:textId="77777777" w:rsidR="00DC7181" w:rsidRPr="006C01C8" w:rsidRDefault="00DC7181"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www.bosch-press.com</w:t>
          </w:r>
        </w:p>
      </w:tc>
    </w:tr>
  </w:tbl>
  <w:p w14:paraId="35FD1B66" w14:textId="77777777" w:rsidR="00DC7181" w:rsidRPr="006C01C8" w:rsidRDefault="00DC7181">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70878" w14:textId="77777777" w:rsidR="00B97943" w:rsidRDefault="00B97943">
      <w:r>
        <w:separator/>
      </w:r>
    </w:p>
  </w:footnote>
  <w:footnote w:type="continuationSeparator" w:id="0">
    <w:p w14:paraId="4F08A5CA" w14:textId="77777777" w:rsidR="00B97943" w:rsidRDefault="00B97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58DE0" w14:textId="77777777" w:rsidR="00DC7181" w:rsidRDefault="00DC7181"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B908D36" w14:textId="77777777" w:rsidR="00DC7181" w:rsidRDefault="00DC7181"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53862B5B" w14:textId="48429001" w:rsidR="00DC7181" w:rsidRDefault="00DC7181" w:rsidP="007C78E5">
    <w:pPr>
      <w:framePr w:w="4536" w:h="561" w:wrap="around" w:vAnchor="page" w:hAnchor="page" w:xAlign="right" w:y="659" w:anchorLock="1"/>
      <w:tabs>
        <w:tab w:val="right" w:pos="1667"/>
      </w:tabs>
    </w:pPr>
    <w:r>
      <w:rPr>
        <w:lang w:val="en"/>
      </w:rPr>
      <w:tab/>
    </w:r>
    <w:r w:rsidR="002E4628">
      <w:rPr>
        <w:lang w:val="en"/>
      </w:rPr>
      <w:t xml:space="preserve"> </w:t>
    </w:r>
  </w:p>
  <w:p w14:paraId="5D3A31A0" w14:textId="77777777" w:rsidR="00DC7181" w:rsidRPr="006C01C8" w:rsidRDefault="00DC7181">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07BCE" w14:textId="77777777" w:rsidR="00DC7181" w:rsidRPr="006C01C8" w:rsidRDefault="00DC7181"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January 8, 2018</w:t>
    </w:r>
  </w:p>
  <w:p w14:paraId="312A4E80" w14:textId="77777777" w:rsidR="00DC7181" w:rsidRPr="006C01C8" w:rsidRDefault="00DC7181"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 9897 RB Bö/KB</w:t>
    </w:r>
  </w:p>
  <w:p w14:paraId="3F1254F9" w14:textId="77777777" w:rsidR="00DC7181" w:rsidRPr="0070124C" w:rsidRDefault="00DC7181">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3D52B172" w14:textId="77777777" w:rsidR="00DC7181" w:rsidRPr="0070124C" w:rsidRDefault="00DC7181" w:rsidP="00E070B1">
    <w:pPr>
      <w:framePr w:w="4536" w:h="561" w:wrap="around" w:vAnchor="page" w:hAnchor="page" w:xAlign="right" w:y="659" w:anchorLock="1"/>
      <w:tabs>
        <w:tab w:val="right" w:pos="1667"/>
      </w:tabs>
    </w:pPr>
    <w:r>
      <w:rPr>
        <w:lang w:val="en"/>
      </w:rPr>
      <w:tab/>
    </w:r>
    <w:bookmarkStart w:id="1" w:name="bkmlogo4"/>
    <w:r>
      <w:rPr>
        <w:lang w:val="en"/>
      </w:rPr>
      <w:t xml:space="preserve"> </w:t>
    </w:r>
    <w:r>
      <w:rPr>
        <w:noProof/>
        <w:lang w:val="de-DE" w:eastAsia="de-DE"/>
      </w:rPr>
      <w:drawing>
        <wp:inline distT="0" distB="0" distL="0" distR="0" wp14:anchorId="6A7B85FD" wp14:editId="1FD03499">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1"/>
  </w:p>
  <w:p w14:paraId="286E25DA" w14:textId="77777777" w:rsidR="00DC7181" w:rsidRPr="0070124C" w:rsidRDefault="00DC7181">
    <w:pPr>
      <w:pStyle w:val="MLStat"/>
      <w:tabs>
        <w:tab w:val="center" w:pos="4153"/>
        <w:tab w:val="right" w:pos="8306"/>
      </w:tabs>
      <w:spacing w:before="0" w:after="0" w:line="295" w:lineRule="atLeast"/>
      <w:ind w:left="0" w:right="0" w:firstLine="0"/>
      <w:rPr>
        <w:rFonts w:ascii="Bosch Office Sans" w:hAnsi="Bosch Office Sans"/>
      </w:rPr>
    </w:pPr>
  </w:p>
  <w:p w14:paraId="24AEE1F5" w14:textId="77777777" w:rsidR="00DC7181" w:rsidRPr="0070124C" w:rsidRDefault="00DC7181">
    <w:pPr>
      <w:pStyle w:val="MLStat"/>
      <w:tabs>
        <w:tab w:val="center" w:pos="4153"/>
        <w:tab w:val="right" w:pos="8306"/>
      </w:tabs>
      <w:spacing w:before="0" w:after="0" w:line="295" w:lineRule="atLeast"/>
      <w:ind w:left="0" w:right="0" w:firstLine="0"/>
      <w:rPr>
        <w:rFonts w:ascii="Bosch Office Sans" w:hAnsi="Bosch Office Sans"/>
      </w:rPr>
    </w:pPr>
  </w:p>
  <w:p w14:paraId="641F2B99" w14:textId="77777777" w:rsidR="00DC7181" w:rsidRPr="0070124C" w:rsidRDefault="00DC718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AD8843F" w14:textId="77777777" w:rsidR="00DC7181" w:rsidRPr="0070124C" w:rsidRDefault="00DC718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2" w:name="bkmlogo2"/>
    <w:r>
      <w:rPr>
        <w:rFonts w:ascii="Bosch Office Sans" w:eastAsia="Bosch Office Sans" w:hAnsi="Bosch Office Sans"/>
        <w:color w:val="000000"/>
        <w:sz w:val="20"/>
        <w:lang w:val="de-DE" w:eastAsia="de-DE"/>
      </w:rPr>
      <w:drawing>
        <wp:inline distT="0" distB="0" distL="0" distR="0" wp14:anchorId="117E8476" wp14:editId="3DAC6328">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2"/>
  </w:p>
  <w:p w14:paraId="7F561B6E" w14:textId="77777777" w:rsidR="00DC7181" w:rsidRPr="0070124C" w:rsidRDefault="00DC7181">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4B75E0C"/>
    <w:multiLevelType w:val="hybridMultilevel"/>
    <w:tmpl w:val="6C3E00A4"/>
    <w:lvl w:ilvl="0" w:tplc="04070001">
      <w:start w:val="1"/>
      <w:numFmt w:val="bullet"/>
      <w:lvlText w:val=""/>
      <w:lvlJc w:val="left"/>
      <w:pPr>
        <w:ind w:left="644" w:hanging="360"/>
      </w:pPr>
      <w:rPr>
        <w:rFonts w:ascii="Symbol" w:hAnsi="Symbol" w:hint="default"/>
      </w:rPr>
    </w:lvl>
    <w:lvl w:ilvl="1" w:tplc="E7BCDB9C">
      <w:start w:val="1"/>
      <w:numFmt w:val="bullet"/>
      <w:lvlText w:val=""/>
      <w:lvlJc w:val="left"/>
      <w:pPr>
        <w:ind w:left="1364" w:hanging="360"/>
      </w:pPr>
      <w:rPr>
        <w:rFonts w:ascii="Symbol" w:hAnsi="Symbol"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3569C1"/>
    <w:multiLevelType w:val="hybridMultilevel"/>
    <w:tmpl w:val="B63C8F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7"/>
  </w:num>
  <w:num w:numId="2">
    <w:abstractNumId w:val="5"/>
  </w:num>
  <w:num w:numId="3">
    <w:abstractNumId w:val="1"/>
  </w:num>
  <w:num w:numId="4">
    <w:abstractNumId w:val="2"/>
  </w:num>
  <w:num w:numId="5">
    <w:abstractNumId w:val="4"/>
  </w:num>
  <w:num w:numId="6">
    <w:abstractNumId w:val="0"/>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0"/>
  <w:activeWritingStyle w:appName="MSWord" w:lang="en-US"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attachedTemplate r:id="rId1"/>
  <w:defaultTabStop w:val="720"/>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718"/>
    <w:rsid w:val="00011D68"/>
    <w:rsid w:val="000171FC"/>
    <w:rsid w:val="000238AC"/>
    <w:rsid w:val="00026F7C"/>
    <w:rsid w:val="000320EB"/>
    <w:rsid w:val="00035D74"/>
    <w:rsid w:val="000401B2"/>
    <w:rsid w:val="00040D51"/>
    <w:rsid w:val="00051CA6"/>
    <w:rsid w:val="0005505A"/>
    <w:rsid w:val="0006535F"/>
    <w:rsid w:val="000729FC"/>
    <w:rsid w:val="00072EA8"/>
    <w:rsid w:val="000753BF"/>
    <w:rsid w:val="00075B10"/>
    <w:rsid w:val="00087DBF"/>
    <w:rsid w:val="000902A3"/>
    <w:rsid w:val="00091020"/>
    <w:rsid w:val="00093F2B"/>
    <w:rsid w:val="000A129D"/>
    <w:rsid w:val="000A3BB1"/>
    <w:rsid w:val="000A54F5"/>
    <w:rsid w:val="000A6F8D"/>
    <w:rsid w:val="000B20FA"/>
    <w:rsid w:val="000B463E"/>
    <w:rsid w:val="000B76BF"/>
    <w:rsid w:val="000D1F75"/>
    <w:rsid w:val="000D3977"/>
    <w:rsid w:val="000D3F1E"/>
    <w:rsid w:val="000E42D2"/>
    <w:rsid w:val="000E6EDD"/>
    <w:rsid w:val="000F30F8"/>
    <w:rsid w:val="000F31D3"/>
    <w:rsid w:val="00103121"/>
    <w:rsid w:val="0010716E"/>
    <w:rsid w:val="001200B8"/>
    <w:rsid w:val="0012106A"/>
    <w:rsid w:val="00122667"/>
    <w:rsid w:val="00137839"/>
    <w:rsid w:val="00141FFE"/>
    <w:rsid w:val="00145AB2"/>
    <w:rsid w:val="0015571C"/>
    <w:rsid w:val="001616DD"/>
    <w:rsid w:val="00174DEB"/>
    <w:rsid w:val="00176481"/>
    <w:rsid w:val="001819DF"/>
    <w:rsid w:val="00192D49"/>
    <w:rsid w:val="001944BC"/>
    <w:rsid w:val="001949FE"/>
    <w:rsid w:val="001977D4"/>
    <w:rsid w:val="001A1340"/>
    <w:rsid w:val="001A2A47"/>
    <w:rsid w:val="001A30BF"/>
    <w:rsid w:val="001A788A"/>
    <w:rsid w:val="001B0CCE"/>
    <w:rsid w:val="001B460A"/>
    <w:rsid w:val="001C3446"/>
    <w:rsid w:val="001C46D1"/>
    <w:rsid w:val="001C51FE"/>
    <w:rsid w:val="001C5CEA"/>
    <w:rsid w:val="001C74CF"/>
    <w:rsid w:val="001D2B00"/>
    <w:rsid w:val="001D39FC"/>
    <w:rsid w:val="001D4F82"/>
    <w:rsid w:val="001D5791"/>
    <w:rsid w:val="001D6A36"/>
    <w:rsid w:val="001E2F4A"/>
    <w:rsid w:val="001E7C6C"/>
    <w:rsid w:val="001F0925"/>
    <w:rsid w:val="001F2F01"/>
    <w:rsid w:val="001F5030"/>
    <w:rsid w:val="001F5B7C"/>
    <w:rsid w:val="001F7B92"/>
    <w:rsid w:val="00204654"/>
    <w:rsid w:val="00207116"/>
    <w:rsid w:val="00207CE8"/>
    <w:rsid w:val="0021040B"/>
    <w:rsid w:val="002137D5"/>
    <w:rsid w:val="00213FF6"/>
    <w:rsid w:val="002171B0"/>
    <w:rsid w:val="00223504"/>
    <w:rsid w:val="00230FFA"/>
    <w:rsid w:val="00234E0A"/>
    <w:rsid w:val="00235D47"/>
    <w:rsid w:val="00236A68"/>
    <w:rsid w:val="0023779E"/>
    <w:rsid w:val="00241952"/>
    <w:rsid w:val="00241EC9"/>
    <w:rsid w:val="002424BD"/>
    <w:rsid w:val="002531E8"/>
    <w:rsid w:val="002556F2"/>
    <w:rsid w:val="00266451"/>
    <w:rsid w:val="0027416A"/>
    <w:rsid w:val="00274CCC"/>
    <w:rsid w:val="0027500E"/>
    <w:rsid w:val="0028314B"/>
    <w:rsid w:val="00290600"/>
    <w:rsid w:val="00295A44"/>
    <w:rsid w:val="002A6DC2"/>
    <w:rsid w:val="002A782A"/>
    <w:rsid w:val="002C1001"/>
    <w:rsid w:val="002D220D"/>
    <w:rsid w:val="002D3B25"/>
    <w:rsid w:val="002D408E"/>
    <w:rsid w:val="002E07A0"/>
    <w:rsid w:val="002E0CF3"/>
    <w:rsid w:val="002E3A6B"/>
    <w:rsid w:val="002E4628"/>
    <w:rsid w:val="002E4831"/>
    <w:rsid w:val="002F35E5"/>
    <w:rsid w:val="002F39A3"/>
    <w:rsid w:val="002F637D"/>
    <w:rsid w:val="0030024A"/>
    <w:rsid w:val="003023C5"/>
    <w:rsid w:val="00302FD4"/>
    <w:rsid w:val="00311909"/>
    <w:rsid w:val="003129C9"/>
    <w:rsid w:val="003222D4"/>
    <w:rsid w:val="00323902"/>
    <w:rsid w:val="00324939"/>
    <w:rsid w:val="003321E0"/>
    <w:rsid w:val="00333180"/>
    <w:rsid w:val="003357F1"/>
    <w:rsid w:val="00337D51"/>
    <w:rsid w:val="003407AC"/>
    <w:rsid w:val="003430F1"/>
    <w:rsid w:val="003440B4"/>
    <w:rsid w:val="003463F5"/>
    <w:rsid w:val="00347028"/>
    <w:rsid w:val="00353AA3"/>
    <w:rsid w:val="00356C63"/>
    <w:rsid w:val="003643B0"/>
    <w:rsid w:val="00366750"/>
    <w:rsid w:val="00374F08"/>
    <w:rsid w:val="003861AD"/>
    <w:rsid w:val="00387171"/>
    <w:rsid w:val="00387B24"/>
    <w:rsid w:val="003A3AAE"/>
    <w:rsid w:val="003C0451"/>
    <w:rsid w:val="003C4145"/>
    <w:rsid w:val="003C695E"/>
    <w:rsid w:val="003C7823"/>
    <w:rsid w:val="003D0B3E"/>
    <w:rsid w:val="003D0CFA"/>
    <w:rsid w:val="003D1E56"/>
    <w:rsid w:val="003D6CA3"/>
    <w:rsid w:val="003E6E15"/>
    <w:rsid w:val="003F29B0"/>
    <w:rsid w:val="003F7EF2"/>
    <w:rsid w:val="00404F57"/>
    <w:rsid w:val="004053C6"/>
    <w:rsid w:val="004104FF"/>
    <w:rsid w:val="00411C8C"/>
    <w:rsid w:val="00414C19"/>
    <w:rsid w:val="004210B6"/>
    <w:rsid w:val="004217E0"/>
    <w:rsid w:val="00421E80"/>
    <w:rsid w:val="004329EC"/>
    <w:rsid w:val="00433151"/>
    <w:rsid w:val="00437302"/>
    <w:rsid w:val="004373E3"/>
    <w:rsid w:val="004443E3"/>
    <w:rsid w:val="00447790"/>
    <w:rsid w:val="00454C5A"/>
    <w:rsid w:val="00473756"/>
    <w:rsid w:val="004742ED"/>
    <w:rsid w:val="00474B83"/>
    <w:rsid w:val="00476507"/>
    <w:rsid w:val="00484E43"/>
    <w:rsid w:val="004857CF"/>
    <w:rsid w:val="00486F20"/>
    <w:rsid w:val="00487BA8"/>
    <w:rsid w:val="00494901"/>
    <w:rsid w:val="00494D00"/>
    <w:rsid w:val="004A22E6"/>
    <w:rsid w:val="004B2BBE"/>
    <w:rsid w:val="004B41DD"/>
    <w:rsid w:val="004B49F0"/>
    <w:rsid w:val="004C571E"/>
    <w:rsid w:val="004C7A47"/>
    <w:rsid w:val="004D56C8"/>
    <w:rsid w:val="004E2D95"/>
    <w:rsid w:val="004E3D45"/>
    <w:rsid w:val="004E6E84"/>
    <w:rsid w:val="004E7B81"/>
    <w:rsid w:val="004F2B56"/>
    <w:rsid w:val="004F3882"/>
    <w:rsid w:val="004F5E1C"/>
    <w:rsid w:val="004F6683"/>
    <w:rsid w:val="00507C5B"/>
    <w:rsid w:val="00507C93"/>
    <w:rsid w:val="00511E78"/>
    <w:rsid w:val="00512CB9"/>
    <w:rsid w:val="005133CE"/>
    <w:rsid w:val="005165F1"/>
    <w:rsid w:val="00521114"/>
    <w:rsid w:val="005362C9"/>
    <w:rsid w:val="00537285"/>
    <w:rsid w:val="00542B72"/>
    <w:rsid w:val="00543978"/>
    <w:rsid w:val="005456DC"/>
    <w:rsid w:val="00545F97"/>
    <w:rsid w:val="00552E12"/>
    <w:rsid w:val="0056322C"/>
    <w:rsid w:val="00571158"/>
    <w:rsid w:val="00571490"/>
    <w:rsid w:val="00571C93"/>
    <w:rsid w:val="00572F6B"/>
    <w:rsid w:val="00573E41"/>
    <w:rsid w:val="0057440E"/>
    <w:rsid w:val="00574B2B"/>
    <w:rsid w:val="00574FA9"/>
    <w:rsid w:val="00583A07"/>
    <w:rsid w:val="00584CFD"/>
    <w:rsid w:val="00592EC2"/>
    <w:rsid w:val="00594DB6"/>
    <w:rsid w:val="00594E58"/>
    <w:rsid w:val="00596C69"/>
    <w:rsid w:val="005A5AF9"/>
    <w:rsid w:val="005B1241"/>
    <w:rsid w:val="005B30CA"/>
    <w:rsid w:val="005C6DB2"/>
    <w:rsid w:val="005D30E2"/>
    <w:rsid w:val="005E186D"/>
    <w:rsid w:val="005E2021"/>
    <w:rsid w:val="005F183D"/>
    <w:rsid w:val="005F5794"/>
    <w:rsid w:val="00601111"/>
    <w:rsid w:val="00603063"/>
    <w:rsid w:val="00606AC0"/>
    <w:rsid w:val="0060729C"/>
    <w:rsid w:val="006107C0"/>
    <w:rsid w:val="00611510"/>
    <w:rsid w:val="006157D6"/>
    <w:rsid w:val="00620444"/>
    <w:rsid w:val="00623713"/>
    <w:rsid w:val="0063034A"/>
    <w:rsid w:val="00641AB2"/>
    <w:rsid w:val="00642917"/>
    <w:rsid w:val="00642EA2"/>
    <w:rsid w:val="0064726F"/>
    <w:rsid w:val="00647928"/>
    <w:rsid w:val="00654A14"/>
    <w:rsid w:val="00665F49"/>
    <w:rsid w:val="00674D77"/>
    <w:rsid w:val="006755E6"/>
    <w:rsid w:val="0067706C"/>
    <w:rsid w:val="00680F4F"/>
    <w:rsid w:val="00681BDF"/>
    <w:rsid w:val="006864DC"/>
    <w:rsid w:val="00691502"/>
    <w:rsid w:val="006930E3"/>
    <w:rsid w:val="00694905"/>
    <w:rsid w:val="006B60C4"/>
    <w:rsid w:val="006B6A41"/>
    <w:rsid w:val="006C01C8"/>
    <w:rsid w:val="006C51D6"/>
    <w:rsid w:val="006C6100"/>
    <w:rsid w:val="006D0DF5"/>
    <w:rsid w:val="006D31B0"/>
    <w:rsid w:val="006E0F59"/>
    <w:rsid w:val="006E2C93"/>
    <w:rsid w:val="006E4A6B"/>
    <w:rsid w:val="006F0E2E"/>
    <w:rsid w:val="006F0FC3"/>
    <w:rsid w:val="006F1C58"/>
    <w:rsid w:val="006F4456"/>
    <w:rsid w:val="006F66F7"/>
    <w:rsid w:val="006F7606"/>
    <w:rsid w:val="0070124C"/>
    <w:rsid w:val="00704426"/>
    <w:rsid w:val="007135DB"/>
    <w:rsid w:val="0071432B"/>
    <w:rsid w:val="00716529"/>
    <w:rsid w:val="00724F38"/>
    <w:rsid w:val="00726D3E"/>
    <w:rsid w:val="00734361"/>
    <w:rsid w:val="00734F72"/>
    <w:rsid w:val="00735116"/>
    <w:rsid w:val="007405E0"/>
    <w:rsid w:val="00743420"/>
    <w:rsid w:val="00743707"/>
    <w:rsid w:val="00743B03"/>
    <w:rsid w:val="00743FA0"/>
    <w:rsid w:val="00746646"/>
    <w:rsid w:val="00746B31"/>
    <w:rsid w:val="00747826"/>
    <w:rsid w:val="00751992"/>
    <w:rsid w:val="007564E0"/>
    <w:rsid w:val="00765F6C"/>
    <w:rsid w:val="00773113"/>
    <w:rsid w:val="0077591E"/>
    <w:rsid w:val="007813BE"/>
    <w:rsid w:val="007854B6"/>
    <w:rsid w:val="00785E68"/>
    <w:rsid w:val="00786183"/>
    <w:rsid w:val="0079218D"/>
    <w:rsid w:val="0079319A"/>
    <w:rsid w:val="007934ED"/>
    <w:rsid w:val="0079546C"/>
    <w:rsid w:val="00796DAB"/>
    <w:rsid w:val="007A093A"/>
    <w:rsid w:val="007A2A89"/>
    <w:rsid w:val="007A2ED7"/>
    <w:rsid w:val="007B5F3A"/>
    <w:rsid w:val="007B7DEF"/>
    <w:rsid w:val="007C0EE5"/>
    <w:rsid w:val="007C0F16"/>
    <w:rsid w:val="007C1771"/>
    <w:rsid w:val="007C4686"/>
    <w:rsid w:val="007C78E5"/>
    <w:rsid w:val="007D1E67"/>
    <w:rsid w:val="007D3144"/>
    <w:rsid w:val="007D3BA2"/>
    <w:rsid w:val="007D5B2D"/>
    <w:rsid w:val="007E1CC2"/>
    <w:rsid w:val="007F0E1C"/>
    <w:rsid w:val="008267E4"/>
    <w:rsid w:val="00843407"/>
    <w:rsid w:val="00843CEC"/>
    <w:rsid w:val="008472CB"/>
    <w:rsid w:val="0085649C"/>
    <w:rsid w:val="00866C75"/>
    <w:rsid w:val="00871336"/>
    <w:rsid w:val="00876BC4"/>
    <w:rsid w:val="00877239"/>
    <w:rsid w:val="0088705D"/>
    <w:rsid w:val="00887814"/>
    <w:rsid w:val="00894559"/>
    <w:rsid w:val="00897928"/>
    <w:rsid w:val="008A0132"/>
    <w:rsid w:val="008A470F"/>
    <w:rsid w:val="008A6315"/>
    <w:rsid w:val="008B00D6"/>
    <w:rsid w:val="008C3C4E"/>
    <w:rsid w:val="008C7C20"/>
    <w:rsid w:val="008D4370"/>
    <w:rsid w:val="008D79C1"/>
    <w:rsid w:val="008E0478"/>
    <w:rsid w:val="008E3AB2"/>
    <w:rsid w:val="008F7D3C"/>
    <w:rsid w:val="00901E83"/>
    <w:rsid w:val="00905354"/>
    <w:rsid w:val="00914FC3"/>
    <w:rsid w:val="00916565"/>
    <w:rsid w:val="00922B7A"/>
    <w:rsid w:val="00923DC9"/>
    <w:rsid w:val="009330C0"/>
    <w:rsid w:val="009342A0"/>
    <w:rsid w:val="0094278C"/>
    <w:rsid w:val="00943870"/>
    <w:rsid w:val="00944575"/>
    <w:rsid w:val="00945EF2"/>
    <w:rsid w:val="00950B6A"/>
    <w:rsid w:val="00952BEA"/>
    <w:rsid w:val="00954431"/>
    <w:rsid w:val="009555F1"/>
    <w:rsid w:val="009559DF"/>
    <w:rsid w:val="0096129D"/>
    <w:rsid w:val="009652A5"/>
    <w:rsid w:val="009658D0"/>
    <w:rsid w:val="00967DAB"/>
    <w:rsid w:val="00971587"/>
    <w:rsid w:val="009803DF"/>
    <w:rsid w:val="00980DB1"/>
    <w:rsid w:val="00985904"/>
    <w:rsid w:val="0099029C"/>
    <w:rsid w:val="009936E2"/>
    <w:rsid w:val="009957E2"/>
    <w:rsid w:val="00997BDA"/>
    <w:rsid w:val="009A1B90"/>
    <w:rsid w:val="009A1EEF"/>
    <w:rsid w:val="009C56EE"/>
    <w:rsid w:val="009C6A3F"/>
    <w:rsid w:val="009D3E2C"/>
    <w:rsid w:val="009D5285"/>
    <w:rsid w:val="009F55B0"/>
    <w:rsid w:val="009F6544"/>
    <w:rsid w:val="00A04294"/>
    <w:rsid w:val="00A064CA"/>
    <w:rsid w:val="00A20D7B"/>
    <w:rsid w:val="00A25FBA"/>
    <w:rsid w:val="00A31494"/>
    <w:rsid w:val="00A3296F"/>
    <w:rsid w:val="00A35631"/>
    <w:rsid w:val="00A35D66"/>
    <w:rsid w:val="00A379D7"/>
    <w:rsid w:val="00A478EF"/>
    <w:rsid w:val="00A47AA5"/>
    <w:rsid w:val="00A51302"/>
    <w:rsid w:val="00A53D24"/>
    <w:rsid w:val="00A57951"/>
    <w:rsid w:val="00A67EF8"/>
    <w:rsid w:val="00A71C9B"/>
    <w:rsid w:val="00A725A7"/>
    <w:rsid w:val="00A823F6"/>
    <w:rsid w:val="00A82FB7"/>
    <w:rsid w:val="00A94427"/>
    <w:rsid w:val="00A94675"/>
    <w:rsid w:val="00AA0E57"/>
    <w:rsid w:val="00AA3B3B"/>
    <w:rsid w:val="00AA3D0F"/>
    <w:rsid w:val="00AA62F2"/>
    <w:rsid w:val="00AB04A1"/>
    <w:rsid w:val="00AB213E"/>
    <w:rsid w:val="00AB2207"/>
    <w:rsid w:val="00AB24B5"/>
    <w:rsid w:val="00AB3362"/>
    <w:rsid w:val="00AB429B"/>
    <w:rsid w:val="00AC44A5"/>
    <w:rsid w:val="00AD1AF7"/>
    <w:rsid w:val="00AD221B"/>
    <w:rsid w:val="00AD2D71"/>
    <w:rsid w:val="00AD690C"/>
    <w:rsid w:val="00AE2A8A"/>
    <w:rsid w:val="00AE2C80"/>
    <w:rsid w:val="00AF0803"/>
    <w:rsid w:val="00AF0AF4"/>
    <w:rsid w:val="00AF0E45"/>
    <w:rsid w:val="00AF428C"/>
    <w:rsid w:val="00AF5DD7"/>
    <w:rsid w:val="00AF609A"/>
    <w:rsid w:val="00B1358B"/>
    <w:rsid w:val="00B146A0"/>
    <w:rsid w:val="00B167D2"/>
    <w:rsid w:val="00B214BB"/>
    <w:rsid w:val="00B254DC"/>
    <w:rsid w:val="00B34E6B"/>
    <w:rsid w:val="00B3748F"/>
    <w:rsid w:val="00B47348"/>
    <w:rsid w:val="00B51FB5"/>
    <w:rsid w:val="00B529E3"/>
    <w:rsid w:val="00B55685"/>
    <w:rsid w:val="00B55767"/>
    <w:rsid w:val="00B562AD"/>
    <w:rsid w:val="00B562B0"/>
    <w:rsid w:val="00B57F91"/>
    <w:rsid w:val="00B730C0"/>
    <w:rsid w:val="00B8138B"/>
    <w:rsid w:val="00B86F98"/>
    <w:rsid w:val="00B97943"/>
    <w:rsid w:val="00BA446F"/>
    <w:rsid w:val="00BA566A"/>
    <w:rsid w:val="00BB5BD4"/>
    <w:rsid w:val="00BB6DE6"/>
    <w:rsid w:val="00BC3765"/>
    <w:rsid w:val="00BD0DF1"/>
    <w:rsid w:val="00BD2295"/>
    <w:rsid w:val="00BD7D4F"/>
    <w:rsid w:val="00BE7C11"/>
    <w:rsid w:val="00BE7D7A"/>
    <w:rsid w:val="00BF085E"/>
    <w:rsid w:val="00BF5B99"/>
    <w:rsid w:val="00BF76B0"/>
    <w:rsid w:val="00C00823"/>
    <w:rsid w:val="00C0112A"/>
    <w:rsid w:val="00C03E0D"/>
    <w:rsid w:val="00C1190E"/>
    <w:rsid w:val="00C12D11"/>
    <w:rsid w:val="00C1606F"/>
    <w:rsid w:val="00C21271"/>
    <w:rsid w:val="00C263E3"/>
    <w:rsid w:val="00C34AB6"/>
    <w:rsid w:val="00C35BC8"/>
    <w:rsid w:val="00C43B0F"/>
    <w:rsid w:val="00C441B4"/>
    <w:rsid w:val="00C4468A"/>
    <w:rsid w:val="00C464EE"/>
    <w:rsid w:val="00C515E4"/>
    <w:rsid w:val="00C54ED0"/>
    <w:rsid w:val="00C602E4"/>
    <w:rsid w:val="00C61C4C"/>
    <w:rsid w:val="00C62309"/>
    <w:rsid w:val="00C646FB"/>
    <w:rsid w:val="00C658B7"/>
    <w:rsid w:val="00C66080"/>
    <w:rsid w:val="00C66474"/>
    <w:rsid w:val="00C67BD4"/>
    <w:rsid w:val="00C842F3"/>
    <w:rsid w:val="00C90077"/>
    <w:rsid w:val="00C91582"/>
    <w:rsid w:val="00C92D66"/>
    <w:rsid w:val="00C92EBD"/>
    <w:rsid w:val="00C93B95"/>
    <w:rsid w:val="00C97C5B"/>
    <w:rsid w:val="00CA137B"/>
    <w:rsid w:val="00CA4C86"/>
    <w:rsid w:val="00CA4D37"/>
    <w:rsid w:val="00CB379D"/>
    <w:rsid w:val="00CB40CC"/>
    <w:rsid w:val="00CB6197"/>
    <w:rsid w:val="00CC0B9D"/>
    <w:rsid w:val="00CC52E3"/>
    <w:rsid w:val="00CD088C"/>
    <w:rsid w:val="00CE3473"/>
    <w:rsid w:val="00CE42B7"/>
    <w:rsid w:val="00CF0BC3"/>
    <w:rsid w:val="00CF239C"/>
    <w:rsid w:val="00CF2805"/>
    <w:rsid w:val="00CF32B9"/>
    <w:rsid w:val="00D02669"/>
    <w:rsid w:val="00D02775"/>
    <w:rsid w:val="00D10565"/>
    <w:rsid w:val="00D1215E"/>
    <w:rsid w:val="00D12A71"/>
    <w:rsid w:val="00D30F67"/>
    <w:rsid w:val="00D41163"/>
    <w:rsid w:val="00D416DA"/>
    <w:rsid w:val="00D42023"/>
    <w:rsid w:val="00D542C1"/>
    <w:rsid w:val="00D5601A"/>
    <w:rsid w:val="00D6053C"/>
    <w:rsid w:val="00D65A24"/>
    <w:rsid w:val="00D72F01"/>
    <w:rsid w:val="00D80988"/>
    <w:rsid w:val="00D81D4A"/>
    <w:rsid w:val="00D843AE"/>
    <w:rsid w:val="00D84BC1"/>
    <w:rsid w:val="00D8712C"/>
    <w:rsid w:val="00D90B84"/>
    <w:rsid w:val="00D90BC0"/>
    <w:rsid w:val="00D92B59"/>
    <w:rsid w:val="00D95766"/>
    <w:rsid w:val="00D95E20"/>
    <w:rsid w:val="00D97042"/>
    <w:rsid w:val="00DA18B7"/>
    <w:rsid w:val="00DA48CC"/>
    <w:rsid w:val="00DA7A33"/>
    <w:rsid w:val="00DB3B25"/>
    <w:rsid w:val="00DB416B"/>
    <w:rsid w:val="00DC462E"/>
    <w:rsid w:val="00DC7181"/>
    <w:rsid w:val="00DD38E5"/>
    <w:rsid w:val="00DD53A9"/>
    <w:rsid w:val="00DE6620"/>
    <w:rsid w:val="00DF0405"/>
    <w:rsid w:val="00DF7A64"/>
    <w:rsid w:val="00E0242F"/>
    <w:rsid w:val="00E070B1"/>
    <w:rsid w:val="00E12CFD"/>
    <w:rsid w:val="00E20444"/>
    <w:rsid w:val="00E266E8"/>
    <w:rsid w:val="00E3023A"/>
    <w:rsid w:val="00E315E9"/>
    <w:rsid w:val="00E41E57"/>
    <w:rsid w:val="00E438C7"/>
    <w:rsid w:val="00E60401"/>
    <w:rsid w:val="00E65D74"/>
    <w:rsid w:val="00E73D4B"/>
    <w:rsid w:val="00E742F5"/>
    <w:rsid w:val="00E76C6B"/>
    <w:rsid w:val="00E8059C"/>
    <w:rsid w:val="00E81E0A"/>
    <w:rsid w:val="00E92CA2"/>
    <w:rsid w:val="00E93B50"/>
    <w:rsid w:val="00E95EA6"/>
    <w:rsid w:val="00EA10D9"/>
    <w:rsid w:val="00EA1F50"/>
    <w:rsid w:val="00EA57DC"/>
    <w:rsid w:val="00EB0CC8"/>
    <w:rsid w:val="00EB2712"/>
    <w:rsid w:val="00EC265E"/>
    <w:rsid w:val="00EC2B3F"/>
    <w:rsid w:val="00EC3A3B"/>
    <w:rsid w:val="00ED4100"/>
    <w:rsid w:val="00EE03CC"/>
    <w:rsid w:val="00EE4F53"/>
    <w:rsid w:val="00EE523B"/>
    <w:rsid w:val="00EE66F8"/>
    <w:rsid w:val="00EF166F"/>
    <w:rsid w:val="00EF5BEB"/>
    <w:rsid w:val="00EF6734"/>
    <w:rsid w:val="00F02377"/>
    <w:rsid w:val="00F02D86"/>
    <w:rsid w:val="00F038BE"/>
    <w:rsid w:val="00F049DF"/>
    <w:rsid w:val="00F05AAE"/>
    <w:rsid w:val="00F1180B"/>
    <w:rsid w:val="00F13C98"/>
    <w:rsid w:val="00F2028A"/>
    <w:rsid w:val="00F24715"/>
    <w:rsid w:val="00F3168A"/>
    <w:rsid w:val="00F40718"/>
    <w:rsid w:val="00F54B45"/>
    <w:rsid w:val="00F7213E"/>
    <w:rsid w:val="00F7440C"/>
    <w:rsid w:val="00F75712"/>
    <w:rsid w:val="00F77B7C"/>
    <w:rsid w:val="00F8499B"/>
    <w:rsid w:val="00F91022"/>
    <w:rsid w:val="00FA650B"/>
    <w:rsid w:val="00FA7DD2"/>
    <w:rsid w:val="00FB24F6"/>
    <w:rsid w:val="00FB2989"/>
    <w:rsid w:val="00FC6693"/>
    <w:rsid w:val="00FC7AB7"/>
    <w:rsid w:val="00FD05A5"/>
    <w:rsid w:val="00FD38DD"/>
    <w:rsid w:val="00FE64A1"/>
    <w:rsid w:val="00FE7540"/>
    <w:rsid w:val="00FF1274"/>
    <w:rsid w:val="00FF18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940B45"/>
  <w15:docId w15:val="{60D0C096-8552-42AB-A601-56BD3D32B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paragraph" w:styleId="Heading2">
    <w:name w:val="heading 2"/>
    <w:basedOn w:val="Normal"/>
    <w:next w:val="Normal"/>
    <w:link w:val="Heading2Char"/>
    <w:semiHidden/>
    <w:unhideWhenUsed/>
    <w:qFormat/>
    <w:rsid w:val="00ED410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8267E4"/>
    <w:rPr>
      <w:sz w:val="16"/>
      <w:szCs w:val="16"/>
    </w:rPr>
  </w:style>
  <w:style w:type="paragraph" w:styleId="CommentText">
    <w:name w:val="annotation text"/>
    <w:basedOn w:val="Normal"/>
    <w:link w:val="CommentTextChar"/>
    <w:unhideWhenUsed/>
    <w:rsid w:val="008267E4"/>
    <w:pPr>
      <w:spacing w:line="240" w:lineRule="auto"/>
    </w:pPr>
    <w:rPr>
      <w:sz w:val="20"/>
      <w:szCs w:val="20"/>
    </w:rPr>
  </w:style>
  <w:style w:type="character" w:customStyle="1" w:styleId="CommentTextChar">
    <w:name w:val="Comment Text Char"/>
    <w:basedOn w:val="DefaultParagraphFont"/>
    <w:link w:val="CommentText"/>
    <w:rsid w:val="008267E4"/>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8267E4"/>
    <w:rPr>
      <w:b/>
      <w:bCs/>
    </w:rPr>
  </w:style>
  <w:style w:type="character" w:customStyle="1" w:styleId="CommentSubjectChar">
    <w:name w:val="Comment Subject Char"/>
    <w:basedOn w:val="CommentTextChar"/>
    <w:link w:val="CommentSubject"/>
    <w:semiHidden/>
    <w:rsid w:val="008267E4"/>
    <w:rPr>
      <w:rFonts w:ascii="Bosch Office Sans" w:hAnsi="Bosch Office Sans"/>
      <w:b/>
      <w:bCs/>
      <w:lang w:val="en-US" w:eastAsia="en-US"/>
    </w:rPr>
  </w:style>
  <w:style w:type="paragraph" w:styleId="NormalWeb">
    <w:name w:val="Normal (Web)"/>
    <w:basedOn w:val="Normal"/>
    <w:uiPriority w:val="99"/>
    <w:unhideWhenUsed/>
    <w:rsid w:val="008F7D3C"/>
    <w:pPr>
      <w:spacing w:before="100" w:beforeAutospacing="1" w:after="100" w:afterAutospacing="1" w:line="240" w:lineRule="auto"/>
    </w:pPr>
    <w:rPr>
      <w:rFonts w:ascii="Times New Roman" w:hAnsi="Times New Roman"/>
      <w:sz w:val="24"/>
      <w:szCs w:val="24"/>
      <w:lang w:val="de-DE" w:eastAsia="de-DE"/>
    </w:rPr>
  </w:style>
  <w:style w:type="character" w:styleId="Strong">
    <w:name w:val="Strong"/>
    <w:basedOn w:val="DefaultParagraphFont"/>
    <w:uiPriority w:val="22"/>
    <w:qFormat/>
    <w:rsid w:val="003861AD"/>
    <w:rPr>
      <w:b/>
      <w:bCs/>
    </w:rPr>
  </w:style>
  <w:style w:type="character" w:customStyle="1" w:styleId="Heading2Char">
    <w:name w:val="Heading 2 Char"/>
    <w:basedOn w:val="DefaultParagraphFont"/>
    <w:link w:val="Heading2"/>
    <w:semiHidden/>
    <w:rsid w:val="00ED4100"/>
    <w:rPr>
      <w:rFonts w:asciiTheme="majorHAnsi" w:eastAsiaTheme="majorEastAsia" w:hAnsiTheme="majorHAnsi" w:cstheme="majorBidi"/>
      <w:color w:val="365F91" w:themeColor="accent1" w:themeShade="BF"/>
      <w:sz w:val="26"/>
      <w:szCs w:val="26"/>
      <w:lang w:val="en-US" w:eastAsia="en-US"/>
    </w:rPr>
  </w:style>
  <w:style w:type="paragraph" w:styleId="Revision">
    <w:name w:val="Revision"/>
    <w:hidden/>
    <w:uiPriority w:val="99"/>
    <w:semiHidden/>
    <w:rsid w:val="00C1190E"/>
    <w:rPr>
      <w:rFonts w:ascii="Bosch Office Sans" w:hAnsi="Bosch Office Sans"/>
      <w:sz w:val="21"/>
      <w:szCs w:val="21"/>
      <w:lang w:val="en-US" w:eastAsia="en-US"/>
    </w:rPr>
  </w:style>
  <w:style w:type="character" w:customStyle="1" w:styleId="st">
    <w:name w:val="st"/>
    <w:basedOn w:val="DefaultParagraphFont"/>
    <w:rsid w:val="003321E0"/>
  </w:style>
  <w:style w:type="character" w:styleId="Emphasis">
    <w:name w:val="Emphasis"/>
    <w:basedOn w:val="DefaultParagraphFont"/>
    <w:uiPriority w:val="20"/>
    <w:qFormat/>
    <w:rsid w:val="003321E0"/>
    <w:rPr>
      <w:i/>
      <w:iCs/>
    </w:rPr>
  </w:style>
  <w:style w:type="paragraph" w:styleId="ListParagraph">
    <w:name w:val="List Paragraph"/>
    <w:basedOn w:val="Normal"/>
    <w:link w:val="ListParagraphChar"/>
    <w:uiPriority w:val="34"/>
    <w:qFormat/>
    <w:rsid w:val="00603063"/>
    <w:pPr>
      <w:spacing w:line="360" w:lineRule="auto"/>
      <w:ind w:left="708"/>
    </w:pPr>
    <w:rPr>
      <w:sz w:val="22"/>
      <w:szCs w:val="22"/>
      <w:lang w:val="de-DE"/>
    </w:rPr>
  </w:style>
  <w:style w:type="character" w:customStyle="1" w:styleId="ListParagraphChar">
    <w:name w:val="List Paragraph Char"/>
    <w:link w:val="ListParagraph"/>
    <w:uiPriority w:val="34"/>
    <w:locked/>
    <w:rsid w:val="00603063"/>
    <w:rPr>
      <w:rFonts w:ascii="Bosch Office Sans" w:hAnsi="Bosch Office Sans"/>
      <w:sz w:val="22"/>
      <w:szCs w:val="22"/>
      <w:lang w:eastAsia="en-US"/>
    </w:rPr>
  </w:style>
  <w:style w:type="paragraph" w:customStyle="1" w:styleId="Beschriftung1">
    <w:name w:val="Beschriftung1"/>
    <w:basedOn w:val="Normal"/>
    <w:rsid w:val="00137839"/>
    <w:pPr>
      <w:spacing w:before="100" w:beforeAutospacing="1" w:after="100" w:afterAutospacing="1" w:line="240" w:lineRule="auto"/>
    </w:pPr>
    <w:rPr>
      <w:rFonts w:ascii="Times New Roman" w:hAnsi="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32072">
      <w:bodyDiv w:val="1"/>
      <w:marLeft w:val="0"/>
      <w:marRight w:val="0"/>
      <w:marTop w:val="0"/>
      <w:marBottom w:val="0"/>
      <w:divBdr>
        <w:top w:val="none" w:sz="0" w:space="0" w:color="auto"/>
        <w:left w:val="none" w:sz="0" w:space="0" w:color="auto"/>
        <w:bottom w:val="none" w:sz="0" w:space="0" w:color="auto"/>
        <w:right w:val="none" w:sz="0" w:space="0" w:color="auto"/>
      </w:divBdr>
    </w:div>
    <w:div w:id="194512102">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84182444">
      <w:bodyDiv w:val="1"/>
      <w:marLeft w:val="0"/>
      <w:marRight w:val="0"/>
      <w:marTop w:val="0"/>
      <w:marBottom w:val="0"/>
      <w:divBdr>
        <w:top w:val="none" w:sz="0" w:space="0" w:color="auto"/>
        <w:left w:val="none" w:sz="0" w:space="0" w:color="auto"/>
        <w:bottom w:val="none" w:sz="0" w:space="0" w:color="auto"/>
        <w:right w:val="none" w:sz="0" w:space="0" w:color="auto"/>
      </w:divBdr>
    </w:div>
    <w:div w:id="495649158">
      <w:bodyDiv w:val="1"/>
      <w:marLeft w:val="0"/>
      <w:marRight w:val="0"/>
      <w:marTop w:val="0"/>
      <w:marBottom w:val="0"/>
      <w:divBdr>
        <w:top w:val="none" w:sz="0" w:space="0" w:color="auto"/>
        <w:left w:val="none" w:sz="0" w:space="0" w:color="auto"/>
        <w:bottom w:val="none" w:sz="0" w:space="0" w:color="auto"/>
        <w:right w:val="none" w:sz="0" w:space="0" w:color="auto"/>
      </w:divBdr>
    </w:div>
    <w:div w:id="502471989">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766655929">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21129709">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57696151">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600867230">
      <w:bodyDiv w:val="1"/>
      <w:marLeft w:val="0"/>
      <w:marRight w:val="0"/>
      <w:marTop w:val="0"/>
      <w:marBottom w:val="0"/>
      <w:divBdr>
        <w:top w:val="none" w:sz="0" w:space="0" w:color="auto"/>
        <w:left w:val="none" w:sz="0" w:space="0" w:color="auto"/>
        <w:bottom w:val="none" w:sz="0" w:space="0" w:color="auto"/>
        <w:right w:val="none" w:sz="0" w:space="0" w:color="auto"/>
      </w:divBdr>
      <w:divsChild>
        <w:div w:id="280693366">
          <w:marLeft w:val="0"/>
          <w:marRight w:val="0"/>
          <w:marTop w:val="0"/>
          <w:marBottom w:val="0"/>
          <w:divBdr>
            <w:top w:val="none" w:sz="0" w:space="0" w:color="auto"/>
            <w:left w:val="none" w:sz="0" w:space="0" w:color="auto"/>
            <w:bottom w:val="none" w:sz="0" w:space="0" w:color="auto"/>
            <w:right w:val="none" w:sz="0" w:space="0" w:color="auto"/>
          </w:divBdr>
          <w:divsChild>
            <w:div w:id="717974930">
              <w:marLeft w:val="0"/>
              <w:marRight w:val="0"/>
              <w:marTop w:val="0"/>
              <w:marBottom w:val="0"/>
              <w:divBdr>
                <w:top w:val="none" w:sz="0" w:space="0" w:color="auto"/>
                <w:left w:val="none" w:sz="0" w:space="0" w:color="auto"/>
                <w:bottom w:val="none" w:sz="0" w:space="0" w:color="auto"/>
                <w:right w:val="none" w:sz="0" w:space="0" w:color="auto"/>
              </w:divBdr>
              <w:divsChild>
                <w:div w:id="805700656">
                  <w:marLeft w:val="0"/>
                  <w:marRight w:val="0"/>
                  <w:marTop w:val="0"/>
                  <w:marBottom w:val="0"/>
                  <w:divBdr>
                    <w:top w:val="none" w:sz="0" w:space="0" w:color="auto"/>
                    <w:left w:val="none" w:sz="0" w:space="0" w:color="auto"/>
                    <w:bottom w:val="none" w:sz="0" w:space="0" w:color="auto"/>
                    <w:right w:val="none" w:sz="0" w:space="0" w:color="auto"/>
                  </w:divBdr>
                  <w:divsChild>
                    <w:div w:id="1969505166">
                      <w:marLeft w:val="0"/>
                      <w:marRight w:val="0"/>
                      <w:marTop w:val="0"/>
                      <w:marBottom w:val="0"/>
                      <w:divBdr>
                        <w:top w:val="none" w:sz="0" w:space="0" w:color="auto"/>
                        <w:left w:val="none" w:sz="0" w:space="0" w:color="auto"/>
                        <w:bottom w:val="none" w:sz="0" w:space="0" w:color="auto"/>
                        <w:right w:val="none" w:sz="0" w:space="0" w:color="auto"/>
                      </w:divBdr>
                      <w:divsChild>
                        <w:div w:id="131676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2069143">
          <w:marLeft w:val="0"/>
          <w:marRight w:val="0"/>
          <w:marTop w:val="0"/>
          <w:marBottom w:val="0"/>
          <w:divBdr>
            <w:top w:val="none" w:sz="0" w:space="0" w:color="auto"/>
            <w:left w:val="none" w:sz="0" w:space="0" w:color="auto"/>
            <w:bottom w:val="none" w:sz="0" w:space="0" w:color="auto"/>
            <w:right w:val="none" w:sz="0" w:space="0" w:color="auto"/>
          </w:divBdr>
        </w:div>
        <w:div w:id="843209510">
          <w:marLeft w:val="0"/>
          <w:marRight w:val="0"/>
          <w:marTop w:val="0"/>
          <w:marBottom w:val="0"/>
          <w:divBdr>
            <w:top w:val="none" w:sz="0" w:space="0" w:color="auto"/>
            <w:left w:val="none" w:sz="0" w:space="0" w:color="auto"/>
            <w:bottom w:val="none" w:sz="0" w:space="0" w:color="auto"/>
            <w:right w:val="none" w:sz="0" w:space="0" w:color="auto"/>
          </w:divBdr>
          <w:divsChild>
            <w:div w:id="1789159996">
              <w:marLeft w:val="0"/>
              <w:marRight w:val="0"/>
              <w:marTop w:val="0"/>
              <w:marBottom w:val="0"/>
              <w:divBdr>
                <w:top w:val="none" w:sz="0" w:space="0" w:color="auto"/>
                <w:left w:val="none" w:sz="0" w:space="0" w:color="auto"/>
                <w:bottom w:val="none" w:sz="0" w:space="0" w:color="auto"/>
                <w:right w:val="none" w:sz="0" w:space="0" w:color="auto"/>
              </w:divBdr>
              <w:divsChild>
                <w:div w:id="793989031">
                  <w:marLeft w:val="0"/>
                  <w:marRight w:val="0"/>
                  <w:marTop w:val="0"/>
                  <w:marBottom w:val="0"/>
                  <w:divBdr>
                    <w:top w:val="none" w:sz="0" w:space="0" w:color="auto"/>
                    <w:left w:val="none" w:sz="0" w:space="0" w:color="auto"/>
                    <w:bottom w:val="none" w:sz="0" w:space="0" w:color="auto"/>
                    <w:right w:val="none" w:sz="0" w:space="0" w:color="auto"/>
                  </w:divBdr>
                  <w:divsChild>
                    <w:div w:id="567300947">
                      <w:marLeft w:val="0"/>
                      <w:marRight w:val="0"/>
                      <w:marTop w:val="0"/>
                      <w:marBottom w:val="0"/>
                      <w:divBdr>
                        <w:top w:val="none" w:sz="0" w:space="0" w:color="auto"/>
                        <w:left w:val="none" w:sz="0" w:space="0" w:color="auto"/>
                        <w:bottom w:val="none" w:sz="0" w:space="0" w:color="auto"/>
                        <w:right w:val="none" w:sz="0" w:space="0" w:color="auto"/>
                      </w:divBdr>
                      <w:divsChild>
                        <w:div w:id="2074111381">
                          <w:marLeft w:val="0"/>
                          <w:marRight w:val="0"/>
                          <w:marTop w:val="0"/>
                          <w:marBottom w:val="0"/>
                          <w:divBdr>
                            <w:top w:val="none" w:sz="0" w:space="0" w:color="auto"/>
                            <w:left w:val="none" w:sz="0" w:space="0" w:color="auto"/>
                            <w:bottom w:val="none" w:sz="0" w:space="0" w:color="auto"/>
                            <w:right w:val="none" w:sz="0" w:space="0" w:color="auto"/>
                          </w:divBdr>
                          <w:divsChild>
                            <w:div w:id="128137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880768">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40127214">
      <w:bodyDiv w:val="1"/>
      <w:marLeft w:val="0"/>
      <w:marRight w:val="0"/>
      <w:marTop w:val="0"/>
      <w:marBottom w:val="0"/>
      <w:divBdr>
        <w:top w:val="none" w:sz="0" w:space="0" w:color="auto"/>
        <w:left w:val="none" w:sz="0" w:space="0" w:color="auto"/>
        <w:bottom w:val="none" w:sz="0" w:space="0" w:color="auto"/>
        <w:right w:val="none" w:sz="0" w:space="0" w:color="auto"/>
      </w:divBdr>
    </w:div>
    <w:div w:id="1784153532">
      <w:bodyDiv w:val="1"/>
      <w:marLeft w:val="0"/>
      <w:marRight w:val="0"/>
      <w:marTop w:val="0"/>
      <w:marBottom w:val="0"/>
      <w:divBdr>
        <w:top w:val="none" w:sz="0" w:space="0" w:color="auto"/>
        <w:left w:val="none" w:sz="0" w:space="0" w:color="auto"/>
        <w:bottom w:val="none" w:sz="0" w:space="0" w:color="auto"/>
        <w:right w:val="none" w:sz="0" w:space="0" w:color="auto"/>
      </w:divBdr>
      <w:divsChild>
        <w:div w:id="191500298">
          <w:marLeft w:val="0"/>
          <w:marRight w:val="0"/>
          <w:marTop w:val="0"/>
          <w:marBottom w:val="0"/>
          <w:divBdr>
            <w:top w:val="none" w:sz="0" w:space="0" w:color="auto"/>
            <w:left w:val="none" w:sz="0" w:space="0" w:color="auto"/>
            <w:bottom w:val="none" w:sz="0" w:space="0" w:color="auto"/>
            <w:right w:val="none" w:sz="0" w:space="0" w:color="auto"/>
          </w:divBdr>
          <w:divsChild>
            <w:div w:id="391661396">
              <w:marLeft w:val="0"/>
              <w:marRight w:val="0"/>
              <w:marTop w:val="0"/>
              <w:marBottom w:val="0"/>
              <w:divBdr>
                <w:top w:val="none" w:sz="0" w:space="0" w:color="auto"/>
                <w:left w:val="none" w:sz="0" w:space="0" w:color="auto"/>
                <w:bottom w:val="none" w:sz="0" w:space="0" w:color="auto"/>
                <w:right w:val="none" w:sz="0" w:space="0" w:color="auto"/>
              </w:divBdr>
              <w:divsChild>
                <w:div w:id="2002656165">
                  <w:marLeft w:val="0"/>
                  <w:marRight w:val="0"/>
                  <w:marTop w:val="0"/>
                  <w:marBottom w:val="0"/>
                  <w:divBdr>
                    <w:top w:val="none" w:sz="0" w:space="0" w:color="auto"/>
                    <w:left w:val="none" w:sz="0" w:space="0" w:color="auto"/>
                    <w:bottom w:val="none" w:sz="0" w:space="0" w:color="auto"/>
                    <w:right w:val="none" w:sz="0" w:space="0" w:color="auto"/>
                  </w:divBdr>
                  <w:divsChild>
                    <w:div w:id="1714815843">
                      <w:marLeft w:val="0"/>
                      <w:marRight w:val="0"/>
                      <w:marTop w:val="0"/>
                      <w:marBottom w:val="0"/>
                      <w:divBdr>
                        <w:top w:val="none" w:sz="0" w:space="0" w:color="auto"/>
                        <w:left w:val="none" w:sz="0" w:space="0" w:color="auto"/>
                        <w:bottom w:val="none" w:sz="0" w:space="0" w:color="auto"/>
                        <w:right w:val="none" w:sz="0" w:space="0" w:color="auto"/>
                      </w:divBdr>
                      <w:divsChild>
                        <w:div w:id="48759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763298">
          <w:marLeft w:val="0"/>
          <w:marRight w:val="0"/>
          <w:marTop w:val="0"/>
          <w:marBottom w:val="0"/>
          <w:divBdr>
            <w:top w:val="none" w:sz="0" w:space="0" w:color="auto"/>
            <w:left w:val="none" w:sz="0" w:space="0" w:color="auto"/>
            <w:bottom w:val="none" w:sz="0" w:space="0" w:color="auto"/>
            <w:right w:val="none" w:sz="0" w:space="0" w:color="auto"/>
          </w:divBdr>
          <w:divsChild>
            <w:div w:id="1589970606">
              <w:marLeft w:val="0"/>
              <w:marRight w:val="0"/>
              <w:marTop w:val="0"/>
              <w:marBottom w:val="0"/>
              <w:divBdr>
                <w:top w:val="none" w:sz="0" w:space="0" w:color="auto"/>
                <w:left w:val="none" w:sz="0" w:space="0" w:color="auto"/>
                <w:bottom w:val="none" w:sz="0" w:space="0" w:color="auto"/>
                <w:right w:val="none" w:sz="0" w:space="0" w:color="auto"/>
              </w:divBdr>
              <w:divsChild>
                <w:div w:id="1862935820">
                  <w:marLeft w:val="0"/>
                  <w:marRight w:val="0"/>
                  <w:marTop w:val="0"/>
                  <w:marBottom w:val="0"/>
                  <w:divBdr>
                    <w:top w:val="none" w:sz="0" w:space="0" w:color="auto"/>
                    <w:left w:val="none" w:sz="0" w:space="0" w:color="auto"/>
                    <w:bottom w:val="none" w:sz="0" w:space="0" w:color="auto"/>
                    <w:right w:val="none" w:sz="0" w:space="0" w:color="auto"/>
                  </w:divBdr>
                  <w:divsChild>
                    <w:div w:id="1186096308">
                      <w:marLeft w:val="0"/>
                      <w:marRight w:val="0"/>
                      <w:marTop w:val="0"/>
                      <w:marBottom w:val="0"/>
                      <w:divBdr>
                        <w:top w:val="none" w:sz="0" w:space="0" w:color="auto"/>
                        <w:left w:val="none" w:sz="0" w:space="0" w:color="auto"/>
                        <w:bottom w:val="none" w:sz="0" w:space="0" w:color="auto"/>
                        <w:right w:val="none" w:sz="0" w:space="0" w:color="auto"/>
                      </w:divBdr>
                      <w:divsChild>
                        <w:div w:id="350180560">
                          <w:marLeft w:val="0"/>
                          <w:marRight w:val="0"/>
                          <w:marTop w:val="0"/>
                          <w:marBottom w:val="0"/>
                          <w:divBdr>
                            <w:top w:val="none" w:sz="0" w:space="0" w:color="auto"/>
                            <w:left w:val="none" w:sz="0" w:space="0" w:color="auto"/>
                            <w:bottom w:val="none" w:sz="0" w:space="0" w:color="auto"/>
                            <w:right w:val="none" w:sz="0" w:space="0" w:color="auto"/>
                          </w:divBdr>
                          <w:divsChild>
                            <w:div w:id="145405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0366503">
          <w:marLeft w:val="0"/>
          <w:marRight w:val="0"/>
          <w:marTop w:val="0"/>
          <w:marBottom w:val="0"/>
          <w:divBdr>
            <w:top w:val="none" w:sz="0" w:space="0" w:color="auto"/>
            <w:left w:val="none" w:sz="0" w:space="0" w:color="auto"/>
            <w:bottom w:val="none" w:sz="0" w:space="0" w:color="auto"/>
            <w:right w:val="none" w:sz="0" w:space="0" w:color="auto"/>
          </w:divBdr>
          <w:divsChild>
            <w:div w:id="312174535">
              <w:marLeft w:val="0"/>
              <w:marRight w:val="0"/>
              <w:marTop w:val="0"/>
              <w:marBottom w:val="0"/>
              <w:divBdr>
                <w:top w:val="none" w:sz="0" w:space="0" w:color="auto"/>
                <w:left w:val="none" w:sz="0" w:space="0" w:color="auto"/>
                <w:bottom w:val="none" w:sz="0" w:space="0" w:color="auto"/>
                <w:right w:val="none" w:sz="0" w:space="0" w:color="auto"/>
              </w:divBdr>
              <w:divsChild>
                <w:div w:id="383454860">
                  <w:marLeft w:val="0"/>
                  <w:marRight w:val="0"/>
                  <w:marTop w:val="0"/>
                  <w:marBottom w:val="0"/>
                  <w:divBdr>
                    <w:top w:val="none" w:sz="0" w:space="0" w:color="auto"/>
                    <w:left w:val="none" w:sz="0" w:space="0" w:color="auto"/>
                    <w:bottom w:val="none" w:sz="0" w:space="0" w:color="auto"/>
                    <w:right w:val="none" w:sz="0" w:space="0" w:color="auto"/>
                  </w:divBdr>
                  <w:divsChild>
                    <w:div w:id="191878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654975">
          <w:marLeft w:val="0"/>
          <w:marRight w:val="0"/>
          <w:marTop w:val="0"/>
          <w:marBottom w:val="0"/>
          <w:divBdr>
            <w:top w:val="none" w:sz="0" w:space="0" w:color="auto"/>
            <w:left w:val="none" w:sz="0" w:space="0" w:color="auto"/>
            <w:bottom w:val="none" w:sz="0" w:space="0" w:color="auto"/>
            <w:right w:val="none" w:sz="0" w:space="0" w:color="auto"/>
          </w:divBdr>
        </w:div>
      </w:divsChild>
    </w:div>
    <w:div w:id="1850757452">
      <w:bodyDiv w:val="1"/>
      <w:marLeft w:val="0"/>
      <w:marRight w:val="0"/>
      <w:marTop w:val="0"/>
      <w:marBottom w:val="0"/>
      <w:divBdr>
        <w:top w:val="none" w:sz="0" w:space="0" w:color="auto"/>
        <w:left w:val="none" w:sz="0" w:space="0" w:color="auto"/>
        <w:bottom w:val="none" w:sz="0" w:space="0" w:color="auto"/>
        <w:right w:val="none" w:sz="0" w:space="0" w:color="auto"/>
      </w:divBdr>
    </w:div>
    <w:div w:id="1926375040">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org/en/development/desa/news/population/world-urbanization-prospects-2014.html" TargetMode="External"/><Relationship Id="rId13" Type="http://schemas.openxmlformats.org/officeDocument/2006/relationships/hyperlink" Target="https://www.ces.tech/Conference/ConferenceProgram/Conference-Tracks/Connect2Car/Connect2Car-Next-Gen-Automobility" TargetMode="External"/><Relationship Id="rId18" Type="http://schemas.openxmlformats.org/officeDocument/2006/relationships/hyperlink" Target="http://www.bosch-press.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bp.com/en/global/corporate/energy-economics/energy-outlook.html" TargetMode="External"/><Relationship Id="rId17" Type="http://schemas.openxmlformats.org/officeDocument/2006/relationships/hyperlink" Target="http://www.iot.bosch.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osch.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cc.ch/pdf/assessment-report/ar5/wg2/WGIIAR5-Chap8_FINAL.pd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es.tech/Conference/ConferenceProgram/Conference-Tracks/AI-and-Robotics-Impact-on-Tomorrow/The-Future-of-Robots-at-Work-and-Home.aspx" TargetMode="External"/><Relationship Id="rId23" Type="http://schemas.openxmlformats.org/officeDocument/2006/relationships/footer" Target="footer2.xml"/><Relationship Id="rId10" Type="http://schemas.openxmlformats.org/officeDocument/2006/relationships/hyperlink" Target="https://tti.tamu.edu/2015/08/26/traffic-gridlock-sets-new-records-for-traveler-misery/" TargetMode="External"/><Relationship Id="rId19" Type="http://schemas.openxmlformats.org/officeDocument/2006/relationships/hyperlink" Target="http://www.twitter.com/BoschPresse" TargetMode="External"/><Relationship Id="rId4" Type="http://schemas.openxmlformats.org/officeDocument/2006/relationships/settings" Target="settings.xml"/><Relationship Id="rId9" Type="http://schemas.openxmlformats.org/officeDocument/2006/relationships/hyperlink" Target="http://www.uitp.org/sites/default/files/members/140124%20Arthur%20D.%20Little%20%26%20UITP_Future%20of%20Urban%20Mobility%202%200_Full%20study.pdf" TargetMode="External"/><Relationship Id="rId14" Type="http://schemas.openxmlformats.org/officeDocument/2006/relationships/hyperlink" Target="https://www.ces.tech/Conference/ConferenceProgram/Conference-Tracks/Smart-Cities-Thriving-in-the-Future/Connected-vehicles-in-connected-ecosystems"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1sh\AppData\Local\Microsoft\Windows\INetCache\Content.Outlook\IXSR5RAC\PI_Vorlage_RB_d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93A33-6B66-4C63-90ED-50E351A08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PI_Vorlage_RB_de</Template>
  <TotalTime>1</TotalTime>
  <Pages>5</Pages>
  <Words>2177</Words>
  <Characters>12409</Characters>
  <Application>Microsoft Office Word</Application>
  <DocSecurity>0</DocSecurity>
  <PresentationFormat/>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14557</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bor1sh</dc:creator>
  <cp:keywords/>
  <dc:description/>
  <cp:lastModifiedBy>Lindsey Tinetti</cp:lastModifiedBy>
  <cp:revision>2</cp:revision>
  <cp:lastPrinted>2018-01-04T14:18:00Z</cp:lastPrinted>
  <dcterms:created xsi:type="dcterms:W3CDTF">2018-05-11T20:38:00Z</dcterms:created>
  <dcterms:modified xsi:type="dcterms:W3CDTF">2018-05-11T20:38:00Z</dcterms:modified>
</cp:coreProperties>
</file>