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AE825" w14:textId="77777777" w:rsidR="003876FC" w:rsidRPr="001E15FA" w:rsidRDefault="003876FC" w:rsidP="003876FC">
      <w:pPr>
        <w:spacing w:line="240" w:lineRule="auto"/>
        <w:rPr>
          <w:b/>
          <w:bCs/>
          <w:sz w:val="30"/>
          <w:szCs w:val="30"/>
          <w:lang w:val="en-US"/>
        </w:rPr>
      </w:pPr>
      <w:bookmarkStart w:id="0" w:name="_Hlk143691516"/>
      <w:bookmarkStart w:id="1" w:name="_Hlk197004939"/>
      <w:r>
        <w:rPr>
          <w:b/>
          <w:bCs/>
          <w:sz w:val="30"/>
          <w:szCs w:val="30"/>
        </w:rPr>
        <w:t xml:space="preserve">More power, more Uphill Flow: Performance Line CX is increasing in strength </w:t>
      </w:r>
    </w:p>
    <w:bookmarkEnd w:id="1"/>
    <w:p w14:paraId="24E8A869" w14:textId="77777777" w:rsidR="003876FC" w:rsidRPr="001E15FA" w:rsidRDefault="003876FC" w:rsidP="003876FC">
      <w:pPr>
        <w:spacing w:line="240" w:lineRule="auto"/>
        <w:rPr>
          <w:sz w:val="30"/>
          <w:szCs w:val="30"/>
          <w:lang w:val="en-US"/>
        </w:rPr>
      </w:pPr>
      <w:r>
        <w:rPr>
          <w:sz w:val="30"/>
          <w:szCs w:val="30"/>
        </w:rPr>
        <w:t xml:space="preserve">Bosch launches adjustable performance values, new riding modes, and smart shifting </w:t>
      </w:r>
    </w:p>
    <w:p w14:paraId="0C919D3D" w14:textId="77777777" w:rsidR="003876FC" w:rsidRPr="001E15FA" w:rsidRDefault="003876FC" w:rsidP="003876FC">
      <w:pPr>
        <w:spacing w:line="240" w:lineRule="auto"/>
        <w:rPr>
          <w:sz w:val="30"/>
          <w:szCs w:val="30"/>
          <w:lang w:val="en-US"/>
        </w:rPr>
      </w:pPr>
    </w:p>
    <w:p w14:paraId="4949DF83" w14:textId="77777777" w:rsidR="003876FC" w:rsidRPr="001E15FA" w:rsidRDefault="003876FC" w:rsidP="003876FC">
      <w:pPr>
        <w:pStyle w:val="Strichpunkt"/>
        <w:rPr>
          <w:rFonts w:eastAsia="Bosch Sans Regular"/>
          <w:lang w:val="en-US"/>
        </w:rPr>
      </w:pPr>
      <w:r>
        <w:rPr>
          <w:rFonts w:eastAsia="Bosch Sans Regular"/>
        </w:rPr>
        <w:t xml:space="preserve">Higher performance values for Performance Line CX </w:t>
      </w:r>
    </w:p>
    <w:p w14:paraId="321080D4" w14:textId="77777777" w:rsidR="003876FC" w:rsidRPr="001E15FA" w:rsidRDefault="003876FC" w:rsidP="003876FC">
      <w:pPr>
        <w:pStyle w:val="Strichpunkt"/>
        <w:rPr>
          <w:rFonts w:eastAsia="Bosch Sans Regular"/>
          <w:lang w:val="en-US"/>
        </w:rPr>
      </w:pPr>
      <w:proofErr w:type="spellStart"/>
      <w:r>
        <w:rPr>
          <w:rFonts w:eastAsia="Bosch Sans Regular"/>
        </w:rPr>
        <w:t>eMTB</w:t>
      </w:r>
      <w:proofErr w:type="spellEnd"/>
      <w:r>
        <w:rPr>
          <w:rFonts w:eastAsia="Bosch Sans Regular"/>
        </w:rPr>
        <w:t>+ mode offers even greater dynamics and control</w:t>
      </w:r>
    </w:p>
    <w:p w14:paraId="3E2B0F7F" w14:textId="77777777" w:rsidR="003876FC" w:rsidRPr="001E15FA" w:rsidRDefault="003876FC" w:rsidP="003876FC">
      <w:pPr>
        <w:pStyle w:val="Strichpunkt"/>
        <w:rPr>
          <w:rFonts w:eastAsia="Bosch Sans Regular"/>
          <w:lang w:val="en-US"/>
        </w:rPr>
      </w:pPr>
      <w:proofErr w:type="spellStart"/>
      <w:r>
        <w:rPr>
          <w:rFonts w:eastAsia="Bosch Sans Regular"/>
        </w:rPr>
        <w:t>Kiox</w:t>
      </w:r>
      <w:proofErr w:type="spellEnd"/>
      <w:r>
        <w:rPr>
          <w:rFonts w:eastAsia="Bosch Sans Regular"/>
        </w:rPr>
        <w:t xml:space="preserve"> 400C display integrated in the top tube </w:t>
      </w:r>
    </w:p>
    <w:p w14:paraId="14FE43BF" w14:textId="77777777" w:rsidR="003876FC" w:rsidRPr="001E15FA" w:rsidRDefault="003876FC" w:rsidP="003876FC">
      <w:pPr>
        <w:pStyle w:val="Strichpunkt"/>
        <w:rPr>
          <w:noProof/>
          <w:lang w:val="en-US"/>
        </w:rPr>
      </w:pPr>
      <w:r>
        <w:t xml:space="preserve">Refinements to </w:t>
      </w:r>
      <w:proofErr w:type="spellStart"/>
      <w:r>
        <w:t>eBike</w:t>
      </w:r>
      <w:proofErr w:type="spellEnd"/>
      <w:r>
        <w:t xml:space="preserve"> ABS and </w:t>
      </w:r>
      <w:proofErr w:type="spellStart"/>
      <w:r>
        <w:t>eBike</w:t>
      </w:r>
      <w:proofErr w:type="spellEnd"/>
      <w:r>
        <w:t xml:space="preserve"> ABS Pro</w:t>
      </w:r>
    </w:p>
    <w:p w14:paraId="7979AA3C" w14:textId="77777777" w:rsidR="003876FC" w:rsidRPr="001E15FA" w:rsidRDefault="003876FC" w:rsidP="003876FC">
      <w:pPr>
        <w:pStyle w:val="Strichpunkt"/>
        <w:rPr>
          <w:lang w:val="en-US"/>
        </w:rPr>
      </w:pPr>
      <w:proofErr w:type="spellStart"/>
      <w:r>
        <w:t>eShift</w:t>
      </w:r>
      <w:proofErr w:type="spellEnd"/>
      <w:r>
        <w:t xml:space="preserve"> setting M+ selects the right gear when coasting</w:t>
      </w:r>
    </w:p>
    <w:p w14:paraId="3D0625EC" w14:textId="77777777" w:rsidR="003876FC" w:rsidRPr="001E15FA" w:rsidRDefault="003876FC" w:rsidP="003876FC">
      <w:pPr>
        <w:pStyle w:val="Strichpunkt"/>
        <w:numPr>
          <w:ilvl w:val="0"/>
          <w:numId w:val="0"/>
        </w:numPr>
        <w:rPr>
          <w:lang w:val="en-US"/>
        </w:rPr>
      </w:pPr>
    </w:p>
    <w:p w14:paraId="2FE9A5CD" w14:textId="4288DFD4" w:rsidR="003876FC" w:rsidRPr="001E15FA" w:rsidRDefault="00211EA6" w:rsidP="003876FC">
      <w:pPr>
        <w:pStyle w:val="Strichpunkt"/>
        <w:numPr>
          <w:ilvl w:val="0"/>
          <w:numId w:val="0"/>
        </w:numPr>
        <w:rPr>
          <w:noProof/>
          <w:lang w:val="en-US"/>
        </w:rPr>
      </w:pPr>
      <w:r w:rsidRPr="004676FB">
        <w:rPr>
          <w:b/>
          <w:bCs/>
        </w:rPr>
        <w:t>Foothill Ranch, Calif.</w:t>
      </w:r>
      <w:r>
        <w:t xml:space="preserve"> </w:t>
      </w:r>
      <w:r w:rsidR="003876FC">
        <w:t xml:space="preserve">– Conquer technical trail sections, tackle steep ascents with ease, and constantly test your own limits. For passionate MTB riders, Bosch </w:t>
      </w:r>
      <w:proofErr w:type="spellStart"/>
      <w:r w:rsidR="003876FC">
        <w:t>eBike</w:t>
      </w:r>
      <w:proofErr w:type="spellEnd"/>
      <w:r w:rsidR="003876FC">
        <w:t xml:space="preserve"> Systems is adding another dimension to the trail experience. From </w:t>
      </w:r>
      <w:r w:rsidR="003876FC" w:rsidRPr="003876FC">
        <w:t>July 2025</w:t>
      </w:r>
      <w:r w:rsidR="003876FC">
        <w:t xml:space="preserve">, </w:t>
      </w:r>
      <w:proofErr w:type="spellStart"/>
      <w:r w:rsidR="003876FC">
        <w:t>eMTB</w:t>
      </w:r>
      <w:proofErr w:type="spellEnd"/>
      <w:r w:rsidR="003876FC">
        <w:t xml:space="preserve"> enthusiasts can increase the performance values of the Performance Line CX (BDU384Y) in the </w:t>
      </w:r>
      <w:proofErr w:type="spellStart"/>
      <w:r w:rsidR="003876FC">
        <w:t>eBike</w:t>
      </w:r>
      <w:proofErr w:type="spellEnd"/>
      <w:r w:rsidR="003876FC">
        <w:t xml:space="preserve"> Flow app and customize them to their personal setup. In the new </w:t>
      </w:r>
      <w:proofErr w:type="spellStart"/>
      <w:r w:rsidR="003876FC">
        <w:t>eMTB</w:t>
      </w:r>
      <w:proofErr w:type="spellEnd"/>
      <w:r w:rsidR="003876FC">
        <w:t xml:space="preserve">+ mode, this power is delivered with sensitive precision exactly when the rider needs it. The </w:t>
      </w:r>
      <w:proofErr w:type="spellStart"/>
      <w:r w:rsidR="003876FC">
        <w:t>Kiox</w:t>
      </w:r>
      <w:proofErr w:type="spellEnd"/>
      <w:r w:rsidR="003876FC">
        <w:t xml:space="preserve"> 400C display, the highly sensitive sensor technology for </w:t>
      </w:r>
      <w:proofErr w:type="spellStart"/>
      <w:r w:rsidR="003876FC">
        <w:t>eBike</w:t>
      </w:r>
      <w:proofErr w:type="spellEnd"/>
      <w:r w:rsidR="003876FC">
        <w:t xml:space="preserve"> ABS and </w:t>
      </w:r>
      <w:proofErr w:type="spellStart"/>
      <w:r w:rsidR="003876FC">
        <w:t>eBike</w:t>
      </w:r>
      <w:proofErr w:type="spellEnd"/>
      <w:r w:rsidR="003876FC">
        <w:t xml:space="preserve"> ABS Pro, and a customized </w:t>
      </w:r>
      <w:proofErr w:type="spellStart"/>
      <w:r w:rsidR="003876FC">
        <w:t>eShift</w:t>
      </w:r>
      <w:proofErr w:type="spellEnd"/>
      <w:r w:rsidR="003876FC">
        <w:t xml:space="preserve"> setting complete the new features in the Bosch </w:t>
      </w:r>
      <w:proofErr w:type="spellStart"/>
      <w:r w:rsidR="003876FC">
        <w:t>eMTB</w:t>
      </w:r>
      <w:proofErr w:type="spellEnd"/>
      <w:r w:rsidR="003876FC">
        <w:t xml:space="preserve"> ecosystem.</w:t>
      </w:r>
    </w:p>
    <w:p w14:paraId="318A85DC" w14:textId="77777777" w:rsidR="003876FC" w:rsidRPr="001E15FA" w:rsidRDefault="003876FC" w:rsidP="003876FC">
      <w:pPr>
        <w:pStyle w:val="Strichpunkt"/>
        <w:numPr>
          <w:ilvl w:val="0"/>
          <w:numId w:val="0"/>
        </w:numPr>
        <w:rPr>
          <w:noProof/>
          <w:lang w:val="en-US"/>
        </w:rPr>
      </w:pPr>
    </w:p>
    <w:p w14:paraId="2A3E2157" w14:textId="77777777" w:rsidR="003876FC" w:rsidRPr="001E15FA" w:rsidRDefault="003876FC" w:rsidP="003876FC">
      <w:pPr>
        <w:rPr>
          <w:b/>
          <w:bCs/>
          <w:lang w:val="en-US"/>
        </w:rPr>
      </w:pPr>
      <w:r>
        <w:rPr>
          <w:b/>
          <w:bCs/>
        </w:rPr>
        <w:t xml:space="preserve">More power for the Performance Line CX – individually adjustable </w:t>
      </w:r>
    </w:p>
    <w:p w14:paraId="2C91C6F8" w14:textId="014DEBF2" w:rsidR="003876FC" w:rsidRDefault="003876FC" w:rsidP="003876FC">
      <w:r>
        <w:t xml:space="preserve">The Performance Line CX is becoming even more powerful and adaptable. </w:t>
      </w:r>
      <w:proofErr w:type="spellStart"/>
      <w:r>
        <w:t>eBike</w:t>
      </w:r>
      <w:proofErr w:type="spellEnd"/>
      <w:r>
        <w:t xml:space="preserve"> riders can individually increase the performance of their drive unit via a software update in the </w:t>
      </w:r>
      <w:proofErr w:type="spellStart"/>
      <w:r>
        <w:t>eBike</w:t>
      </w:r>
      <w:proofErr w:type="spellEnd"/>
      <w:r>
        <w:t xml:space="preserve"> Flow app.</w:t>
      </w:r>
      <w:r>
        <w:rPr>
          <w:i/>
          <w:iCs/>
        </w:rPr>
        <w:t xml:space="preserve"> </w:t>
      </w:r>
      <w:r>
        <w:t xml:space="preserve">A slider can be used to adjust the maximum power from the default value of 600 watts (W) up to 750 W, while the maximum torque can be increased from 85 Newton meters (Nm) to 100 Nm and the maximum support up to 400%. This gives </w:t>
      </w:r>
      <w:proofErr w:type="spellStart"/>
      <w:r>
        <w:t>eMTB</w:t>
      </w:r>
      <w:proofErr w:type="spellEnd"/>
      <w:r>
        <w:t xml:space="preserve"> riders a noticeable increase in power for particularly steep and technical uphill trails.</w:t>
      </w:r>
    </w:p>
    <w:p w14:paraId="263CC03D" w14:textId="77777777" w:rsidR="008C36E1" w:rsidRPr="001E15FA" w:rsidRDefault="008C36E1" w:rsidP="003876FC">
      <w:pPr>
        <w:rPr>
          <w:noProof/>
          <w:lang w:val="en-US"/>
        </w:rPr>
      </w:pPr>
    </w:p>
    <w:p w14:paraId="17579BDC" w14:textId="77777777" w:rsidR="002434DF" w:rsidRDefault="003876FC" w:rsidP="003876FC">
      <w:r>
        <w:t xml:space="preserve">The amount of power </w:t>
      </w:r>
      <w:proofErr w:type="gramStart"/>
      <w:r>
        <w:t>actually utilized</w:t>
      </w:r>
      <w:proofErr w:type="gramEnd"/>
      <w:r>
        <w:t xml:space="preserve"> is left up to the rider within the framework predefined by Bosch. It is important to bear in mind that higher values put more strain on the mechanical components </w:t>
      </w:r>
      <w:proofErr w:type="gramStart"/>
      <w:r>
        <w:t>and also</w:t>
      </w:r>
      <w:proofErr w:type="gramEnd"/>
      <w:r>
        <w:t xml:space="preserve"> affect the range – the more power, the greater the wear and the shorter the ride. </w:t>
      </w:r>
      <w:r w:rsidR="002434DF">
        <w:br w:type="page"/>
      </w:r>
    </w:p>
    <w:p w14:paraId="6F8AF30E" w14:textId="25826B35" w:rsidR="003876FC" w:rsidRPr="001E15FA" w:rsidRDefault="003876FC" w:rsidP="003876FC">
      <w:pPr>
        <w:rPr>
          <w:noProof/>
          <w:lang w:val="en-US"/>
        </w:rPr>
      </w:pPr>
      <w:r>
        <w:lastRenderedPageBreak/>
        <w:t xml:space="preserve">The performance upgrade for the Performance Line CX can be downloaded free of charge over-the-air to </w:t>
      </w:r>
      <w:proofErr w:type="spellStart"/>
      <w:r>
        <w:t>eBikes</w:t>
      </w:r>
      <w:proofErr w:type="spellEnd"/>
      <w:r>
        <w:t xml:space="preserve"> with the current Performance Line CX (BDU384Y) after manufacturer approval for the respective </w:t>
      </w:r>
      <w:proofErr w:type="spellStart"/>
      <w:r>
        <w:t>eBike</w:t>
      </w:r>
      <w:proofErr w:type="spellEnd"/>
      <w:r>
        <w:t xml:space="preserve"> model </w:t>
      </w:r>
      <w:r w:rsidRPr="003876FC">
        <w:t>from July</w:t>
      </w:r>
      <w:r>
        <w:t xml:space="preserve">. Bicycle manufacturers set the maximum values within which users can adjust their performance values. </w:t>
      </w:r>
    </w:p>
    <w:p w14:paraId="409B4D8E" w14:textId="77777777" w:rsidR="003876FC" w:rsidRPr="001E15FA" w:rsidRDefault="003876FC" w:rsidP="003876FC">
      <w:pPr>
        <w:rPr>
          <w:noProof/>
          <w:lang w:val="en-US"/>
        </w:rPr>
      </w:pPr>
    </w:p>
    <w:p w14:paraId="5E5F402E" w14:textId="77777777" w:rsidR="003876FC" w:rsidRPr="001E15FA" w:rsidRDefault="003876FC" w:rsidP="003876FC">
      <w:pPr>
        <w:rPr>
          <w:b/>
          <w:bCs/>
          <w:lang w:val="en-US"/>
        </w:rPr>
      </w:pPr>
      <w:r>
        <w:rPr>
          <w:b/>
          <w:bCs/>
        </w:rPr>
        <w:t xml:space="preserve">Maximum dynamics and control: The new </w:t>
      </w:r>
      <w:proofErr w:type="spellStart"/>
      <w:r>
        <w:rPr>
          <w:b/>
          <w:bCs/>
        </w:rPr>
        <w:t>eMTB</w:t>
      </w:r>
      <w:proofErr w:type="spellEnd"/>
      <w:r>
        <w:rPr>
          <w:b/>
          <w:bCs/>
        </w:rPr>
        <w:t>+ mode</w:t>
      </w:r>
    </w:p>
    <w:p w14:paraId="072E0440" w14:textId="5A9895F7" w:rsidR="003876FC" w:rsidRPr="001E15FA" w:rsidRDefault="003876FC" w:rsidP="003876FC">
      <w:pPr>
        <w:rPr>
          <w:lang w:val="en-US"/>
        </w:rPr>
      </w:pPr>
      <w:r>
        <w:t xml:space="preserve">The newly developed </w:t>
      </w:r>
      <w:proofErr w:type="spellStart"/>
      <w:r>
        <w:t>eMTB</w:t>
      </w:r>
      <w:proofErr w:type="spellEnd"/>
      <w:r>
        <w:t xml:space="preserve">+ mode, which bridges the gap between Race and </w:t>
      </w:r>
      <w:proofErr w:type="spellStart"/>
      <w:r>
        <w:t>eMTB</w:t>
      </w:r>
      <w:proofErr w:type="spellEnd"/>
      <w:r>
        <w:t xml:space="preserve"> mode, offers greater dynamics and control. Depending on the rider's input, </w:t>
      </w:r>
      <w:proofErr w:type="spellStart"/>
      <w:r>
        <w:t>eMTB</w:t>
      </w:r>
      <w:proofErr w:type="spellEnd"/>
      <w:r>
        <w:t xml:space="preserve">+ mode adapts support with up to </w:t>
      </w:r>
      <w:r w:rsidRPr="003876FC">
        <w:t xml:space="preserve">400% </w:t>
      </w:r>
      <w:r>
        <w:rPr>
          <w:color w:val="000000" w:themeColor="text1"/>
        </w:rPr>
        <w:t xml:space="preserve">of </w:t>
      </w:r>
      <w:r>
        <w:t>rider power.</w:t>
      </w:r>
      <w:r>
        <w:rPr>
          <w:color w:val="FF0000"/>
        </w:rPr>
        <w:t xml:space="preserve"> </w:t>
      </w:r>
      <w:r>
        <w:t xml:space="preserve">Extended Boost can be controlled as sensitively as in </w:t>
      </w:r>
      <w:proofErr w:type="spellStart"/>
      <w:r>
        <w:t>eMTB</w:t>
      </w:r>
      <w:proofErr w:type="spellEnd"/>
      <w:r>
        <w:t xml:space="preserve"> mode and can develop the same maximum </w:t>
      </w:r>
      <w:r w:rsidR="00B005FE">
        <w:t>overrun</w:t>
      </w:r>
      <w:r>
        <w:t xml:space="preserve"> as in Race mode – which is only available in conjunction with the Performance Line CX-R. Dynamic Control ensures full control of the power delivery. On demanding trails with changing surfaces and tire grip, the sensor technology recognizes the conditions and ensures a balanced and smooth </w:t>
      </w:r>
      <w:r w:rsidR="001323D6">
        <w:t>power delivery</w:t>
      </w:r>
      <w:r>
        <w:t xml:space="preserve">. This keeps riders in the flow and the riding </w:t>
      </w:r>
      <w:proofErr w:type="spellStart"/>
      <w:r>
        <w:t>behavior</w:t>
      </w:r>
      <w:proofErr w:type="spellEnd"/>
      <w:r>
        <w:t xml:space="preserve"> of the drive unit confident, dynamic, and fully controllable. While </w:t>
      </w:r>
      <w:proofErr w:type="spellStart"/>
      <w:r>
        <w:t>eMTB</w:t>
      </w:r>
      <w:proofErr w:type="spellEnd"/>
      <w:r>
        <w:t xml:space="preserve"> mode in the basic setting is optimized for touring and a longer range, </w:t>
      </w:r>
      <w:proofErr w:type="spellStart"/>
      <w:r>
        <w:t>eMTB</w:t>
      </w:r>
      <w:proofErr w:type="spellEnd"/>
      <w:r>
        <w:t xml:space="preserve">+ mode scores </w:t>
      </w:r>
      <w:proofErr w:type="gramStart"/>
      <w:r>
        <w:t>points</w:t>
      </w:r>
      <w:proofErr w:type="gramEnd"/>
      <w:r>
        <w:t xml:space="preserve"> for performance and trail fun. Riders who want to customize </w:t>
      </w:r>
      <w:proofErr w:type="spellStart"/>
      <w:r>
        <w:t>eMTB</w:t>
      </w:r>
      <w:proofErr w:type="spellEnd"/>
      <w:r>
        <w:t xml:space="preserve"> and </w:t>
      </w:r>
      <w:proofErr w:type="spellStart"/>
      <w:r>
        <w:t>eMTB</w:t>
      </w:r>
      <w:proofErr w:type="spellEnd"/>
      <w:r>
        <w:t xml:space="preserve">+ mode according to their personal preferences can fine tune the various performance values in the </w:t>
      </w:r>
      <w:proofErr w:type="spellStart"/>
      <w:r>
        <w:t>eBike</w:t>
      </w:r>
      <w:proofErr w:type="spellEnd"/>
      <w:r>
        <w:t xml:space="preserve"> Flow app.</w:t>
      </w:r>
    </w:p>
    <w:p w14:paraId="0B65AF12" w14:textId="77777777" w:rsidR="003876FC" w:rsidRPr="001E15FA" w:rsidRDefault="003876FC" w:rsidP="003876FC">
      <w:pPr>
        <w:rPr>
          <w:b/>
          <w:lang w:val="en-US"/>
        </w:rPr>
      </w:pPr>
    </w:p>
    <w:p w14:paraId="56F9F245" w14:textId="77777777" w:rsidR="003876FC" w:rsidRPr="001E15FA" w:rsidRDefault="003876FC" w:rsidP="003876FC">
      <w:pPr>
        <w:pStyle w:val="Strichpunkt"/>
        <w:numPr>
          <w:ilvl w:val="0"/>
          <w:numId w:val="0"/>
        </w:numPr>
        <w:rPr>
          <w:noProof/>
          <w:lang w:val="en-US"/>
        </w:rPr>
      </w:pPr>
      <w:r>
        <w:t>“</w:t>
      </w:r>
      <w:proofErr w:type="spellStart"/>
      <w:r>
        <w:t>eMTB</w:t>
      </w:r>
      <w:proofErr w:type="spellEnd"/>
      <w:r>
        <w:t xml:space="preserve"> riding is part of our DNA,” says Claus Fleischer, CEO of Bosch </w:t>
      </w:r>
      <w:proofErr w:type="spellStart"/>
      <w:r>
        <w:t>eBike</w:t>
      </w:r>
      <w:proofErr w:type="spellEnd"/>
      <w:r>
        <w:t xml:space="preserve"> Systems. “We enable </w:t>
      </w:r>
      <w:proofErr w:type="spellStart"/>
      <w:r>
        <w:t>eMTB</w:t>
      </w:r>
      <w:proofErr w:type="spellEnd"/>
      <w:r>
        <w:t xml:space="preserve"> riders to live out their passion to the full – with optional additional power and even more customization options for different riding situations and needs. The increased performance values of the Performance Line CX in combination with the new </w:t>
      </w:r>
      <w:proofErr w:type="spellStart"/>
      <w:r>
        <w:t>eMTB</w:t>
      </w:r>
      <w:proofErr w:type="spellEnd"/>
      <w:r>
        <w:t>+ mode offer even more power and agility on demanding trail rides.”</w:t>
      </w:r>
    </w:p>
    <w:p w14:paraId="4DD02BC4" w14:textId="77777777" w:rsidR="003876FC" w:rsidRPr="001E15FA" w:rsidRDefault="003876FC" w:rsidP="003876FC">
      <w:pPr>
        <w:rPr>
          <w:b/>
          <w:lang w:val="en-US"/>
        </w:rPr>
      </w:pPr>
    </w:p>
    <w:p w14:paraId="462BCADB" w14:textId="77777777" w:rsidR="003876FC" w:rsidRPr="001E15FA" w:rsidRDefault="003876FC" w:rsidP="003876FC">
      <w:pPr>
        <w:rPr>
          <w:b/>
          <w:lang w:val="en-US"/>
        </w:rPr>
      </w:pPr>
      <w:r>
        <w:rPr>
          <w:b/>
        </w:rPr>
        <w:t xml:space="preserve">Protected in the frame, all ride data </w:t>
      </w:r>
      <w:proofErr w:type="gramStart"/>
      <w:r>
        <w:rPr>
          <w:b/>
        </w:rPr>
        <w:t>at a glance</w:t>
      </w:r>
      <w:proofErr w:type="gramEnd"/>
      <w:r>
        <w:rPr>
          <w:b/>
        </w:rPr>
        <w:t xml:space="preserve">: </w:t>
      </w:r>
      <w:proofErr w:type="spellStart"/>
      <w:r>
        <w:rPr>
          <w:b/>
        </w:rPr>
        <w:t>Kiox</w:t>
      </w:r>
      <w:proofErr w:type="spellEnd"/>
      <w:r>
        <w:rPr>
          <w:b/>
        </w:rPr>
        <w:t xml:space="preserve"> 400C display</w:t>
      </w:r>
    </w:p>
    <w:p w14:paraId="1912066F" w14:textId="0143BF85" w:rsidR="003876FC" w:rsidRDefault="003876FC" w:rsidP="003876FC">
      <w:r>
        <w:t xml:space="preserve">Power, cadence, heart rate, elevation, and more: </w:t>
      </w:r>
      <w:proofErr w:type="spellStart"/>
      <w:r>
        <w:t>eBike</w:t>
      </w:r>
      <w:proofErr w:type="spellEnd"/>
      <w:r>
        <w:t xml:space="preserve"> riders want to be able to view the most important ride data on challenging rides. The new </w:t>
      </w:r>
      <w:proofErr w:type="spellStart"/>
      <w:r>
        <w:t>Kiox</w:t>
      </w:r>
      <w:proofErr w:type="spellEnd"/>
      <w:r>
        <w:t xml:space="preserve"> 400C displays these values dynamically without manual intervention during the ride – and is a display and control unit in one. It is permanently and seamlessly integrated into the top tube of the </w:t>
      </w:r>
      <w:proofErr w:type="spellStart"/>
      <w:r>
        <w:t>eBike</w:t>
      </w:r>
      <w:proofErr w:type="spellEnd"/>
      <w:r>
        <w:t>. This protects it from mud, knocks, and bumps while keeping the cockpit tidy.</w:t>
      </w:r>
    </w:p>
    <w:p w14:paraId="47803FCB" w14:textId="77777777" w:rsidR="002E609F" w:rsidRPr="001E15FA" w:rsidRDefault="002E609F" w:rsidP="003876FC">
      <w:pPr>
        <w:rPr>
          <w:lang w:val="en-US"/>
        </w:rPr>
      </w:pPr>
    </w:p>
    <w:p w14:paraId="3973327C" w14:textId="77777777" w:rsidR="002E609F" w:rsidRDefault="003876FC" w:rsidP="003876FC">
      <w:r>
        <w:t xml:space="preserve">The dynamic screen for the </w:t>
      </w:r>
      <w:proofErr w:type="spellStart"/>
      <w:r>
        <w:t>Kiox</w:t>
      </w:r>
      <w:proofErr w:type="spellEnd"/>
      <w:r>
        <w:t xml:space="preserve"> 400C is preset so that riders can </w:t>
      </w:r>
      <w:proofErr w:type="gramStart"/>
      <w:r>
        <w:t>keep their hands on the handlebars at all times</w:t>
      </w:r>
      <w:proofErr w:type="gramEnd"/>
      <w:r>
        <w:t xml:space="preserve">. The displayed data changes automatically in this setting – depending on the riding situation. For example, the elevation covered is displayed when riding uphill, and the speed when riding downhill. The various screens can be customized in the display configuration of the </w:t>
      </w:r>
      <w:proofErr w:type="spellStart"/>
      <w:r>
        <w:t>eBike</w:t>
      </w:r>
      <w:proofErr w:type="spellEnd"/>
      <w:r>
        <w:t xml:space="preserve"> Flow </w:t>
      </w:r>
      <w:r>
        <w:lastRenderedPageBreak/>
        <w:t xml:space="preserve">app. The tactile buttons also allow the display to be operated manually. In addition, the Mini Remote ensures safe and convenient operation directly from the handlebars – including control of lights, Walk Assist, and the Hill Start feature. </w:t>
      </w:r>
    </w:p>
    <w:p w14:paraId="638D7FC1" w14:textId="7834C23D" w:rsidR="003876FC" w:rsidRPr="001E15FA" w:rsidRDefault="003876FC" w:rsidP="003876FC">
      <w:pPr>
        <w:rPr>
          <w:lang w:val="en-US"/>
        </w:rPr>
      </w:pPr>
      <w:r>
        <w:br/>
        <w:t>With up to 1,000 cd/m², the razor-sharp display shows information and automatically adjusts to the surrounding brightness, remaining easy to read and glare</w:t>
      </w:r>
      <w:r w:rsidR="00C61ED4">
        <w:t>-</w:t>
      </w:r>
      <w:r>
        <w:t xml:space="preserve">free even in direct sunlight. In addition, the navigation display enables precise route guidance so that </w:t>
      </w:r>
      <w:proofErr w:type="spellStart"/>
      <w:r>
        <w:t>eBike</w:t>
      </w:r>
      <w:proofErr w:type="spellEnd"/>
      <w:r>
        <w:t xml:space="preserve"> riders can easily find their way from trail to trail. Another clever feature is the protected USB-C charging socket on the </w:t>
      </w:r>
      <w:proofErr w:type="spellStart"/>
      <w:r>
        <w:t>Kiox</w:t>
      </w:r>
      <w:proofErr w:type="spellEnd"/>
      <w:r>
        <w:t xml:space="preserve"> 400C, which can be used to power external devices such as smartphones.</w:t>
      </w:r>
    </w:p>
    <w:p w14:paraId="466AE821" w14:textId="77777777" w:rsidR="003876FC" w:rsidRPr="001E15FA" w:rsidRDefault="003876FC" w:rsidP="003876FC">
      <w:pPr>
        <w:rPr>
          <w:lang w:val="en-US"/>
        </w:rPr>
      </w:pPr>
    </w:p>
    <w:p w14:paraId="0E580BBD" w14:textId="77777777" w:rsidR="003876FC" w:rsidRPr="001E15FA" w:rsidRDefault="003876FC" w:rsidP="003876FC">
      <w:pPr>
        <w:rPr>
          <w:b/>
          <w:bCs/>
          <w:lang w:val="en-US"/>
        </w:rPr>
      </w:pPr>
      <w:r>
        <w:rPr>
          <w:b/>
          <w:bCs/>
        </w:rPr>
        <w:t xml:space="preserve">Even better control when braking: Optimized Bosch </w:t>
      </w:r>
      <w:proofErr w:type="spellStart"/>
      <w:r>
        <w:rPr>
          <w:b/>
          <w:bCs/>
        </w:rPr>
        <w:t>eBike</w:t>
      </w:r>
      <w:proofErr w:type="spellEnd"/>
      <w:r>
        <w:rPr>
          <w:b/>
          <w:bCs/>
        </w:rPr>
        <w:t xml:space="preserve"> ABS and Bosch </w:t>
      </w:r>
      <w:proofErr w:type="spellStart"/>
      <w:r>
        <w:rPr>
          <w:b/>
          <w:bCs/>
        </w:rPr>
        <w:t>eBike</w:t>
      </w:r>
      <w:proofErr w:type="spellEnd"/>
      <w:r>
        <w:rPr>
          <w:b/>
          <w:bCs/>
        </w:rPr>
        <w:t xml:space="preserve"> ABS Pro</w:t>
      </w:r>
    </w:p>
    <w:p w14:paraId="62C70BA7" w14:textId="7819CF1F" w:rsidR="003876FC" w:rsidRPr="001E15FA" w:rsidRDefault="00946B46" w:rsidP="003876FC">
      <w:pPr>
        <w:rPr>
          <w:lang w:val="en-US"/>
        </w:rPr>
      </w:pPr>
      <w:r>
        <w:t xml:space="preserve">Increased </w:t>
      </w:r>
      <w:r w:rsidR="003876FC">
        <w:t xml:space="preserve">riding stability on the trail and powerful braking without the front wheel skidding: Bosch </w:t>
      </w:r>
      <w:proofErr w:type="spellStart"/>
      <w:r w:rsidR="003876FC">
        <w:t>eBike</w:t>
      </w:r>
      <w:proofErr w:type="spellEnd"/>
      <w:r w:rsidR="003876FC">
        <w:t xml:space="preserve"> ABS and Bosch </w:t>
      </w:r>
      <w:proofErr w:type="spellStart"/>
      <w:r w:rsidR="003876FC">
        <w:t>eBike</w:t>
      </w:r>
      <w:proofErr w:type="spellEnd"/>
      <w:r w:rsidR="003876FC">
        <w:t xml:space="preserve"> ABS Pro allow </w:t>
      </w:r>
      <w:proofErr w:type="spellStart"/>
      <w:r w:rsidR="003876FC">
        <w:t>eMTB</w:t>
      </w:r>
      <w:proofErr w:type="spellEnd"/>
      <w:r w:rsidR="003876FC">
        <w:t xml:space="preserve"> riders to focus better on the trail, ride more precisely, and concentrate less on braking. The ABS software has been further optimized to regulate the brake pressure even more precisely. A new sensor in the drive unit </w:t>
      </w:r>
      <w:r w:rsidR="003876FC">
        <w:rPr>
          <w:rFonts w:eastAsiaTheme="minorEastAsia"/>
          <w:color w:val="000000" w:themeColor="text1"/>
        </w:rPr>
        <w:t xml:space="preserve">also measures the inclination of the </w:t>
      </w:r>
      <w:proofErr w:type="spellStart"/>
      <w:r w:rsidR="003876FC">
        <w:rPr>
          <w:rFonts w:eastAsiaTheme="minorEastAsia"/>
          <w:color w:val="000000" w:themeColor="text1"/>
        </w:rPr>
        <w:t>eBike</w:t>
      </w:r>
      <w:proofErr w:type="spellEnd"/>
      <w:r w:rsidR="003876FC">
        <w:rPr>
          <w:rFonts w:eastAsiaTheme="minorEastAsia"/>
          <w:color w:val="000000" w:themeColor="text1"/>
        </w:rPr>
        <w:t xml:space="preserve"> more accurately, allowing the </w:t>
      </w:r>
      <w:proofErr w:type="spellStart"/>
      <w:r w:rsidR="003876FC">
        <w:rPr>
          <w:rFonts w:eastAsiaTheme="minorEastAsia"/>
          <w:color w:val="000000" w:themeColor="text1"/>
        </w:rPr>
        <w:t>eBike</w:t>
      </w:r>
      <w:proofErr w:type="spellEnd"/>
      <w:r w:rsidR="003876FC">
        <w:rPr>
          <w:rFonts w:eastAsiaTheme="minorEastAsia"/>
          <w:color w:val="000000" w:themeColor="text1"/>
        </w:rPr>
        <w:t xml:space="preserve"> ABS to calculate more precisely when a crash over the bars could be imminent. In this way, Bosch </w:t>
      </w:r>
      <w:proofErr w:type="spellStart"/>
      <w:r w:rsidR="003876FC">
        <w:rPr>
          <w:rFonts w:eastAsiaTheme="minorEastAsia"/>
          <w:color w:val="000000" w:themeColor="text1"/>
        </w:rPr>
        <w:t>eBike</w:t>
      </w:r>
      <w:proofErr w:type="spellEnd"/>
      <w:r w:rsidR="003876FC">
        <w:rPr>
          <w:rFonts w:eastAsiaTheme="minorEastAsia"/>
          <w:color w:val="000000" w:themeColor="text1"/>
        </w:rPr>
        <w:t xml:space="preserve"> ABS can further reduce the braking distance. The new integrated sensor also enables a cleaner design without a sensor disk on the rear wheel.</w:t>
      </w:r>
    </w:p>
    <w:p w14:paraId="0916F624" w14:textId="77777777" w:rsidR="003876FC" w:rsidRPr="001E15FA" w:rsidRDefault="003876FC" w:rsidP="003876FC">
      <w:pPr>
        <w:rPr>
          <w:lang w:val="en-US"/>
        </w:rPr>
      </w:pPr>
    </w:p>
    <w:p w14:paraId="50ED68D7" w14:textId="77777777" w:rsidR="003876FC" w:rsidRPr="001E15FA" w:rsidRDefault="003876FC" w:rsidP="003876FC">
      <w:pPr>
        <w:rPr>
          <w:b/>
          <w:bCs/>
          <w:lang w:val="en-US"/>
        </w:rPr>
      </w:pPr>
      <w:r>
        <w:rPr>
          <w:b/>
          <w:bCs/>
        </w:rPr>
        <w:t xml:space="preserve">Focus when riding, composure when coasting: M+ with </w:t>
      </w:r>
      <w:proofErr w:type="spellStart"/>
      <w:r>
        <w:rPr>
          <w:b/>
          <w:bCs/>
        </w:rPr>
        <w:t>eShift</w:t>
      </w:r>
      <w:proofErr w:type="spellEnd"/>
    </w:p>
    <w:p w14:paraId="3EDBEEED" w14:textId="0E49E62B" w:rsidR="003876FC" w:rsidRPr="001E15FA" w:rsidRDefault="003876FC" w:rsidP="003876FC">
      <w:pPr>
        <w:rPr>
          <w:lang w:val="en-US"/>
        </w:rPr>
      </w:pPr>
      <w:r>
        <w:t xml:space="preserve">A situation many </w:t>
      </w:r>
      <w:proofErr w:type="spellStart"/>
      <w:r>
        <w:t>eMTB</w:t>
      </w:r>
      <w:proofErr w:type="spellEnd"/>
      <w:r>
        <w:t xml:space="preserve"> riders will be familiar with: When they start </w:t>
      </w:r>
      <w:proofErr w:type="spellStart"/>
      <w:r>
        <w:t>pedaling</w:t>
      </w:r>
      <w:proofErr w:type="spellEnd"/>
      <w:r>
        <w:t xml:space="preserve"> again after coasting for a while, the last gear engaged is no longer suitable for a smooth start – either it is too </w:t>
      </w:r>
      <w:proofErr w:type="gramStart"/>
      <w:r w:rsidR="00646ED7">
        <w:t>hard</w:t>
      </w:r>
      <w:proofErr w:type="gramEnd"/>
      <w:r>
        <w:t xml:space="preserve"> or they feel a lack of resistance. M+ extends </w:t>
      </w:r>
      <w:proofErr w:type="spellStart"/>
      <w:r>
        <w:t>eShift</w:t>
      </w:r>
      <w:proofErr w:type="spellEnd"/>
      <w:r>
        <w:t xml:space="preserve"> from Bosch </w:t>
      </w:r>
      <w:proofErr w:type="spellStart"/>
      <w:r>
        <w:t>eBike</w:t>
      </w:r>
      <w:proofErr w:type="spellEnd"/>
      <w:r>
        <w:t xml:space="preserve"> Systems to include the “auto-shift” variant. When coasting, M+ automatically shifts to the right gear with </w:t>
      </w:r>
      <w:proofErr w:type="spellStart"/>
      <w:r>
        <w:t>eShift</w:t>
      </w:r>
      <w:proofErr w:type="spellEnd"/>
      <w:r>
        <w:t xml:space="preserve">. This keeps the rider fully focused on the trail – allowing them to really push themselves on next </w:t>
      </w:r>
      <w:proofErr w:type="spellStart"/>
      <w:r>
        <w:t>pedaling</w:t>
      </w:r>
      <w:proofErr w:type="spellEnd"/>
      <w:r>
        <w:t xml:space="preserve"> section. On </w:t>
      </w:r>
      <w:proofErr w:type="spellStart"/>
      <w:r>
        <w:t>uphills</w:t>
      </w:r>
      <w:proofErr w:type="spellEnd"/>
      <w:r>
        <w:t xml:space="preserve"> and while </w:t>
      </w:r>
      <w:proofErr w:type="spellStart"/>
      <w:r>
        <w:t>pedaling</w:t>
      </w:r>
      <w:proofErr w:type="spellEnd"/>
      <w:r>
        <w:t xml:space="preserve">, </w:t>
      </w:r>
      <w:proofErr w:type="spellStart"/>
      <w:r>
        <w:t>eMTB</w:t>
      </w:r>
      <w:proofErr w:type="spellEnd"/>
      <w:r>
        <w:t xml:space="preserve"> riders with M+ stay in control and shift gears manually. </w:t>
      </w:r>
      <w:proofErr w:type="spellStart"/>
      <w:r>
        <w:t>e</w:t>
      </w:r>
      <w:r>
        <w:rPr>
          <w:color w:val="000000" w:themeColor="text1"/>
        </w:rPr>
        <w:t>Shift</w:t>
      </w:r>
      <w:proofErr w:type="spellEnd"/>
      <w:r>
        <w:rPr>
          <w:color w:val="000000" w:themeColor="text1"/>
        </w:rPr>
        <w:t xml:space="preserve"> ensures an optimum gear on the downhill when the rider isn't even thinking about it.</w:t>
      </w:r>
      <w:r>
        <w:t xml:space="preserve"> M+ will be available from fall 2025 in combination with TRP E.A.S.I. A12 as part of an over-the-air update.</w:t>
      </w:r>
    </w:p>
    <w:p w14:paraId="3FF770F4" w14:textId="77777777" w:rsidR="002C6875" w:rsidRDefault="002C6875" w:rsidP="002C6875">
      <w:pPr>
        <w:spacing w:line="240" w:lineRule="auto"/>
        <w:rPr>
          <w:b/>
          <w:bCs/>
          <w:sz w:val="30"/>
          <w:szCs w:val="30"/>
          <w:lang w:val="en-US"/>
        </w:rPr>
      </w:pPr>
    </w:p>
    <w:p w14:paraId="2B0A0651" w14:textId="77777777" w:rsidR="00211EA6" w:rsidRPr="00F472B4" w:rsidRDefault="00211EA6" w:rsidP="00211EA6">
      <w:pPr>
        <w:spacing w:line="240" w:lineRule="auto"/>
        <w:rPr>
          <w:b/>
          <w:bCs/>
        </w:rPr>
      </w:pPr>
      <w:r w:rsidRPr="00F472B4">
        <w:rPr>
          <w:b/>
          <w:bCs/>
        </w:rPr>
        <w:t>C</w:t>
      </w:r>
      <w:r>
        <w:rPr>
          <w:b/>
          <w:bCs/>
        </w:rPr>
        <w:t>o</w:t>
      </w:r>
      <w:r w:rsidRPr="00F472B4">
        <w:rPr>
          <w:b/>
          <w:bCs/>
        </w:rPr>
        <w:t xml:space="preserve">ntact for </w:t>
      </w:r>
      <w:r>
        <w:rPr>
          <w:b/>
          <w:bCs/>
        </w:rPr>
        <w:t>j</w:t>
      </w:r>
      <w:r w:rsidRPr="00F472B4">
        <w:rPr>
          <w:b/>
          <w:bCs/>
        </w:rPr>
        <w:t>ournalist</w:t>
      </w:r>
      <w:r>
        <w:rPr>
          <w:b/>
          <w:bCs/>
        </w:rPr>
        <w:t>s:</w:t>
      </w:r>
    </w:p>
    <w:p w14:paraId="6BACBB70" w14:textId="77777777" w:rsidR="002434DF" w:rsidRPr="002434DF" w:rsidRDefault="002434DF" w:rsidP="002434DF">
      <w:pPr>
        <w:tabs>
          <w:tab w:val="left" w:pos="4260"/>
          <w:tab w:val="left" w:pos="4402"/>
        </w:tabs>
      </w:pPr>
      <w:r w:rsidRPr="002434DF">
        <w:t>Kurt Hoy</w:t>
      </w:r>
    </w:p>
    <w:p w14:paraId="5C9FB172" w14:textId="77777777" w:rsidR="002434DF" w:rsidRPr="002434DF" w:rsidRDefault="002434DF" w:rsidP="002434DF">
      <w:pPr>
        <w:tabs>
          <w:tab w:val="left" w:pos="4260"/>
          <w:tab w:val="left" w:pos="4402"/>
        </w:tabs>
      </w:pPr>
      <w:r w:rsidRPr="002434DF">
        <w:t xml:space="preserve">Sr. Communications Manager, Bosch </w:t>
      </w:r>
      <w:proofErr w:type="spellStart"/>
      <w:r w:rsidRPr="002434DF">
        <w:t>eBike</w:t>
      </w:r>
      <w:proofErr w:type="spellEnd"/>
      <w:r w:rsidRPr="002434DF">
        <w:t xml:space="preserve"> Systems</w:t>
      </w:r>
    </w:p>
    <w:p w14:paraId="756742B2" w14:textId="77777777" w:rsidR="002434DF" w:rsidRPr="002434DF" w:rsidRDefault="002434DF" w:rsidP="002434DF">
      <w:pPr>
        <w:tabs>
          <w:tab w:val="left" w:pos="4260"/>
          <w:tab w:val="left" w:pos="4402"/>
        </w:tabs>
        <w:rPr>
          <w:lang w:val="de-DE"/>
        </w:rPr>
      </w:pPr>
      <w:r w:rsidRPr="002434DF">
        <w:rPr>
          <w:lang w:val="de-DE"/>
        </w:rPr>
        <w:t>Tel.: +1 (949) 308-3677</w:t>
      </w:r>
    </w:p>
    <w:p w14:paraId="1576902B" w14:textId="77777777" w:rsidR="002434DF" w:rsidRPr="002434DF" w:rsidRDefault="002434DF" w:rsidP="002434DF">
      <w:pPr>
        <w:tabs>
          <w:tab w:val="left" w:pos="4260"/>
          <w:tab w:val="left" w:pos="4402"/>
        </w:tabs>
        <w:rPr>
          <w:u w:val="single"/>
        </w:rPr>
      </w:pPr>
      <w:hyperlink r:id="rId11" w:history="1">
        <w:r w:rsidRPr="002434DF">
          <w:rPr>
            <w:rStyle w:val="Hyperlink"/>
            <w:lang w:val="de-DE"/>
          </w:rPr>
          <w:t>Kurt.Hoy@us.bosch.com</w:t>
        </w:r>
      </w:hyperlink>
    </w:p>
    <w:p w14:paraId="404FE66D" w14:textId="77777777" w:rsidR="00846E21" w:rsidRPr="00FE5424" w:rsidRDefault="00846E21" w:rsidP="00E95D12">
      <w:pPr>
        <w:tabs>
          <w:tab w:val="left" w:pos="4260"/>
          <w:tab w:val="left" w:pos="4402"/>
        </w:tabs>
        <w:rPr>
          <w:lang w:val="de-DE"/>
        </w:rPr>
      </w:pPr>
    </w:p>
    <w:p w14:paraId="70C3D891" w14:textId="77777777" w:rsidR="00E95D12" w:rsidRPr="002E609F" w:rsidRDefault="00E95D12" w:rsidP="0041530C">
      <w:pPr>
        <w:spacing w:line="240" w:lineRule="auto"/>
        <w:rPr>
          <w:i/>
          <w:iCs/>
          <w:sz w:val="16"/>
          <w:szCs w:val="16"/>
          <w:highlight w:val="white"/>
        </w:rPr>
      </w:pPr>
      <w:r w:rsidRPr="002E609F">
        <w:rPr>
          <w:b/>
          <w:i/>
          <w:iCs/>
          <w:sz w:val="16"/>
          <w:szCs w:val="16"/>
          <w:highlight w:val="white"/>
        </w:rPr>
        <w:lastRenderedPageBreak/>
        <w:t xml:space="preserve">Bosch </w:t>
      </w:r>
      <w:proofErr w:type="spellStart"/>
      <w:r w:rsidRPr="002E609F">
        <w:rPr>
          <w:b/>
          <w:i/>
          <w:iCs/>
          <w:sz w:val="16"/>
          <w:szCs w:val="16"/>
          <w:highlight w:val="white"/>
        </w:rPr>
        <w:t>eBike</w:t>
      </w:r>
      <w:proofErr w:type="spellEnd"/>
      <w:r w:rsidRPr="002E609F">
        <w:rPr>
          <w:b/>
          <w:i/>
          <w:iCs/>
          <w:sz w:val="16"/>
          <w:szCs w:val="16"/>
          <w:highlight w:val="white"/>
        </w:rPr>
        <w:t xml:space="preserve"> Systems</w:t>
      </w:r>
      <w:r w:rsidRPr="002E609F">
        <w:rPr>
          <w:i/>
          <w:iCs/>
          <w:sz w:val="16"/>
          <w:szCs w:val="16"/>
          <w:highlight w:val="white"/>
        </w:rPr>
        <w:t xml:space="preserve"> is shaping the future of </w:t>
      </w:r>
      <w:proofErr w:type="spellStart"/>
      <w:r w:rsidRPr="002E609F">
        <w:rPr>
          <w:i/>
          <w:iCs/>
          <w:sz w:val="16"/>
          <w:szCs w:val="16"/>
          <w:highlight w:val="white"/>
        </w:rPr>
        <w:t>eBike</w:t>
      </w:r>
      <w:proofErr w:type="spellEnd"/>
      <w:r w:rsidRPr="002E609F">
        <w:rPr>
          <w:i/>
          <w:iCs/>
          <w:sz w:val="16"/>
          <w:szCs w:val="16"/>
          <w:highlight w:val="white"/>
        </w:rPr>
        <w:t xml:space="preserve"> mobility with innovative products and digital services ranging from highly efficient drive systems and the first series-ready ABS for </w:t>
      </w:r>
      <w:proofErr w:type="spellStart"/>
      <w:r w:rsidRPr="002E609F">
        <w:rPr>
          <w:i/>
          <w:iCs/>
          <w:sz w:val="16"/>
          <w:szCs w:val="16"/>
          <w:highlight w:val="white"/>
        </w:rPr>
        <w:t>eBikes</w:t>
      </w:r>
      <w:proofErr w:type="spellEnd"/>
      <w:r w:rsidRPr="002E609F">
        <w:rPr>
          <w:i/>
          <w:iCs/>
          <w:sz w:val="16"/>
          <w:szCs w:val="16"/>
          <w:highlight w:val="white"/>
        </w:rPr>
        <w:t xml:space="preserve"> to connected biking solutions. On daily routes through the city, on enjoyable tours through the countryside or for sporty adventures in the mountains: Bosch </w:t>
      </w:r>
      <w:proofErr w:type="spellStart"/>
      <w:r w:rsidRPr="002E609F">
        <w:rPr>
          <w:i/>
          <w:iCs/>
          <w:sz w:val="16"/>
          <w:szCs w:val="16"/>
          <w:highlight w:val="white"/>
        </w:rPr>
        <w:t>eBike</w:t>
      </w:r>
      <w:proofErr w:type="spellEnd"/>
      <w:r w:rsidRPr="002E609F">
        <w:rPr>
          <w:i/>
          <w:iCs/>
          <w:sz w:val="16"/>
          <w:szCs w:val="16"/>
          <w:highlight w:val="white"/>
        </w:rPr>
        <w:t xml:space="preserve"> Systems offers </w:t>
      </w:r>
      <w:proofErr w:type="spellStart"/>
      <w:r w:rsidRPr="002E609F">
        <w:rPr>
          <w:i/>
          <w:iCs/>
          <w:sz w:val="16"/>
          <w:szCs w:val="16"/>
          <w:highlight w:val="white"/>
        </w:rPr>
        <w:t>eBikers</w:t>
      </w:r>
      <w:proofErr w:type="spellEnd"/>
      <w:r w:rsidRPr="002E609F">
        <w:rPr>
          <w:i/>
          <w:iCs/>
          <w:sz w:val="16"/>
          <w:szCs w:val="16"/>
          <w:highlight w:val="white"/>
        </w:rPr>
        <w:t xml:space="preserve"> the right drive system (drive unit, battery, display and app) for every requirement and every area of use, which ensures a unique riding experience. Today, more than 100 of the world's leading bicycle brands trust in the perfectly coordinated, modular product portfolio. As an independent business unit within the Bosch Group, Bosch </w:t>
      </w:r>
      <w:proofErr w:type="spellStart"/>
      <w:r w:rsidRPr="002E609F">
        <w:rPr>
          <w:i/>
          <w:iCs/>
          <w:sz w:val="16"/>
          <w:szCs w:val="16"/>
          <w:highlight w:val="white"/>
        </w:rPr>
        <w:t>eBike</w:t>
      </w:r>
      <w:proofErr w:type="spellEnd"/>
      <w:r w:rsidRPr="002E609F">
        <w:rPr>
          <w:i/>
          <w:iCs/>
          <w:sz w:val="16"/>
          <w:szCs w:val="16"/>
          <w:highlight w:val="white"/>
        </w:rPr>
        <w:t xml:space="preserve"> Systems also uses the group's technology and manufacturing know-how. For healthy, safe and sustainable mobility that is fun.</w:t>
      </w:r>
    </w:p>
    <w:p w14:paraId="24582132" w14:textId="77777777" w:rsidR="00E95D12" w:rsidRPr="002E609F" w:rsidRDefault="00E95D12" w:rsidP="0041530C">
      <w:pPr>
        <w:spacing w:line="240" w:lineRule="auto"/>
        <w:rPr>
          <w:i/>
          <w:iCs/>
          <w:sz w:val="16"/>
          <w:szCs w:val="16"/>
          <w:highlight w:val="white"/>
        </w:rPr>
      </w:pPr>
    </w:p>
    <w:p w14:paraId="63FE5201" w14:textId="370A3850" w:rsidR="00E95D12" w:rsidRPr="002E609F" w:rsidRDefault="00E95D12" w:rsidP="0041530C">
      <w:pPr>
        <w:spacing w:line="240" w:lineRule="auto"/>
        <w:rPr>
          <w:color w:val="007C89"/>
          <w:sz w:val="16"/>
          <w:szCs w:val="16"/>
          <w:highlight w:val="white"/>
        </w:rPr>
      </w:pPr>
      <w:r w:rsidRPr="002E609F">
        <w:rPr>
          <w:i/>
          <w:iCs/>
          <w:sz w:val="16"/>
          <w:szCs w:val="16"/>
          <w:highlight w:val="white"/>
        </w:rPr>
        <w:t>For more information</w:t>
      </w:r>
      <w:r w:rsidR="00314152">
        <w:rPr>
          <w:i/>
          <w:iCs/>
          <w:sz w:val="16"/>
          <w:szCs w:val="16"/>
          <w:highlight w:val="white"/>
        </w:rPr>
        <w:t>,</w:t>
      </w:r>
      <w:r w:rsidRPr="002E609F">
        <w:rPr>
          <w:i/>
          <w:iCs/>
          <w:sz w:val="16"/>
          <w:szCs w:val="16"/>
          <w:highlight w:val="white"/>
        </w:rPr>
        <w:t xml:space="preserve"> please visit </w:t>
      </w:r>
      <w:hyperlink r:id="rId12">
        <w:r w:rsidRPr="002E609F">
          <w:rPr>
            <w:i/>
            <w:iCs/>
            <w:color w:val="007C89"/>
            <w:sz w:val="16"/>
            <w:szCs w:val="16"/>
            <w:highlight w:val="white"/>
            <w:u w:val="single"/>
          </w:rPr>
          <w:t>www.bosch-ebike.com</w:t>
        </w:r>
      </w:hyperlink>
      <w:r w:rsidR="00F343C2" w:rsidRPr="002E609F">
        <w:rPr>
          <w:color w:val="007C89"/>
          <w:sz w:val="16"/>
          <w:szCs w:val="16"/>
          <w:highlight w:val="white"/>
        </w:rPr>
        <w:t>.</w:t>
      </w:r>
    </w:p>
    <w:p w14:paraId="2E9CDE36" w14:textId="77777777" w:rsidR="00E95D12" w:rsidRPr="002E609F" w:rsidRDefault="00E95D12" w:rsidP="0041530C">
      <w:pPr>
        <w:spacing w:line="240" w:lineRule="auto"/>
        <w:rPr>
          <w:i/>
          <w:iCs/>
          <w:sz w:val="16"/>
          <w:szCs w:val="16"/>
          <w:highlight w:val="white"/>
        </w:rPr>
      </w:pPr>
    </w:p>
    <w:bookmarkEnd w:id="0"/>
    <w:p w14:paraId="0A737CE8" w14:textId="77777777" w:rsidR="002434DF" w:rsidRPr="00A17B64" w:rsidRDefault="002434DF" w:rsidP="002434DF">
      <w:pPr>
        <w:spacing w:line="240" w:lineRule="auto"/>
        <w:rPr>
          <w:rFonts w:eastAsiaTheme="minorHAnsi" w:cs="Arial"/>
          <w:b/>
          <w:bCs/>
          <w:i/>
          <w:iCs/>
          <w:sz w:val="16"/>
          <w:szCs w:val="16"/>
          <w:lang w:val="en-US" w:eastAsia="en-US" w:bidi="ar-SA"/>
        </w:rPr>
      </w:pPr>
      <w:r w:rsidRPr="00A17B64">
        <w:rPr>
          <w:rFonts w:eastAsiaTheme="minorHAnsi" w:cs="Arial"/>
          <w:b/>
          <w:bCs/>
          <w:i/>
          <w:iCs/>
          <w:sz w:val="16"/>
          <w:szCs w:val="16"/>
          <w:lang w:val="en-US" w:eastAsia="en-US" w:bidi="ar-SA"/>
        </w:rPr>
        <w:t>About Bosch</w:t>
      </w:r>
    </w:p>
    <w:p w14:paraId="0B8B7C1E" w14:textId="77777777" w:rsidR="002434DF" w:rsidRPr="00A17B64" w:rsidRDefault="002434DF" w:rsidP="002434DF">
      <w:pPr>
        <w:spacing w:line="240" w:lineRule="auto"/>
        <w:rPr>
          <w:rFonts w:eastAsiaTheme="minorHAnsi" w:cs="Arial"/>
          <w:i/>
          <w:iCs/>
          <w:sz w:val="16"/>
          <w:szCs w:val="16"/>
          <w:lang w:val="en-US" w:eastAsia="en-US" w:bidi="ar-SA"/>
        </w:rPr>
      </w:pPr>
      <w:r w:rsidRPr="00A17B64">
        <w:rPr>
          <w:rFonts w:eastAsiaTheme="minorHAnsi" w:cs="Arial"/>
          <w:i/>
          <w:iCs/>
          <w:sz w:val="16"/>
          <w:szCs w:val="16"/>
          <w:lang w:val="en-US" w:eastAsia="en-US" w:bidi="ar-SA"/>
        </w:rPr>
        <w:t xml:space="preserve">Having established a presence in North America in 1906, today the Bosch Group employs more than 41,000 associates in more than 100 locations in the North American region (as of Dec. 31, 2024). According to preliminary figures, Bosch generated consolidated sales of $17.4 billion in the U.S., Mexico and Canada in 2024. For more information visit </w:t>
      </w:r>
      <w:hyperlink r:id="rId13" w:history="1">
        <w:r w:rsidRPr="00A17B64">
          <w:rPr>
            <w:rStyle w:val="Hyperlink"/>
            <w:rFonts w:eastAsiaTheme="minorHAnsi" w:cs="Arial"/>
            <w:i/>
            <w:iCs/>
            <w:sz w:val="16"/>
            <w:szCs w:val="16"/>
            <w:lang w:val="en-US" w:eastAsia="en-US" w:bidi="ar-SA"/>
          </w:rPr>
          <w:t>www.bosch.us</w:t>
        </w:r>
      </w:hyperlink>
      <w:r w:rsidRPr="00A17B64">
        <w:rPr>
          <w:rFonts w:eastAsiaTheme="minorHAnsi" w:cs="Arial"/>
          <w:i/>
          <w:iCs/>
          <w:sz w:val="16"/>
          <w:szCs w:val="16"/>
          <w:lang w:val="en-US" w:eastAsia="en-US" w:bidi="ar-SA"/>
        </w:rPr>
        <w:t xml:space="preserve">, </w:t>
      </w:r>
      <w:hyperlink r:id="rId14" w:history="1">
        <w:r w:rsidRPr="00A17B64">
          <w:rPr>
            <w:rStyle w:val="Hyperlink"/>
            <w:rFonts w:eastAsiaTheme="minorHAnsi" w:cs="Arial"/>
            <w:i/>
            <w:iCs/>
            <w:sz w:val="16"/>
            <w:szCs w:val="16"/>
            <w:lang w:val="en-US" w:eastAsia="en-US" w:bidi="ar-SA"/>
          </w:rPr>
          <w:t>www.bosch.mx</w:t>
        </w:r>
      </w:hyperlink>
      <w:r w:rsidRPr="00A17B64">
        <w:rPr>
          <w:rFonts w:eastAsiaTheme="minorHAnsi" w:cs="Arial"/>
          <w:i/>
          <w:iCs/>
          <w:sz w:val="16"/>
          <w:szCs w:val="16"/>
          <w:lang w:val="en-US" w:eastAsia="en-US" w:bidi="ar-SA"/>
        </w:rPr>
        <w:t xml:space="preserve"> and </w:t>
      </w:r>
      <w:hyperlink r:id="rId15" w:history="1">
        <w:r w:rsidRPr="00A17B64">
          <w:rPr>
            <w:rStyle w:val="Hyperlink"/>
            <w:rFonts w:eastAsiaTheme="minorHAnsi" w:cs="Arial"/>
            <w:i/>
            <w:iCs/>
            <w:sz w:val="16"/>
            <w:szCs w:val="16"/>
            <w:lang w:val="en-US" w:eastAsia="en-US" w:bidi="ar-SA"/>
          </w:rPr>
          <w:t>www.bosch.ca</w:t>
        </w:r>
      </w:hyperlink>
      <w:r w:rsidRPr="00A17B64">
        <w:rPr>
          <w:rFonts w:eastAsiaTheme="minorHAnsi" w:cs="Arial"/>
          <w:i/>
          <w:iCs/>
          <w:sz w:val="16"/>
          <w:szCs w:val="16"/>
          <w:lang w:val="en-US" w:eastAsia="en-US" w:bidi="ar-SA"/>
        </w:rPr>
        <w:t>.</w:t>
      </w:r>
    </w:p>
    <w:p w14:paraId="01254858" w14:textId="77777777" w:rsidR="002434DF" w:rsidRPr="00A17B64" w:rsidRDefault="002434DF" w:rsidP="002434DF">
      <w:pPr>
        <w:spacing w:line="240" w:lineRule="auto"/>
        <w:rPr>
          <w:rFonts w:eastAsiaTheme="minorHAnsi" w:cs="Arial"/>
          <w:i/>
          <w:iCs/>
          <w:sz w:val="16"/>
          <w:szCs w:val="16"/>
          <w:lang w:val="en-US" w:eastAsia="en-US" w:bidi="ar-SA"/>
        </w:rPr>
      </w:pPr>
    </w:p>
    <w:p w14:paraId="0E55095A" w14:textId="77777777" w:rsidR="002434DF" w:rsidRPr="00A17B64" w:rsidRDefault="002434DF" w:rsidP="002434DF">
      <w:pPr>
        <w:spacing w:line="240" w:lineRule="auto"/>
        <w:rPr>
          <w:rFonts w:eastAsiaTheme="minorHAnsi" w:cs="Arial"/>
          <w:i/>
          <w:iCs/>
          <w:sz w:val="16"/>
          <w:szCs w:val="16"/>
          <w:lang w:val="en-US" w:eastAsia="en-US" w:bidi="ar-SA"/>
        </w:rPr>
      </w:pPr>
      <w:r w:rsidRPr="00A17B64">
        <w:rPr>
          <w:rFonts w:eastAsiaTheme="minorHAnsi" w:cs="Arial"/>
          <w:i/>
          <w:iCs/>
          <w:sz w:val="16"/>
          <w:szCs w:val="16"/>
          <w:lang w:val="en-US" w:eastAsia="en-US" w:bidi="ar-SA"/>
        </w:rPr>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A17B64">
        <w:rPr>
          <w:rFonts w:eastAsiaTheme="minorHAnsi" w:cs="Arial"/>
          <w:i/>
          <w:iCs/>
          <w:sz w:val="16"/>
          <w:szCs w:val="16"/>
          <w:lang w:val="en-US" w:eastAsia="en-US" w:bidi="ar-SA"/>
        </w:rPr>
        <w:t>in order to</w:t>
      </w:r>
      <w:proofErr w:type="gramEnd"/>
      <w:r w:rsidRPr="00A17B64">
        <w:rPr>
          <w:rFonts w:eastAsiaTheme="minorHAnsi" w:cs="Arial"/>
          <w:i/>
          <w:iCs/>
          <w:sz w:val="16"/>
          <w:szCs w:val="16"/>
          <w:lang w:val="en-US" w:eastAsia="en-US" w:bidi="ar-SA"/>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w:t>
      </w:r>
      <w:proofErr w:type="gramStart"/>
      <w:r w:rsidRPr="00A17B64">
        <w:rPr>
          <w:rFonts w:eastAsiaTheme="minorHAnsi" w:cs="Arial"/>
          <w:i/>
          <w:iCs/>
          <w:sz w:val="16"/>
          <w:szCs w:val="16"/>
          <w:lang w:val="en-US" w:eastAsia="en-US" w:bidi="ar-SA"/>
        </w:rPr>
        <w:t>associates in research</w:t>
      </w:r>
      <w:proofErr w:type="gramEnd"/>
      <w:r w:rsidRPr="00A17B64">
        <w:rPr>
          <w:rFonts w:eastAsiaTheme="minorHAnsi" w:cs="Arial"/>
          <w:i/>
          <w:iCs/>
          <w:sz w:val="16"/>
          <w:szCs w:val="16"/>
          <w:lang w:val="en-US" w:eastAsia="en-US" w:bidi="ar-SA"/>
        </w:rPr>
        <w:t xml:space="preserve"> and development, of which nearly 48,000 are software engineers.</w:t>
      </w:r>
    </w:p>
    <w:p w14:paraId="6F5469B5" w14:textId="77777777" w:rsidR="002434DF" w:rsidRPr="00A17B64" w:rsidRDefault="002434DF" w:rsidP="002434DF">
      <w:pPr>
        <w:spacing w:line="240" w:lineRule="auto"/>
        <w:rPr>
          <w:rFonts w:eastAsiaTheme="minorHAnsi" w:cs="Arial"/>
          <w:i/>
          <w:iCs/>
          <w:sz w:val="16"/>
          <w:szCs w:val="16"/>
          <w:lang w:val="en-US" w:eastAsia="en-US" w:bidi="ar-SA"/>
        </w:rPr>
      </w:pPr>
    </w:p>
    <w:p w14:paraId="146829F3" w14:textId="77777777" w:rsidR="002434DF" w:rsidRPr="00A17B64" w:rsidRDefault="002434DF" w:rsidP="002434DF">
      <w:pPr>
        <w:spacing w:line="240" w:lineRule="auto"/>
        <w:rPr>
          <w:rFonts w:eastAsiaTheme="minorHAnsi" w:cs="Arial"/>
          <w:i/>
          <w:iCs/>
          <w:sz w:val="16"/>
          <w:szCs w:val="16"/>
          <w:lang w:val="en" w:eastAsia="en-US" w:bidi="ar-SA"/>
        </w:rPr>
      </w:pPr>
      <w:r w:rsidRPr="00A17B64">
        <w:rPr>
          <w:rFonts w:eastAsiaTheme="minorHAnsi" w:cs="Arial"/>
          <w:i/>
          <w:iCs/>
          <w:sz w:val="16"/>
          <w:szCs w:val="16"/>
          <w:lang w:val="en" w:eastAsia="en-US" w:bidi="ar-SA"/>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company owned by the Bosch family. </w:t>
      </w:r>
      <w:proofErr w:type="gramStart"/>
      <w:r w:rsidRPr="00A17B64">
        <w:rPr>
          <w:rFonts w:eastAsiaTheme="minorHAnsi" w:cs="Arial"/>
          <w:i/>
          <w:iCs/>
          <w:sz w:val="16"/>
          <w:szCs w:val="16"/>
          <w:lang w:val="en" w:eastAsia="en-US" w:bidi="ar-SA"/>
        </w:rPr>
        <w:t>The majority of</w:t>
      </w:r>
      <w:proofErr w:type="gramEnd"/>
      <w:r w:rsidRPr="00A17B64">
        <w:rPr>
          <w:rFonts w:eastAsiaTheme="minorHAnsi" w:cs="Arial"/>
          <w:i/>
          <w:iCs/>
          <w:sz w:val="16"/>
          <w:szCs w:val="16"/>
          <w:lang w:val="en" w:eastAsia="en-US" w:bidi="ar-SA"/>
        </w:rPr>
        <w:t xml:space="preserve"> voting rights are held by Robert Bosch </w:t>
      </w:r>
      <w:proofErr w:type="spellStart"/>
      <w:r w:rsidRPr="00A17B64">
        <w:rPr>
          <w:rFonts w:eastAsiaTheme="minorHAnsi" w:cs="Arial"/>
          <w:i/>
          <w:iCs/>
          <w:sz w:val="16"/>
          <w:szCs w:val="16"/>
          <w:lang w:val="en" w:eastAsia="en-US" w:bidi="ar-SA"/>
        </w:rPr>
        <w:t>Industrietreuhand</w:t>
      </w:r>
      <w:proofErr w:type="spellEnd"/>
      <w:r w:rsidRPr="00A17B64">
        <w:rPr>
          <w:rFonts w:eastAsiaTheme="minorHAnsi" w:cs="Arial"/>
          <w:i/>
          <w:iCs/>
          <w:sz w:val="16"/>
          <w:szCs w:val="16"/>
          <w:lang w:val="en" w:eastAsia="en-US" w:bidi="ar-SA"/>
        </w:rPr>
        <w:t> KG. It is entrusted with the task of safeguarding the company’s long-term existence</w:t>
      </w:r>
      <w:proofErr w:type="gramStart"/>
      <w:r w:rsidRPr="00A17B64">
        <w:rPr>
          <w:rFonts w:eastAsiaTheme="minorHAnsi" w:cs="Arial"/>
          <w:i/>
          <w:iCs/>
          <w:sz w:val="16"/>
          <w:szCs w:val="16"/>
          <w:lang w:val="en" w:eastAsia="en-US" w:bidi="ar-SA"/>
        </w:rPr>
        <w:t xml:space="preserve"> and in particular</w:t>
      </w:r>
      <w:proofErr w:type="gramEnd"/>
      <w:r w:rsidRPr="00A17B64">
        <w:rPr>
          <w:rFonts w:eastAsiaTheme="minorHAnsi" w:cs="Arial"/>
          <w:i/>
          <w:iCs/>
          <w:sz w:val="16"/>
          <w:szCs w:val="16"/>
          <w:lang w:val="en" w:eastAsia="en-US" w:bidi="ar-SA"/>
        </w:rPr>
        <w:t xml:space="preserve"> its financial independence – in line with the mission handed down in the will of the company’s founder, Robert Bosch.</w:t>
      </w:r>
    </w:p>
    <w:p w14:paraId="7B1DFB68" w14:textId="77777777" w:rsidR="002434DF" w:rsidRPr="00A17B64" w:rsidRDefault="002434DF" w:rsidP="002434DF">
      <w:pPr>
        <w:spacing w:line="240" w:lineRule="auto"/>
        <w:rPr>
          <w:rFonts w:eastAsiaTheme="minorHAnsi" w:cs="Arial"/>
          <w:i/>
          <w:iCs/>
          <w:sz w:val="16"/>
          <w:szCs w:val="16"/>
          <w:lang w:val="en" w:eastAsia="en-US" w:bidi="ar-SA"/>
        </w:rPr>
      </w:pPr>
    </w:p>
    <w:p w14:paraId="4842C475" w14:textId="77777777" w:rsidR="002434DF" w:rsidRPr="00A17B64" w:rsidRDefault="002434DF" w:rsidP="002434DF">
      <w:pPr>
        <w:spacing w:line="240" w:lineRule="auto"/>
        <w:rPr>
          <w:rFonts w:eastAsiaTheme="minorHAnsi" w:cs="Arial"/>
          <w:i/>
          <w:iCs/>
          <w:sz w:val="16"/>
          <w:szCs w:val="16"/>
          <w:lang w:val="en-US" w:eastAsia="en-US" w:bidi="ar-SA"/>
        </w:rPr>
      </w:pPr>
      <w:r w:rsidRPr="00A17B64">
        <w:rPr>
          <w:rFonts w:eastAsiaTheme="minorHAnsi" w:cs="Arial"/>
          <w:i/>
          <w:iCs/>
          <w:sz w:val="16"/>
          <w:szCs w:val="16"/>
          <w:lang w:val="en-US" w:eastAsia="en-US" w:bidi="ar-SA"/>
        </w:rPr>
        <w:t xml:space="preserve">Additional information is available online at </w:t>
      </w:r>
      <w:hyperlink r:id="rId16" w:history="1">
        <w:r w:rsidRPr="00A17B64">
          <w:rPr>
            <w:rStyle w:val="Hyperlink"/>
            <w:rFonts w:eastAsiaTheme="minorHAnsi" w:cs="Arial"/>
            <w:i/>
            <w:iCs/>
            <w:sz w:val="16"/>
            <w:szCs w:val="16"/>
            <w:lang w:val="en-US" w:eastAsia="en-US" w:bidi="ar-SA"/>
          </w:rPr>
          <w:t>www.bosch.com</w:t>
        </w:r>
      </w:hyperlink>
      <w:r w:rsidRPr="00A17B64">
        <w:rPr>
          <w:rFonts w:eastAsiaTheme="minorHAnsi" w:cs="Arial"/>
          <w:i/>
          <w:iCs/>
          <w:sz w:val="16"/>
          <w:szCs w:val="16"/>
          <w:lang w:val="en-US" w:eastAsia="en-US" w:bidi="ar-SA"/>
        </w:rPr>
        <w:t xml:space="preserve">, </w:t>
      </w:r>
      <w:hyperlink r:id="rId17" w:history="1">
        <w:r w:rsidRPr="00A17B64">
          <w:rPr>
            <w:rStyle w:val="Hyperlink"/>
            <w:rFonts w:eastAsiaTheme="minorHAnsi" w:cs="Arial"/>
            <w:i/>
            <w:iCs/>
            <w:sz w:val="16"/>
            <w:szCs w:val="16"/>
            <w:lang w:val="en-US" w:eastAsia="en-US" w:bidi="ar-SA"/>
          </w:rPr>
          <w:t>www.iot.bosch.com</w:t>
        </w:r>
      </w:hyperlink>
      <w:r w:rsidRPr="00A17B64">
        <w:rPr>
          <w:rFonts w:eastAsiaTheme="minorHAnsi" w:cs="Arial"/>
          <w:i/>
          <w:iCs/>
          <w:sz w:val="16"/>
          <w:szCs w:val="16"/>
          <w:lang w:val="en-US" w:eastAsia="en-US" w:bidi="ar-SA"/>
        </w:rPr>
        <w:t xml:space="preserve">, </w:t>
      </w:r>
      <w:hyperlink r:id="rId18" w:history="1">
        <w:r w:rsidRPr="00A17B64">
          <w:rPr>
            <w:rStyle w:val="Hyperlink"/>
            <w:rFonts w:eastAsiaTheme="minorHAnsi" w:cs="Arial"/>
            <w:i/>
            <w:iCs/>
            <w:sz w:val="16"/>
            <w:szCs w:val="16"/>
            <w:lang w:val="en-US" w:eastAsia="en-US" w:bidi="ar-SA"/>
          </w:rPr>
          <w:t>www.bosch-press.com</w:t>
        </w:r>
      </w:hyperlink>
      <w:r w:rsidRPr="00A17B64">
        <w:rPr>
          <w:rFonts w:eastAsiaTheme="minorHAnsi" w:cs="Arial"/>
          <w:i/>
          <w:iCs/>
          <w:sz w:val="16"/>
          <w:szCs w:val="16"/>
          <w:lang w:val="en-US" w:eastAsia="en-US" w:bidi="ar-SA"/>
        </w:rPr>
        <w:t xml:space="preserve">. </w:t>
      </w:r>
    </w:p>
    <w:p w14:paraId="4477AA20" w14:textId="77777777" w:rsidR="002434DF" w:rsidRPr="00A17B64" w:rsidRDefault="002434DF" w:rsidP="002434DF">
      <w:pPr>
        <w:spacing w:line="240" w:lineRule="auto"/>
        <w:rPr>
          <w:rFonts w:eastAsiaTheme="minorHAnsi" w:cs="Arial"/>
          <w:i/>
          <w:iCs/>
          <w:sz w:val="16"/>
          <w:szCs w:val="16"/>
          <w:lang w:val="en-US" w:eastAsia="en-US" w:bidi="ar-SA"/>
        </w:rPr>
      </w:pPr>
    </w:p>
    <w:p w14:paraId="5365D88C" w14:textId="77777777" w:rsidR="002434DF" w:rsidRPr="00A17B64" w:rsidRDefault="002434DF" w:rsidP="002434DF">
      <w:pPr>
        <w:spacing w:line="240" w:lineRule="auto"/>
        <w:rPr>
          <w:rFonts w:eastAsiaTheme="minorHAnsi" w:cs="Arial"/>
          <w:i/>
          <w:iCs/>
          <w:sz w:val="16"/>
          <w:szCs w:val="16"/>
          <w:lang w:val="en-US" w:eastAsia="en-US" w:bidi="ar-SA"/>
        </w:rPr>
      </w:pPr>
      <w:r w:rsidRPr="00A17B64">
        <w:rPr>
          <w:rFonts w:eastAsiaTheme="minorHAnsi" w:cs="Arial"/>
          <w:i/>
          <w:iCs/>
          <w:sz w:val="16"/>
          <w:szCs w:val="16"/>
          <w:lang w:val="en-US" w:eastAsia="en-US" w:bidi="ar-SA"/>
        </w:rPr>
        <w:t>Exchange rate: 1 EUR = 1.0823</w:t>
      </w:r>
    </w:p>
    <w:p w14:paraId="7077CF0E" w14:textId="00AF8D66" w:rsidR="00FA32A6" w:rsidRPr="000704CC" w:rsidRDefault="00FA32A6" w:rsidP="00211EA6">
      <w:pPr>
        <w:pStyle w:val="xmsonormal"/>
        <w:rPr>
          <w:b/>
          <w:sz w:val="18"/>
          <w:szCs w:val="18"/>
        </w:rPr>
      </w:pPr>
    </w:p>
    <w:sectPr w:rsidR="00FA32A6" w:rsidRPr="000704CC" w:rsidSect="001557AF">
      <w:headerReference w:type="default" r:id="rId19"/>
      <w:footerReference w:type="default" r:id="rId20"/>
      <w:headerReference w:type="first" r:id="rId21"/>
      <w:footerReference w:type="first" r:id="rId22"/>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C03F" w14:textId="77777777" w:rsidR="0005177F" w:rsidRDefault="0005177F">
      <w:r>
        <w:separator/>
      </w:r>
    </w:p>
  </w:endnote>
  <w:endnote w:type="continuationSeparator" w:id="0">
    <w:p w14:paraId="03977131" w14:textId="77777777" w:rsidR="0005177F" w:rsidRDefault="0005177F">
      <w:r>
        <w:continuationSeparator/>
      </w:r>
    </w:p>
  </w:endnote>
  <w:endnote w:type="continuationNotice" w:id="1">
    <w:p w14:paraId="5CE2B01B" w14:textId="77777777" w:rsidR="0005177F" w:rsidRDefault="000517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Cambria">
    <w:panose1 w:val="02040503050406030204"/>
    <w:charset w:val="00"/>
    <w:family w:val="roman"/>
    <w:pitch w:val="variable"/>
    <w:sig w:usb0="E00006FF" w:usb1="420024FF" w:usb2="02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osch Sans Regular">
    <w:altName w:val="Calibri"/>
    <w:panose1 w:val="020B0604020202020204"/>
    <w:charset w:val="00"/>
    <w:family w:val="swiss"/>
    <w:pitch w:val="variable"/>
    <w:sig w:usb0="A00002BF" w:usb1="0000207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E75" w14:textId="6648961F" w:rsidR="00EA67DC" w:rsidRPr="006C01C8" w:rsidRDefault="00EA67DC"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sidRPr="006C01C8">
      <w:rPr>
        <w:rFonts w:ascii="Bosch Office Sans" w:hAnsi="Bosch Office Sans"/>
        <w:spacing w:val="4"/>
        <w:sz w:val="15"/>
        <w:szCs w:val="15"/>
      </w:rPr>
      <w:instrText xml:space="preserve"> PAGE   \* MERGEFORMAT </w:instrText>
    </w:r>
    <w:r>
      <w:rPr>
        <w:rFonts w:ascii="Bosch Office Sans" w:hAnsi="Bosch Office Sans"/>
        <w:spacing w:val="4"/>
        <w:sz w:val="15"/>
        <w:szCs w:val="15"/>
      </w:rPr>
      <w:fldChar w:fldCharType="separate"/>
    </w:r>
    <w:r w:rsidR="004E44A9">
      <w:rPr>
        <w:rFonts w:ascii="Bosch Office Sans" w:hAnsi="Bosch Office Sans"/>
        <w:spacing w:val="4"/>
        <w:sz w:val="15"/>
        <w:szCs w:val="15"/>
      </w:rPr>
      <w:t>6</w:t>
    </w:r>
    <w: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pacing w:val="4"/>
        <w:sz w:val="15"/>
        <w:szCs w:val="15"/>
      </w:rPr>
      <w:instrText xml:space="preserve"> NUMPAGES   \* MERGEFORMAT </w:instrText>
    </w:r>
    <w:r>
      <w:rPr>
        <w:rFonts w:ascii="Bosch Office Sans" w:hAnsi="Bosch Office Sans"/>
        <w:spacing w:val="4"/>
        <w:sz w:val="15"/>
        <w:szCs w:val="15"/>
      </w:rPr>
      <w:fldChar w:fldCharType="separate"/>
    </w:r>
    <w:r w:rsidR="004E44A9">
      <w:rPr>
        <w:rFonts w:ascii="Bosch Office Sans" w:hAnsi="Bosch Office Sans"/>
        <w:spacing w:val="4"/>
        <w:sz w:val="15"/>
        <w:szCs w:val="15"/>
      </w:rPr>
      <w:t>6</w:t>
    </w:r>
    <w:r>
      <w:fldChar w:fldCharType="end"/>
    </w:r>
  </w:p>
  <w:p w14:paraId="23F642B0" w14:textId="77777777" w:rsidR="00EA67DC" w:rsidRPr="006C01C8" w:rsidRDefault="00EA67DC">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2434DF" w:rsidRPr="00A655D3" w14:paraId="6E145D69" w14:textId="77777777" w:rsidTr="009E06D6">
      <w:tc>
        <w:tcPr>
          <w:tcW w:w="1560" w:type="dxa"/>
        </w:tcPr>
        <w:p w14:paraId="086A3365" w14:textId="77777777" w:rsidR="002434DF" w:rsidRPr="00060822" w:rsidRDefault="002434DF" w:rsidP="002434DF">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6D4262DC" w14:textId="77777777" w:rsidR="002434DF" w:rsidRPr="00060822" w:rsidRDefault="002434DF" w:rsidP="002434DF">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6D78277" w14:textId="77777777" w:rsidR="002434DF" w:rsidRPr="00A655D3" w:rsidRDefault="002434DF" w:rsidP="002434DF">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4B4E27A" w14:textId="2B2B13AF" w:rsidR="002434DF" w:rsidRPr="00060822" w:rsidRDefault="002434DF" w:rsidP="002434DF">
          <w:pPr>
            <w:pStyle w:val="paragraph"/>
            <w:spacing w:before="0" w:beforeAutospacing="0" w:after="0" w:afterAutospacing="0"/>
            <w:textAlignment w:val="baseline"/>
            <w:rPr>
              <w:rFonts w:ascii="Bosch Office Sans" w:hAnsi="Bosch Office Sans" w:cs="Segoe UI"/>
              <w:sz w:val="18"/>
              <w:szCs w:val="18"/>
              <w:lang w:val="de-DE"/>
            </w:rPr>
          </w:pPr>
        </w:p>
        <w:p w14:paraId="1A613498" w14:textId="77777777" w:rsidR="002434DF" w:rsidRPr="00060822" w:rsidRDefault="002434DF" w:rsidP="002434DF">
          <w:pPr>
            <w:pStyle w:val="paragraph"/>
            <w:spacing w:before="0" w:beforeAutospacing="0" w:after="0" w:afterAutospacing="0"/>
            <w:textAlignment w:val="baseline"/>
            <w:rPr>
              <w:rFonts w:ascii="Bosch Office Sans" w:hAnsi="Bosch Office Sans" w:cs="Segoe UI"/>
              <w:sz w:val="18"/>
              <w:szCs w:val="18"/>
            </w:rPr>
          </w:pPr>
        </w:p>
        <w:p w14:paraId="1E2B6FA1" w14:textId="77777777" w:rsidR="002434DF" w:rsidRPr="00A655D3" w:rsidRDefault="002434DF" w:rsidP="002434DF">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0366471D" w14:textId="77777777" w:rsidR="002434DF" w:rsidRPr="00060822" w:rsidRDefault="002434DF" w:rsidP="002434DF">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05C2CBED" w14:textId="77777777" w:rsidR="002434DF" w:rsidRPr="00060822" w:rsidRDefault="002434DF" w:rsidP="002434DF">
          <w:pPr>
            <w:pStyle w:val="paragraph"/>
            <w:spacing w:before="0" w:beforeAutospacing="0" w:after="0" w:afterAutospacing="0"/>
            <w:textAlignment w:val="baseline"/>
            <w:rPr>
              <w:rFonts w:ascii="Bosch Office Sans" w:hAnsi="Bosch Office Sans" w:cs="Segoe UI"/>
              <w:sz w:val="18"/>
              <w:szCs w:val="18"/>
            </w:rPr>
          </w:pPr>
        </w:p>
        <w:p w14:paraId="1D15F2E8" w14:textId="77777777" w:rsidR="002434DF" w:rsidRPr="00A655D3" w:rsidRDefault="002434DF" w:rsidP="002434DF">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08E1ABA8" w14:textId="77777777" w:rsidR="00EA67DC" w:rsidRPr="006C01C8" w:rsidRDefault="00EA67DC" w:rsidP="002434DF">
    <w:pPr>
      <w:pStyle w:val="MLStat"/>
      <w:tabs>
        <w:tab w:val="left" w:pos="-9656"/>
      </w:tabs>
      <w:spacing w:before="0" w:after="0" w:line="226" w:lineRule="atLeast"/>
      <w:ind w:left="0" w:right="0"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735C6" w14:textId="77777777" w:rsidR="0005177F" w:rsidRDefault="0005177F">
      <w:r>
        <w:separator/>
      </w:r>
    </w:p>
  </w:footnote>
  <w:footnote w:type="continuationSeparator" w:id="0">
    <w:p w14:paraId="43828FC9" w14:textId="77777777" w:rsidR="0005177F" w:rsidRDefault="0005177F">
      <w:r>
        <w:continuationSeparator/>
      </w:r>
    </w:p>
  </w:footnote>
  <w:footnote w:type="continuationNotice" w:id="1">
    <w:p w14:paraId="7294F2BC" w14:textId="77777777" w:rsidR="0005177F" w:rsidRDefault="000517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1E8" w14:textId="77777777" w:rsidR="00EA67DC" w:rsidRDefault="00EA67DC"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7976DDA" w14:textId="77777777" w:rsidR="00EA67DC" w:rsidRDefault="00EA67DC"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675E25AD" w14:textId="77777777" w:rsidR="00EA67DC" w:rsidRDefault="00EA67DC" w:rsidP="007C78E5">
    <w:pPr>
      <w:framePr w:w="4536" w:h="561" w:wrap="around" w:vAnchor="page" w:hAnchor="page" w:xAlign="right" w:y="659" w:anchorLock="1"/>
      <w:tabs>
        <w:tab w:val="right" w:pos="1667"/>
      </w:tabs>
    </w:pPr>
    <w:r>
      <w:tab/>
    </w:r>
    <w:r>
      <w:rPr>
        <w:sz w:val="2"/>
        <w:szCs w:val="2"/>
      </w:rPr>
      <w:t xml:space="preserve"> </w:t>
    </w:r>
  </w:p>
  <w:p w14:paraId="21D843C1" w14:textId="77777777" w:rsidR="00EA67DC" w:rsidRPr="006C01C8" w:rsidRDefault="00EA67DC">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A318" w14:textId="445075D4" w:rsidR="00EA67DC" w:rsidRDefault="00211EA6"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rPr>
    </w:pPr>
    <w:r>
      <w:rPr>
        <w:rFonts w:ascii="Bosch Office Sans" w:hAnsi="Bosch Office Sans"/>
        <w:sz w:val="21"/>
      </w:rPr>
      <w:t>May 1</w:t>
    </w:r>
    <w:r w:rsidR="006B2C57">
      <w:rPr>
        <w:rFonts w:ascii="Bosch Office Sans" w:hAnsi="Bosch Office Sans"/>
        <w:sz w:val="21"/>
      </w:rPr>
      <w:t xml:space="preserve"> </w:t>
    </w:r>
    <w:r w:rsidR="004E50D6">
      <w:rPr>
        <w:rFonts w:ascii="Bosch Office Sans" w:hAnsi="Bosch Office Sans"/>
        <w:sz w:val="21"/>
      </w:rPr>
      <w:t>202</w:t>
    </w:r>
    <w:r w:rsidR="006E7CA6">
      <w:rPr>
        <w:rFonts w:ascii="Bosch Office Sans" w:hAnsi="Bosch Office Sans"/>
        <w:sz w:val="21"/>
      </w:rPr>
      <w:t>5</w:t>
    </w:r>
  </w:p>
  <w:p w14:paraId="38475EDD" w14:textId="749484D5" w:rsidR="00211EA6" w:rsidRDefault="00211EA6"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rPr>
    </w:pPr>
    <w:r>
      <w:rPr>
        <w:rFonts w:ascii="Bosch Office Sans" w:hAnsi="Bosch Office Sans"/>
        <w:sz w:val="21"/>
      </w:rPr>
      <w:t>PI 255</w:t>
    </w:r>
    <w:r w:rsidR="00C6174A">
      <w:rPr>
        <w:rFonts w:ascii="Bosch Office Sans" w:hAnsi="Bosch Office Sans"/>
        <w:sz w:val="21"/>
      </w:rPr>
      <w:t>_2</w:t>
    </w:r>
  </w:p>
  <w:p w14:paraId="2D830368" w14:textId="77777777" w:rsidR="00211EA6" w:rsidRPr="00E95D12" w:rsidRDefault="00211EA6"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p>
  <w:p w14:paraId="0F53BE7D" w14:textId="77777777" w:rsidR="00EA67DC" w:rsidRPr="00E95D12" w:rsidRDefault="00EA67DC">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szCs w:val="40"/>
      </w:rPr>
      <w:t>Press release</w:t>
    </w:r>
  </w:p>
  <w:p w14:paraId="40AB9AD7" w14:textId="77777777" w:rsidR="00EA67DC" w:rsidRPr="00E95D12" w:rsidRDefault="00EA67DC">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5E80B8EF" wp14:editId="0B43A236">
          <wp:simplePos x="0" y="0"/>
          <wp:positionH relativeFrom="column">
            <wp:posOffset>4333875</wp:posOffset>
          </wp:positionH>
          <wp:positionV relativeFrom="paragraph">
            <wp:posOffset>187960</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6003A6" w14:textId="6E835B65" w:rsidR="00EA67DC" w:rsidRPr="00E95D12" w:rsidRDefault="00EA67DC">
    <w:pPr>
      <w:pStyle w:val="MLStat"/>
      <w:tabs>
        <w:tab w:val="center" w:pos="4153"/>
        <w:tab w:val="right" w:pos="8306"/>
      </w:tabs>
      <w:spacing w:before="0" w:after="0" w:line="295" w:lineRule="atLeast"/>
      <w:ind w:left="0" w:right="0" w:firstLine="0"/>
      <w:rPr>
        <w:rFonts w:ascii="Bosch Office Sans" w:hAnsi="Bosch Office Sans"/>
      </w:rPr>
    </w:pPr>
  </w:p>
  <w:p w14:paraId="0878AD1B" w14:textId="77777777" w:rsidR="00EA67DC" w:rsidRPr="00E95D12" w:rsidRDefault="00EA67DC"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895A852" w14:textId="77777777" w:rsidR="00EA67DC" w:rsidRPr="00E95D12" w:rsidRDefault="00EA67DC"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0671E84" w14:textId="77777777" w:rsidR="00EA67DC" w:rsidRPr="00E95D12" w:rsidRDefault="00EA67DC">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C6C31EB"/>
    <w:multiLevelType w:val="hybridMultilevel"/>
    <w:tmpl w:val="8C204F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EE4205"/>
    <w:multiLevelType w:val="hybridMultilevel"/>
    <w:tmpl w:val="03C6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011398"/>
    <w:multiLevelType w:val="hybridMultilevel"/>
    <w:tmpl w:val="66B6E25A"/>
    <w:lvl w:ilvl="0" w:tplc="04070001">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4" w15:restartNumberingAfterBreak="0">
    <w:nsid w:val="210D2AFB"/>
    <w:multiLevelType w:val="hybridMultilevel"/>
    <w:tmpl w:val="AAB6A8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423B0231"/>
    <w:multiLevelType w:val="hybridMultilevel"/>
    <w:tmpl w:val="A1A84A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AD1B46"/>
    <w:multiLevelType w:val="hybridMultilevel"/>
    <w:tmpl w:val="70803E36"/>
    <w:lvl w:ilvl="0" w:tplc="7C287E08">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A13798"/>
    <w:multiLevelType w:val="hybridMultilevel"/>
    <w:tmpl w:val="0F408F98"/>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F106AEE"/>
    <w:multiLevelType w:val="hybridMultilevel"/>
    <w:tmpl w:val="ED020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3"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4" w15:restartNumberingAfterBreak="0">
    <w:nsid w:val="7567396F"/>
    <w:multiLevelType w:val="hybridMultilevel"/>
    <w:tmpl w:val="45D0A3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8BD40AD"/>
    <w:multiLevelType w:val="hybridMultilevel"/>
    <w:tmpl w:val="C5B2C09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7D125CB5"/>
    <w:multiLevelType w:val="hybridMultilevel"/>
    <w:tmpl w:val="B60430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4480093">
    <w:abstractNumId w:val="13"/>
  </w:num>
  <w:num w:numId="2" w16cid:durableId="498428659">
    <w:abstractNumId w:val="12"/>
  </w:num>
  <w:num w:numId="3" w16cid:durableId="1639610603">
    <w:abstractNumId w:val="5"/>
  </w:num>
  <w:num w:numId="4" w16cid:durableId="1275479218">
    <w:abstractNumId w:val="8"/>
  </w:num>
  <w:num w:numId="5" w16cid:durableId="1857235422">
    <w:abstractNumId w:val="11"/>
  </w:num>
  <w:num w:numId="6" w16cid:durableId="437608267">
    <w:abstractNumId w:val="0"/>
  </w:num>
  <w:num w:numId="7" w16cid:durableId="1805735456">
    <w:abstractNumId w:val="15"/>
  </w:num>
  <w:num w:numId="8" w16cid:durableId="726415938">
    <w:abstractNumId w:val="15"/>
  </w:num>
  <w:num w:numId="9" w16cid:durableId="796483751">
    <w:abstractNumId w:val="3"/>
  </w:num>
  <w:num w:numId="10" w16cid:durableId="1908108436">
    <w:abstractNumId w:val="3"/>
  </w:num>
  <w:num w:numId="11" w16cid:durableId="1690180638">
    <w:abstractNumId w:val="14"/>
  </w:num>
  <w:num w:numId="12" w16cid:durableId="55129369">
    <w:abstractNumId w:val="4"/>
  </w:num>
  <w:num w:numId="13" w16cid:durableId="498040114">
    <w:abstractNumId w:val="7"/>
  </w:num>
  <w:num w:numId="14" w16cid:durableId="1341733241">
    <w:abstractNumId w:val="16"/>
  </w:num>
  <w:num w:numId="15" w16cid:durableId="378020685">
    <w:abstractNumId w:val="1"/>
  </w:num>
  <w:num w:numId="16" w16cid:durableId="488442765">
    <w:abstractNumId w:val="9"/>
  </w:num>
  <w:num w:numId="17" w16cid:durableId="943340352">
    <w:abstractNumId w:val="10"/>
  </w:num>
  <w:num w:numId="18" w16cid:durableId="1961717056">
    <w:abstractNumId w:val="2"/>
  </w:num>
  <w:num w:numId="19" w16cid:durableId="12835395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613"/>
    <w:rsid w:val="00002921"/>
    <w:rsid w:val="00010F53"/>
    <w:rsid w:val="00011D68"/>
    <w:rsid w:val="000141C1"/>
    <w:rsid w:val="00020938"/>
    <w:rsid w:val="000237CC"/>
    <w:rsid w:val="00024EC6"/>
    <w:rsid w:val="00025CE2"/>
    <w:rsid w:val="000320EB"/>
    <w:rsid w:val="00036E1B"/>
    <w:rsid w:val="00037562"/>
    <w:rsid w:val="0004439D"/>
    <w:rsid w:val="00044A74"/>
    <w:rsid w:val="00046EE8"/>
    <w:rsid w:val="00050951"/>
    <w:rsid w:val="0005177F"/>
    <w:rsid w:val="00051BF7"/>
    <w:rsid w:val="00051CA6"/>
    <w:rsid w:val="0005554C"/>
    <w:rsid w:val="000603AB"/>
    <w:rsid w:val="00060993"/>
    <w:rsid w:val="00062C82"/>
    <w:rsid w:val="00062FE8"/>
    <w:rsid w:val="000633DA"/>
    <w:rsid w:val="000652C8"/>
    <w:rsid w:val="0006579E"/>
    <w:rsid w:val="00066999"/>
    <w:rsid w:val="00066C79"/>
    <w:rsid w:val="000704CC"/>
    <w:rsid w:val="00071F76"/>
    <w:rsid w:val="00072E60"/>
    <w:rsid w:val="00072EA8"/>
    <w:rsid w:val="00074186"/>
    <w:rsid w:val="0007483D"/>
    <w:rsid w:val="000753BF"/>
    <w:rsid w:val="00076079"/>
    <w:rsid w:val="00077601"/>
    <w:rsid w:val="000803D8"/>
    <w:rsid w:val="00080978"/>
    <w:rsid w:val="00084037"/>
    <w:rsid w:val="000854DF"/>
    <w:rsid w:val="00086482"/>
    <w:rsid w:val="00087DBF"/>
    <w:rsid w:val="000926F9"/>
    <w:rsid w:val="00095A87"/>
    <w:rsid w:val="000A0631"/>
    <w:rsid w:val="000A190B"/>
    <w:rsid w:val="000A3928"/>
    <w:rsid w:val="000A4097"/>
    <w:rsid w:val="000A6178"/>
    <w:rsid w:val="000A6EC4"/>
    <w:rsid w:val="000A6F8D"/>
    <w:rsid w:val="000B147D"/>
    <w:rsid w:val="000B2019"/>
    <w:rsid w:val="000B20FA"/>
    <w:rsid w:val="000B2E74"/>
    <w:rsid w:val="000B48D5"/>
    <w:rsid w:val="000B4CD2"/>
    <w:rsid w:val="000B55E5"/>
    <w:rsid w:val="000B666A"/>
    <w:rsid w:val="000C1DF1"/>
    <w:rsid w:val="000C62AA"/>
    <w:rsid w:val="000C7AF9"/>
    <w:rsid w:val="000D0947"/>
    <w:rsid w:val="000D3977"/>
    <w:rsid w:val="000D3E9B"/>
    <w:rsid w:val="000D3F1E"/>
    <w:rsid w:val="000D528C"/>
    <w:rsid w:val="000D5857"/>
    <w:rsid w:val="000E0126"/>
    <w:rsid w:val="000E4A2E"/>
    <w:rsid w:val="000E75D2"/>
    <w:rsid w:val="000F227A"/>
    <w:rsid w:val="000F367A"/>
    <w:rsid w:val="000F4B87"/>
    <w:rsid w:val="000F7FFD"/>
    <w:rsid w:val="001017C0"/>
    <w:rsid w:val="001019E9"/>
    <w:rsid w:val="00103121"/>
    <w:rsid w:val="00104429"/>
    <w:rsid w:val="0010459F"/>
    <w:rsid w:val="00104BC5"/>
    <w:rsid w:val="00105BF0"/>
    <w:rsid w:val="00112D93"/>
    <w:rsid w:val="00114119"/>
    <w:rsid w:val="00115C61"/>
    <w:rsid w:val="00116091"/>
    <w:rsid w:val="001200B8"/>
    <w:rsid w:val="00121AFB"/>
    <w:rsid w:val="00123184"/>
    <w:rsid w:val="00123380"/>
    <w:rsid w:val="00123B3E"/>
    <w:rsid w:val="00125E17"/>
    <w:rsid w:val="00131853"/>
    <w:rsid w:val="001323D6"/>
    <w:rsid w:val="0013384D"/>
    <w:rsid w:val="00140A8B"/>
    <w:rsid w:val="00141F72"/>
    <w:rsid w:val="00141FFE"/>
    <w:rsid w:val="00146BCB"/>
    <w:rsid w:val="0015166D"/>
    <w:rsid w:val="0015326E"/>
    <w:rsid w:val="00153A16"/>
    <w:rsid w:val="0015571C"/>
    <w:rsid w:val="001557AF"/>
    <w:rsid w:val="00156271"/>
    <w:rsid w:val="0015796D"/>
    <w:rsid w:val="00157FDA"/>
    <w:rsid w:val="001616DD"/>
    <w:rsid w:val="00165A72"/>
    <w:rsid w:val="00167068"/>
    <w:rsid w:val="001674DC"/>
    <w:rsid w:val="00167EFD"/>
    <w:rsid w:val="00176988"/>
    <w:rsid w:val="00177469"/>
    <w:rsid w:val="00177DD6"/>
    <w:rsid w:val="00180EC1"/>
    <w:rsid w:val="001819DF"/>
    <w:rsid w:val="00182C57"/>
    <w:rsid w:val="00184E71"/>
    <w:rsid w:val="001859E2"/>
    <w:rsid w:val="0018746E"/>
    <w:rsid w:val="001944BC"/>
    <w:rsid w:val="001949FE"/>
    <w:rsid w:val="0019522B"/>
    <w:rsid w:val="00195689"/>
    <w:rsid w:val="001A1340"/>
    <w:rsid w:val="001A2A47"/>
    <w:rsid w:val="001A30BF"/>
    <w:rsid w:val="001A56EB"/>
    <w:rsid w:val="001A60D0"/>
    <w:rsid w:val="001B0785"/>
    <w:rsid w:val="001B0CCE"/>
    <w:rsid w:val="001B2239"/>
    <w:rsid w:val="001B460A"/>
    <w:rsid w:val="001B6961"/>
    <w:rsid w:val="001C3446"/>
    <w:rsid w:val="001C4598"/>
    <w:rsid w:val="001C497E"/>
    <w:rsid w:val="001C5CEA"/>
    <w:rsid w:val="001D0053"/>
    <w:rsid w:val="001D2A5A"/>
    <w:rsid w:val="001D5791"/>
    <w:rsid w:val="001D657C"/>
    <w:rsid w:val="001D659C"/>
    <w:rsid w:val="001D67A9"/>
    <w:rsid w:val="001D6C43"/>
    <w:rsid w:val="001D7BBF"/>
    <w:rsid w:val="001E1108"/>
    <w:rsid w:val="001E1585"/>
    <w:rsid w:val="001E29EE"/>
    <w:rsid w:val="001E40C3"/>
    <w:rsid w:val="001E4461"/>
    <w:rsid w:val="001E4EE3"/>
    <w:rsid w:val="001E6FFC"/>
    <w:rsid w:val="001E7911"/>
    <w:rsid w:val="001F0925"/>
    <w:rsid w:val="001F112F"/>
    <w:rsid w:val="001F2C57"/>
    <w:rsid w:val="001F4DE7"/>
    <w:rsid w:val="001F4F0A"/>
    <w:rsid w:val="001F5EA5"/>
    <w:rsid w:val="00200688"/>
    <w:rsid w:val="002006C7"/>
    <w:rsid w:val="00203421"/>
    <w:rsid w:val="00204654"/>
    <w:rsid w:val="00204B5E"/>
    <w:rsid w:val="0020543A"/>
    <w:rsid w:val="00207CE8"/>
    <w:rsid w:val="0021190C"/>
    <w:rsid w:val="00211EA6"/>
    <w:rsid w:val="00212144"/>
    <w:rsid w:val="00213151"/>
    <w:rsid w:val="002140EC"/>
    <w:rsid w:val="002171B0"/>
    <w:rsid w:val="0022062C"/>
    <w:rsid w:val="002254A5"/>
    <w:rsid w:val="002267CF"/>
    <w:rsid w:val="00230639"/>
    <w:rsid w:val="00230FFA"/>
    <w:rsid w:val="0023164F"/>
    <w:rsid w:val="00232CA2"/>
    <w:rsid w:val="002368A5"/>
    <w:rsid w:val="00236A68"/>
    <w:rsid w:val="00237346"/>
    <w:rsid w:val="002374CD"/>
    <w:rsid w:val="00240B6E"/>
    <w:rsid w:val="00241CC6"/>
    <w:rsid w:val="002434DF"/>
    <w:rsid w:val="00243B9D"/>
    <w:rsid w:val="00245736"/>
    <w:rsid w:val="002457CF"/>
    <w:rsid w:val="00245912"/>
    <w:rsid w:val="00245F54"/>
    <w:rsid w:val="00250455"/>
    <w:rsid w:val="002531E8"/>
    <w:rsid w:val="00254472"/>
    <w:rsid w:val="002550C4"/>
    <w:rsid w:val="002556F2"/>
    <w:rsid w:val="00257902"/>
    <w:rsid w:val="0026349A"/>
    <w:rsid w:val="002650FA"/>
    <w:rsid w:val="00272042"/>
    <w:rsid w:val="00272C43"/>
    <w:rsid w:val="00274868"/>
    <w:rsid w:val="00275AE1"/>
    <w:rsid w:val="00275C26"/>
    <w:rsid w:val="002768C4"/>
    <w:rsid w:val="00280126"/>
    <w:rsid w:val="00281014"/>
    <w:rsid w:val="00284740"/>
    <w:rsid w:val="00286E9E"/>
    <w:rsid w:val="00291A98"/>
    <w:rsid w:val="00294460"/>
    <w:rsid w:val="00295297"/>
    <w:rsid w:val="00295A44"/>
    <w:rsid w:val="0029626D"/>
    <w:rsid w:val="002965D6"/>
    <w:rsid w:val="002A1C99"/>
    <w:rsid w:val="002A1F6E"/>
    <w:rsid w:val="002A1F9D"/>
    <w:rsid w:val="002A674B"/>
    <w:rsid w:val="002A6DC2"/>
    <w:rsid w:val="002A782A"/>
    <w:rsid w:val="002B09C2"/>
    <w:rsid w:val="002B2592"/>
    <w:rsid w:val="002B28D8"/>
    <w:rsid w:val="002B397C"/>
    <w:rsid w:val="002B6109"/>
    <w:rsid w:val="002B6FE6"/>
    <w:rsid w:val="002C05D3"/>
    <w:rsid w:val="002C15C2"/>
    <w:rsid w:val="002C3EBD"/>
    <w:rsid w:val="002C44EC"/>
    <w:rsid w:val="002C49EC"/>
    <w:rsid w:val="002C6875"/>
    <w:rsid w:val="002D3B25"/>
    <w:rsid w:val="002D3B9C"/>
    <w:rsid w:val="002D747C"/>
    <w:rsid w:val="002E0CF3"/>
    <w:rsid w:val="002E1AC0"/>
    <w:rsid w:val="002E32BD"/>
    <w:rsid w:val="002E39FD"/>
    <w:rsid w:val="002E3A6B"/>
    <w:rsid w:val="002E4831"/>
    <w:rsid w:val="002E505D"/>
    <w:rsid w:val="002E609F"/>
    <w:rsid w:val="002E7035"/>
    <w:rsid w:val="002E74AF"/>
    <w:rsid w:val="002F35E5"/>
    <w:rsid w:val="002F39A3"/>
    <w:rsid w:val="0030024A"/>
    <w:rsid w:val="00300DCD"/>
    <w:rsid w:val="003023C5"/>
    <w:rsid w:val="00302FD4"/>
    <w:rsid w:val="003048BA"/>
    <w:rsid w:val="00305549"/>
    <w:rsid w:val="00305EBE"/>
    <w:rsid w:val="003101C6"/>
    <w:rsid w:val="003117FF"/>
    <w:rsid w:val="00311909"/>
    <w:rsid w:val="00313739"/>
    <w:rsid w:val="00314152"/>
    <w:rsid w:val="00320AE5"/>
    <w:rsid w:val="00323902"/>
    <w:rsid w:val="00324939"/>
    <w:rsid w:val="00324E83"/>
    <w:rsid w:val="00327F8C"/>
    <w:rsid w:val="00330890"/>
    <w:rsid w:val="0033139B"/>
    <w:rsid w:val="0033174C"/>
    <w:rsid w:val="00336E5D"/>
    <w:rsid w:val="003375E3"/>
    <w:rsid w:val="0034304D"/>
    <w:rsid w:val="003430F1"/>
    <w:rsid w:val="0034356D"/>
    <w:rsid w:val="00343F3A"/>
    <w:rsid w:val="003463F5"/>
    <w:rsid w:val="003529A2"/>
    <w:rsid w:val="003531FD"/>
    <w:rsid w:val="00355542"/>
    <w:rsid w:val="003643B0"/>
    <w:rsid w:val="00364923"/>
    <w:rsid w:val="00366BF7"/>
    <w:rsid w:val="003679D0"/>
    <w:rsid w:val="0037514D"/>
    <w:rsid w:val="00377D24"/>
    <w:rsid w:val="00382D5D"/>
    <w:rsid w:val="003835A6"/>
    <w:rsid w:val="00385A5D"/>
    <w:rsid w:val="003876FC"/>
    <w:rsid w:val="003878CD"/>
    <w:rsid w:val="0039014E"/>
    <w:rsid w:val="0039125C"/>
    <w:rsid w:val="0039130A"/>
    <w:rsid w:val="0039568D"/>
    <w:rsid w:val="003A1054"/>
    <w:rsid w:val="003B0E28"/>
    <w:rsid w:val="003B7933"/>
    <w:rsid w:val="003B797B"/>
    <w:rsid w:val="003B7A2A"/>
    <w:rsid w:val="003C1DD2"/>
    <w:rsid w:val="003C1F30"/>
    <w:rsid w:val="003C6941"/>
    <w:rsid w:val="003C695E"/>
    <w:rsid w:val="003C7342"/>
    <w:rsid w:val="003C7918"/>
    <w:rsid w:val="003C7B53"/>
    <w:rsid w:val="003C7E43"/>
    <w:rsid w:val="003D0CFA"/>
    <w:rsid w:val="003D1E56"/>
    <w:rsid w:val="003D379B"/>
    <w:rsid w:val="003D3E7C"/>
    <w:rsid w:val="003D4ED3"/>
    <w:rsid w:val="003E0002"/>
    <w:rsid w:val="003E6D9C"/>
    <w:rsid w:val="003E6E15"/>
    <w:rsid w:val="003E6EB6"/>
    <w:rsid w:val="003E7157"/>
    <w:rsid w:val="003E7E16"/>
    <w:rsid w:val="003F546F"/>
    <w:rsid w:val="00400ECE"/>
    <w:rsid w:val="00401686"/>
    <w:rsid w:val="0040237F"/>
    <w:rsid w:val="00402697"/>
    <w:rsid w:val="00404B34"/>
    <w:rsid w:val="00407067"/>
    <w:rsid w:val="004100CE"/>
    <w:rsid w:val="004104FF"/>
    <w:rsid w:val="004117C5"/>
    <w:rsid w:val="00411B53"/>
    <w:rsid w:val="0041439F"/>
    <w:rsid w:val="00414D98"/>
    <w:rsid w:val="0041530C"/>
    <w:rsid w:val="00416030"/>
    <w:rsid w:val="00417635"/>
    <w:rsid w:val="00421428"/>
    <w:rsid w:val="00421E44"/>
    <w:rsid w:val="004220D3"/>
    <w:rsid w:val="00423407"/>
    <w:rsid w:val="00423902"/>
    <w:rsid w:val="00423D2C"/>
    <w:rsid w:val="00424C0B"/>
    <w:rsid w:val="004272CF"/>
    <w:rsid w:val="00430869"/>
    <w:rsid w:val="00430C06"/>
    <w:rsid w:val="00435049"/>
    <w:rsid w:val="00440991"/>
    <w:rsid w:val="00441B04"/>
    <w:rsid w:val="00442860"/>
    <w:rsid w:val="004443E3"/>
    <w:rsid w:val="00444613"/>
    <w:rsid w:val="004466FF"/>
    <w:rsid w:val="00447790"/>
    <w:rsid w:val="00450E63"/>
    <w:rsid w:val="00451ABE"/>
    <w:rsid w:val="00454C5A"/>
    <w:rsid w:val="004571C7"/>
    <w:rsid w:val="004608E3"/>
    <w:rsid w:val="0046444D"/>
    <w:rsid w:val="00465751"/>
    <w:rsid w:val="004707D5"/>
    <w:rsid w:val="00472AE5"/>
    <w:rsid w:val="00473176"/>
    <w:rsid w:val="004735C0"/>
    <w:rsid w:val="00473756"/>
    <w:rsid w:val="00475F0F"/>
    <w:rsid w:val="00476132"/>
    <w:rsid w:val="00476FC7"/>
    <w:rsid w:val="004846ED"/>
    <w:rsid w:val="004854A7"/>
    <w:rsid w:val="00486622"/>
    <w:rsid w:val="004866FF"/>
    <w:rsid w:val="00487BA8"/>
    <w:rsid w:val="0049091D"/>
    <w:rsid w:val="0049385E"/>
    <w:rsid w:val="00494D00"/>
    <w:rsid w:val="00496EB7"/>
    <w:rsid w:val="00497562"/>
    <w:rsid w:val="00497A90"/>
    <w:rsid w:val="004A145F"/>
    <w:rsid w:val="004A22E6"/>
    <w:rsid w:val="004A35CD"/>
    <w:rsid w:val="004B0A37"/>
    <w:rsid w:val="004B2725"/>
    <w:rsid w:val="004B2BBE"/>
    <w:rsid w:val="004B30E1"/>
    <w:rsid w:val="004B4570"/>
    <w:rsid w:val="004B75C9"/>
    <w:rsid w:val="004B7C0C"/>
    <w:rsid w:val="004C25D4"/>
    <w:rsid w:val="004C2C77"/>
    <w:rsid w:val="004C2E74"/>
    <w:rsid w:val="004C571E"/>
    <w:rsid w:val="004C64F5"/>
    <w:rsid w:val="004D1BCE"/>
    <w:rsid w:val="004D79AC"/>
    <w:rsid w:val="004E00E5"/>
    <w:rsid w:val="004E2C76"/>
    <w:rsid w:val="004E2D95"/>
    <w:rsid w:val="004E3FA5"/>
    <w:rsid w:val="004E44A9"/>
    <w:rsid w:val="004E50D6"/>
    <w:rsid w:val="004E6E84"/>
    <w:rsid w:val="004E6F10"/>
    <w:rsid w:val="004E72F3"/>
    <w:rsid w:val="004F0656"/>
    <w:rsid w:val="004F1A86"/>
    <w:rsid w:val="004F566C"/>
    <w:rsid w:val="004F6A95"/>
    <w:rsid w:val="004F6FF8"/>
    <w:rsid w:val="00500B2C"/>
    <w:rsid w:val="00504B9C"/>
    <w:rsid w:val="00507924"/>
    <w:rsid w:val="00507C5B"/>
    <w:rsid w:val="005127DD"/>
    <w:rsid w:val="005133CE"/>
    <w:rsid w:val="005136E1"/>
    <w:rsid w:val="005165F1"/>
    <w:rsid w:val="005265AA"/>
    <w:rsid w:val="00526721"/>
    <w:rsid w:val="0053103E"/>
    <w:rsid w:val="005362C9"/>
    <w:rsid w:val="00537285"/>
    <w:rsid w:val="00541F12"/>
    <w:rsid w:val="00542673"/>
    <w:rsid w:val="005434A2"/>
    <w:rsid w:val="00543978"/>
    <w:rsid w:val="00545353"/>
    <w:rsid w:val="00545F97"/>
    <w:rsid w:val="00546041"/>
    <w:rsid w:val="00546F5A"/>
    <w:rsid w:val="00550840"/>
    <w:rsid w:val="00552445"/>
    <w:rsid w:val="0055527B"/>
    <w:rsid w:val="005554EF"/>
    <w:rsid w:val="00557D10"/>
    <w:rsid w:val="0056322C"/>
    <w:rsid w:val="00564902"/>
    <w:rsid w:val="005712AD"/>
    <w:rsid w:val="00571C93"/>
    <w:rsid w:val="005721A7"/>
    <w:rsid w:val="00574B2B"/>
    <w:rsid w:val="00574C82"/>
    <w:rsid w:val="005758FB"/>
    <w:rsid w:val="00580E36"/>
    <w:rsid w:val="00581496"/>
    <w:rsid w:val="00581D89"/>
    <w:rsid w:val="0059014F"/>
    <w:rsid w:val="00591084"/>
    <w:rsid w:val="00592E4C"/>
    <w:rsid w:val="00592EC2"/>
    <w:rsid w:val="005A0214"/>
    <w:rsid w:val="005A0EAD"/>
    <w:rsid w:val="005A5AFF"/>
    <w:rsid w:val="005A7BF4"/>
    <w:rsid w:val="005B2C19"/>
    <w:rsid w:val="005B6093"/>
    <w:rsid w:val="005B71E5"/>
    <w:rsid w:val="005C33D1"/>
    <w:rsid w:val="005C3EE6"/>
    <w:rsid w:val="005C45FD"/>
    <w:rsid w:val="005C555E"/>
    <w:rsid w:val="005D0D9D"/>
    <w:rsid w:val="005D2C4C"/>
    <w:rsid w:val="005D2EA2"/>
    <w:rsid w:val="005D33FF"/>
    <w:rsid w:val="005D389B"/>
    <w:rsid w:val="005D566D"/>
    <w:rsid w:val="005D6613"/>
    <w:rsid w:val="005E186D"/>
    <w:rsid w:val="005E2021"/>
    <w:rsid w:val="005E53D7"/>
    <w:rsid w:val="005F34E5"/>
    <w:rsid w:val="005F513E"/>
    <w:rsid w:val="005F6117"/>
    <w:rsid w:val="005F7336"/>
    <w:rsid w:val="006001B1"/>
    <w:rsid w:val="00603CF6"/>
    <w:rsid w:val="00606AC0"/>
    <w:rsid w:val="0060729C"/>
    <w:rsid w:val="006107C0"/>
    <w:rsid w:val="0061112A"/>
    <w:rsid w:val="006201F3"/>
    <w:rsid w:val="00620444"/>
    <w:rsid w:val="006204D6"/>
    <w:rsid w:val="00623713"/>
    <w:rsid w:val="00631951"/>
    <w:rsid w:val="006322E7"/>
    <w:rsid w:val="00635784"/>
    <w:rsid w:val="00637FEB"/>
    <w:rsid w:val="00640149"/>
    <w:rsid w:val="006407D7"/>
    <w:rsid w:val="00641AB2"/>
    <w:rsid w:val="00642917"/>
    <w:rsid w:val="00642EA2"/>
    <w:rsid w:val="00643C9B"/>
    <w:rsid w:val="00645295"/>
    <w:rsid w:val="00645589"/>
    <w:rsid w:val="00646ED7"/>
    <w:rsid w:val="00647414"/>
    <w:rsid w:val="00647928"/>
    <w:rsid w:val="00652863"/>
    <w:rsid w:val="0065514E"/>
    <w:rsid w:val="0065609D"/>
    <w:rsid w:val="00656856"/>
    <w:rsid w:val="00660A53"/>
    <w:rsid w:val="00660C4A"/>
    <w:rsid w:val="00664940"/>
    <w:rsid w:val="00671AD3"/>
    <w:rsid w:val="0067469A"/>
    <w:rsid w:val="00674D77"/>
    <w:rsid w:val="006755E6"/>
    <w:rsid w:val="00677BB5"/>
    <w:rsid w:val="00681BDF"/>
    <w:rsid w:val="0068287F"/>
    <w:rsid w:val="00690E83"/>
    <w:rsid w:val="00691502"/>
    <w:rsid w:val="006930E3"/>
    <w:rsid w:val="0069469A"/>
    <w:rsid w:val="00694905"/>
    <w:rsid w:val="0069647A"/>
    <w:rsid w:val="006A3CBC"/>
    <w:rsid w:val="006A5C6B"/>
    <w:rsid w:val="006A633D"/>
    <w:rsid w:val="006A6D28"/>
    <w:rsid w:val="006A7393"/>
    <w:rsid w:val="006B2C57"/>
    <w:rsid w:val="006B3632"/>
    <w:rsid w:val="006B4E65"/>
    <w:rsid w:val="006B6268"/>
    <w:rsid w:val="006B689B"/>
    <w:rsid w:val="006B6A41"/>
    <w:rsid w:val="006B7090"/>
    <w:rsid w:val="006C01C8"/>
    <w:rsid w:val="006C0EB0"/>
    <w:rsid w:val="006C27B8"/>
    <w:rsid w:val="006C2F61"/>
    <w:rsid w:val="006C3D11"/>
    <w:rsid w:val="006C6100"/>
    <w:rsid w:val="006C63F9"/>
    <w:rsid w:val="006C68A5"/>
    <w:rsid w:val="006D0C90"/>
    <w:rsid w:val="006D0DF5"/>
    <w:rsid w:val="006D3CA9"/>
    <w:rsid w:val="006D5F67"/>
    <w:rsid w:val="006E1CF4"/>
    <w:rsid w:val="006E1D87"/>
    <w:rsid w:val="006E4BE6"/>
    <w:rsid w:val="006E59F4"/>
    <w:rsid w:val="006E7CA6"/>
    <w:rsid w:val="006F0FC3"/>
    <w:rsid w:val="006F32BD"/>
    <w:rsid w:val="006F3365"/>
    <w:rsid w:val="006F66F7"/>
    <w:rsid w:val="00700789"/>
    <w:rsid w:val="00703B87"/>
    <w:rsid w:val="00704426"/>
    <w:rsid w:val="00706DC5"/>
    <w:rsid w:val="007109AF"/>
    <w:rsid w:val="00711C0F"/>
    <w:rsid w:val="00731319"/>
    <w:rsid w:val="00732858"/>
    <w:rsid w:val="00734361"/>
    <w:rsid w:val="007343EB"/>
    <w:rsid w:val="00735116"/>
    <w:rsid w:val="007371DA"/>
    <w:rsid w:val="00743B13"/>
    <w:rsid w:val="00743B9C"/>
    <w:rsid w:val="00744005"/>
    <w:rsid w:val="00747826"/>
    <w:rsid w:val="0075112C"/>
    <w:rsid w:val="007512BE"/>
    <w:rsid w:val="00751992"/>
    <w:rsid w:val="0075291F"/>
    <w:rsid w:val="007529C6"/>
    <w:rsid w:val="00752F73"/>
    <w:rsid w:val="00756F32"/>
    <w:rsid w:val="00757B26"/>
    <w:rsid w:val="00760F59"/>
    <w:rsid w:val="007634B6"/>
    <w:rsid w:val="00763629"/>
    <w:rsid w:val="00764FE1"/>
    <w:rsid w:val="00765A77"/>
    <w:rsid w:val="00765F6C"/>
    <w:rsid w:val="00767EF8"/>
    <w:rsid w:val="007712CD"/>
    <w:rsid w:val="00772525"/>
    <w:rsid w:val="00773113"/>
    <w:rsid w:val="00782D60"/>
    <w:rsid w:val="007854B6"/>
    <w:rsid w:val="00786B08"/>
    <w:rsid w:val="007915DC"/>
    <w:rsid w:val="0079319A"/>
    <w:rsid w:val="0079546C"/>
    <w:rsid w:val="007959A0"/>
    <w:rsid w:val="00796DAB"/>
    <w:rsid w:val="007A0A13"/>
    <w:rsid w:val="007A2087"/>
    <w:rsid w:val="007A2ED7"/>
    <w:rsid w:val="007A41D1"/>
    <w:rsid w:val="007A7D4A"/>
    <w:rsid w:val="007B1F09"/>
    <w:rsid w:val="007B224F"/>
    <w:rsid w:val="007B2A60"/>
    <w:rsid w:val="007B3336"/>
    <w:rsid w:val="007B493E"/>
    <w:rsid w:val="007B5F3A"/>
    <w:rsid w:val="007B7310"/>
    <w:rsid w:val="007C0A6D"/>
    <w:rsid w:val="007C0EE5"/>
    <w:rsid w:val="007C4686"/>
    <w:rsid w:val="007C78E5"/>
    <w:rsid w:val="007D0AC7"/>
    <w:rsid w:val="007D2B26"/>
    <w:rsid w:val="007D2D24"/>
    <w:rsid w:val="007D5B2D"/>
    <w:rsid w:val="007D7C66"/>
    <w:rsid w:val="007D7E86"/>
    <w:rsid w:val="007E1CC2"/>
    <w:rsid w:val="007E39F9"/>
    <w:rsid w:val="007E3F87"/>
    <w:rsid w:val="007F1E5F"/>
    <w:rsid w:val="007F5545"/>
    <w:rsid w:val="00800399"/>
    <w:rsid w:val="00802128"/>
    <w:rsid w:val="00806CBE"/>
    <w:rsid w:val="00806F12"/>
    <w:rsid w:val="008108A8"/>
    <w:rsid w:val="00810B2A"/>
    <w:rsid w:val="00815E75"/>
    <w:rsid w:val="008165E2"/>
    <w:rsid w:val="00821FF0"/>
    <w:rsid w:val="008225D3"/>
    <w:rsid w:val="00822877"/>
    <w:rsid w:val="00823887"/>
    <w:rsid w:val="00825B5A"/>
    <w:rsid w:val="00826DE9"/>
    <w:rsid w:val="008428BB"/>
    <w:rsid w:val="00843A28"/>
    <w:rsid w:val="00843CEC"/>
    <w:rsid w:val="008463D2"/>
    <w:rsid w:val="00846E21"/>
    <w:rsid w:val="008507C6"/>
    <w:rsid w:val="008508B2"/>
    <w:rsid w:val="00850DCD"/>
    <w:rsid w:val="00853F16"/>
    <w:rsid w:val="0085649C"/>
    <w:rsid w:val="00862495"/>
    <w:rsid w:val="00862B80"/>
    <w:rsid w:val="00863223"/>
    <w:rsid w:val="00863EE2"/>
    <w:rsid w:val="00867CD3"/>
    <w:rsid w:val="00872F3D"/>
    <w:rsid w:val="00874875"/>
    <w:rsid w:val="00875865"/>
    <w:rsid w:val="00876412"/>
    <w:rsid w:val="00877239"/>
    <w:rsid w:val="00887814"/>
    <w:rsid w:val="00887D55"/>
    <w:rsid w:val="008919F1"/>
    <w:rsid w:val="00893B46"/>
    <w:rsid w:val="0089405C"/>
    <w:rsid w:val="00894559"/>
    <w:rsid w:val="008955F8"/>
    <w:rsid w:val="00896146"/>
    <w:rsid w:val="00897928"/>
    <w:rsid w:val="008A00D6"/>
    <w:rsid w:val="008A149B"/>
    <w:rsid w:val="008A470F"/>
    <w:rsid w:val="008A5DF0"/>
    <w:rsid w:val="008A745E"/>
    <w:rsid w:val="008B2210"/>
    <w:rsid w:val="008B4B86"/>
    <w:rsid w:val="008B5101"/>
    <w:rsid w:val="008B6962"/>
    <w:rsid w:val="008C32A4"/>
    <w:rsid w:val="008C36E1"/>
    <w:rsid w:val="008C6D04"/>
    <w:rsid w:val="008C6DF3"/>
    <w:rsid w:val="008C7DBF"/>
    <w:rsid w:val="008D1901"/>
    <w:rsid w:val="008D3515"/>
    <w:rsid w:val="008D4370"/>
    <w:rsid w:val="008D4BEA"/>
    <w:rsid w:val="008E0478"/>
    <w:rsid w:val="008E12EC"/>
    <w:rsid w:val="008E3AB2"/>
    <w:rsid w:val="008E55D5"/>
    <w:rsid w:val="008E6C86"/>
    <w:rsid w:val="008F11DE"/>
    <w:rsid w:val="008F526D"/>
    <w:rsid w:val="008F72BD"/>
    <w:rsid w:val="00900B64"/>
    <w:rsid w:val="009025E4"/>
    <w:rsid w:val="00907ED9"/>
    <w:rsid w:val="00910CC5"/>
    <w:rsid w:val="00912FB4"/>
    <w:rsid w:val="00914FC3"/>
    <w:rsid w:val="00921272"/>
    <w:rsid w:val="00921FD2"/>
    <w:rsid w:val="00922B7A"/>
    <w:rsid w:val="009303E3"/>
    <w:rsid w:val="00930B31"/>
    <w:rsid w:val="009314B4"/>
    <w:rsid w:val="00932A54"/>
    <w:rsid w:val="009330C0"/>
    <w:rsid w:val="00933CAA"/>
    <w:rsid w:val="00934B7F"/>
    <w:rsid w:val="00937734"/>
    <w:rsid w:val="0094128A"/>
    <w:rsid w:val="0094278C"/>
    <w:rsid w:val="00943DAE"/>
    <w:rsid w:val="00944575"/>
    <w:rsid w:val="00945EF2"/>
    <w:rsid w:val="00946B46"/>
    <w:rsid w:val="00950006"/>
    <w:rsid w:val="00950B6A"/>
    <w:rsid w:val="00950E06"/>
    <w:rsid w:val="00952E15"/>
    <w:rsid w:val="0095391B"/>
    <w:rsid w:val="00953A5D"/>
    <w:rsid w:val="00954431"/>
    <w:rsid w:val="009619C7"/>
    <w:rsid w:val="00963A4E"/>
    <w:rsid w:val="00964E0E"/>
    <w:rsid w:val="00965602"/>
    <w:rsid w:val="009658D0"/>
    <w:rsid w:val="009671AE"/>
    <w:rsid w:val="00967993"/>
    <w:rsid w:val="00967DAB"/>
    <w:rsid w:val="009726DD"/>
    <w:rsid w:val="00973D8D"/>
    <w:rsid w:val="00977D3D"/>
    <w:rsid w:val="00982A18"/>
    <w:rsid w:val="00983994"/>
    <w:rsid w:val="00984750"/>
    <w:rsid w:val="00984B4B"/>
    <w:rsid w:val="00985904"/>
    <w:rsid w:val="00986806"/>
    <w:rsid w:val="009932B0"/>
    <w:rsid w:val="00993807"/>
    <w:rsid w:val="00994DAE"/>
    <w:rsid w:val="009957E2"/>
    <w:rsid w:val="00997BDA"/>
    <w:rsid w:val="00997DEC"/>
    <w:rsid w:val="009A02D0"/>
    <w:rsid w:val="009A517D"/>
    <w:rsid w:val="009B06CE"/>
    <w:rsid w:val="009B2B69"/>
    <w:rsid w:val="009B318A"/>
    <w:rsid w:val="009B66CC"/>
    <w:rsid w:val="009B673A"/>
    <w:rsid w:val="009C1AA8"/>
    <w:rsid w:val="009C564D"/>
    <w:rsid w:val="009C56EE"/>
    <w:rsid w:val="009C692C"/>
    <w:rsid w:val="009C6A3F"/>
    <w:rsid w:val="009D0558"/>
    <w:rsid w:val="009D3462"/>
    <w:rsid w:val="009D71B9"/>
    <w:rsid w:val="009E15C6"/>
    <w:rsid w:val="009E1A5B"/>
    <w:rsid w:val="009E354B"/>
    <w:rsid w:val="009E5BF5"/>
    <w:rsid w:val="009E5E67"/>
    <w:rsid w:val="009E6325"/>
    <w:rsid w:val="009E6D72"/>
    <w:rsid w:val="009F046E"/>
    <w:rsid w:val="009F6544"/>
    <w:rsid w:val="009F6CDF"/>
    <w:rsid w:val="00A01317"/>
    <w:rsid w:val="00A01AFF"/>
    <w:rsid w:val="00A028D1"/>
    <w:rsid w:val="00A02E78"/>
    <w:rsid w:val="00A03C8C"/>
    <w:rsid w:val="00A042E5"/>
    <w:rsid w:val="00A0624B"/>
    <w:rsid w:val="00A064CA"/>
    <w:rsid w:val="00A07592"/>
    <w:rsid w:val="00A07D23"/>
    <w:rsid w:val="00A12CC0"/>
    <w:rsid w:val="00A14229"/>
    <w:rsid w:val="00A16B24"/>
    <w:rsid w:val="00A20D7B"/>
    <w:rsid w:val="00A254CC"/>
    <w:rsid w:val="00A25721"/>
    <w:rsid w:val="00A25FBA"/>
    <w:rsid w:val="00A26BB0"/>
    <w:rsid w:val="00A31060"/>
    <w:rsid w:val="00A3316A"/>
    <w:rsid w:val="00A33B96"/>
    <w:rsid w:val="00A35631"/>
    <w:rsid w:val="00A366F0"/>
    <w:rsid w:val="00A3736D"/>
    <w:rsid w:val="00A4378C"/>
    <w:rsid w:val="00A4402E"/>
    <w:rsid w:val="00A444F8"/>
    <w:rsid w:val="00A45E46"/>
    <w:rsid w:val="00A4716F"/>
    <w:rsid w:val="00A473C1"/>
    <w:rsid w:val="00A47AA5"/>
    <w:rsid w:val="00A47F6B"/>
    <w:rsid w:val="00A5098D"/>
    <w:rsid w:val="00A51302"/>
    <w:rsid w:val="00A5240E"/>
    <w:rsid w:val="00A57A7A"/>
    <w:rsid w:val="00A70E7C"/>
    <w:rsid w:val="00A712FE"/>
    <w:rsid w:val="00A7371F"/>
    <w:rsid w:val="00A8010D"/>
    <w:rsid w:val="00A81622"/>
    <w:rsid w:val="00A81964"/>
    <w:rsid w:val="00A823F6"/>
    <w:rsid w:val="00A82B8D"/>
    <w:rsid w:val="00A82FB7"/>
    <w:rsid w:val="00A84439"/>
    <w:rsid w:val="00A8476C"/>
    <w:rsid w:val="00A87A3D"/>
    <w:rsid w:val="00A90240"/>
    <w:rsid w:val="00A907D7"/>
    <w:rsid w:val="00A91437"/>
    <w:rsid w:val="00A91516"/>
    <w:rsid w:val="00A96880"/>
    <w:rsid w:val="00A97C27"/>
    <w:rsid w:val="00A97FC8"/>
    <w:rsid w:val="00AA0E57"/>
    <w:rsid w:val="00AA46D3"/>
    <w:rsid w:val="00AA52B2"/>
    <w:rsid w:val="00AA5E0D"/>
    <w:rsid w:val="00AB04A1"/>
    <w:rsid w:val="00AB213E"/>
    <w:rsid w:val="00AB3362"/>
    <w:rsid w:val="00AB429B"/>
    <w:rsid w:val="00AB5C87"/>
    <w:rsid w:val="00AC029A"/>
    <w:rsid w:val="00AC088D"/>
    <w:rsid w:val="00AC0F7C"/>
    <w:rsid w:val="00AC15D8"/>
    <w:rsid w:val="00AC44A5"/>
    <w:rsid w:val="00AC4B56"/>
    <w:rsid w:val="00AC65DB"/>
    <w:rsid w:val="00AC7DBC"/>
    <w:rsid w:val="00AD07FF"/>
    <w:rsid w:val="00AD1AF7"/>
    <w:rsid w:val="00AD221B"/>
    <w:rsid w:val="00AD2687"/>
    <w:rsid w:val="00AD3374"/>
    <w:rsid w:val="00AD61C6"/>
    <w:rsid w:val="00AD67FB"/>
    <w:rsid w:val="00AD690C"/>
    <w:rsid w:val="00AE0DDE"/>
    <w:rsid w:val="00AE2A8A"/>
    <w:rsid w:val="00AE2C80"/>
    <w:rsid w:val="00AE3CD3"/>
    <w:rsid w:val="00AE66C1"/>
    <w:rsid w:val="00AE7F2A"/>
    <w:rsid w:val="00AF0AF4"/>
    <w:rsid w:val="00AF0BFE"/>
    <w:rsid w:val="00AF0ED3"/>
    <w:rsid w:val="00AF27C1"/>
    <w:rsid w:val="00AF4C48"/>
    <w:rsid w:val="00AF5DD7"/>
    <w:rsid w:val="00AF6F81"/>
    <w:rsid w:val="00B005FE"/>
    <w:rsid w:val="00B00C84"/>
    <w:rsid w:val="00B03281"/>
    <w:rsid w:val="00B05C29"/>
    <w:rsid w:val="00B07DE3"/>
    <w:rsid w:val="00B115A7"/>
    <w:rsid w:val="00B146A0"/>
    <w:rsid w:val="00B20B31"/>
    <w:rsid w:val="00B21AEC"/>
    <w:rsid w:val="00B21C76"/>
    <w:rsid w:val="00B23B41"/>
    <w:rsid w:val="00B24456"/>
    <w:rsid w:val="00B2446F"/>
    <w:rsid w:val="00B24677"/>
    <w:rsid w:val="00B25732"/>
    <w:rsid w:val="00B25B94"/>
    <w:rsid w:val="00B27E30"/>
    <w:rsid w:val="00B3063C"/>
    <w:rsid w:val="00B32E8F"/>
    <w:rsid w:val="00B34E8C"/>
    <w:rsid w:val="00B35D7A"/>
    <w:rsid w:val="00B3748F"/>
    <w:rsid w:val="00B37603"/>
    <w:rsid w:val="00B41381"/>
    <w:rsid w:val="00B41540"/>
    <w:rsid w:val="00B47348"/>
    <w:rsid w:val="00B473F9"/>
    <w:rsid w:val="00B529E3"/>
    <w:rsid w:val="00B54A88"/>
    <w:rsid w:val="00B57761"/>
    <w:rsid w:val="00B57F91"/>
    <w:rsid w:val="00B6042F"/>
    <w:rsid w:val="00B612E9"/>
    <w:rsid w:val="00B62904"/>
    <w:rsid w:val="00B64D5C"/>
    <w:rsid w:val="00B64E44"/>
    <w:rsid w:val="00B65B61"/>
    <w:rsid w:val="00B66967"/>
    <w:rsid w:val="00B66BDB"/>
    <w:rsid w:val="00B67482"/>
    <w:rsid w:val="00B730C0"/>
    <w:rsid w:val="00B7368C"/>
    <w:rsid w:val="00B75562"/>
    <w:rsid w:val="00B8735B"/>
    <w:rsid w:val="00B87967"/>
    <w:rsid w:val="00B96500"/>
    <w:rsid w:val="00B971E3"/>
    <w:rsid w:val="00BA0A39"/>
    <w:rsid w:val="00BA154F"/>
    <w:rsid w:val="00BA26CF"/>
    <w:rsid w:val="00BA3204"/>
    <w:rsid w:val="00BA4807"/>
    <w:rsid w:val="00BA5972"/>
    <w:rsid w:val="00BA73B2"/>
    <w:rsid w:val="00BB1895"/>
    <w:rsid w:val="00BB2503"/>
    <w:rsid w:val="00BB2F59"/>
    <w:rsid w:val="00BB55A5"/>
    <w:rsid w:val="00BB798F"/>
    <w:rsid w:val="00BC0FD0"/>
    <w:rsid w:val="00BC3765"/>
    <w:rsid w:val="00BD030E"/>
    <w:rsid w:val="00BD2295"/>
    <w:rsid w:val="00BD34D1"/>
    <w:rsid w:val="00BD400A"/>
    <w:rsid w:val="00BD5EB4"/>
    <w:rsid w:val="00BD7466"/>
    <w:rsid w:val="00BE2253"/>
    <w:rsid w:val="00BE449A"/>
    <w:rsid w:val="00BE513E"/>
    <w:rsid w:val="00BE5FF2"/>
    <w:rsid w:val="00BE6084"/>
    <w:rsid w:val="00BE7C11"/>
    <w:rsid w:val="00BF085E"/>
    <w:rsid w:val="00BF185B"/>
    <w:rsid w:val="00BF2F32"/>
    <w:rsid w:val="00BF400C"/>
    <w:rsid w:val="00BF5B99"/>
    <w:rsid w:val="00BF67A6"/>
    <w:rsid w:val="00C00FFA"/>
    <w:rsid w:val="00C026AE"/>
    <w:rsid w:val="00C033B8"/>
    <w:rsid w:val="00C0468B"/>
    <w:rsid w:val="00C110C3"/>
    <w:rsid w:val="00C119EC"/>
    <w:rsid w:val="00C12D11"/>
    <w:rsid w:val="00C151AD"/>
    <w:rsid w:val="00C1606F"/>
    <w:rsid w:val="00C2000B"/>
    <w:rsid w:val="00C2185B"/>
    <w:rsid w:val="00C24A3A"/>
    <w:rsid w:val="00C25EC7"/>
    <w:rsid w:val="00C27DEE"/>
    <w:rsid w:val="00C307B6"/>
    <w:rsid w:val="00C32781"/>
    <w:rsid w:val="00C336B6"/>
    <w:rsid w:val="00C34AB6"/>
    <w:rsid w:val="00C41BD0"/>
    <w:rsid w:val="00C42D7B"/>
    <w:rsid w:val="00C43795"/>
    <w:rsid w:val="00C43B0F"/>
    <w:rsid w:val="00C43D8D"/>
    <w:rsid w:val="00C441B4"/>
    <w:rsid w:val="00C4468A"/>
    <w:rsid w:val="00C45032"/>
    <w:rsid w:val="00C463ED"/>
    <w:rsid w:val="00C47BDC"/>
    <w:rsid w:val="00C51291"/>
    <w:rsid w:val="00C5154D"/>
    <w:rsid w:val="00C51981"/>
    <w:rsid w:val="00C53198"/>
    <w:rsid w:val="00C53F6C"/>
    <w:rsid w:val="00C54ED0"/>
    <w:rsid w:val="00C60242"/>
    <w:rsid w:val="00C602E4"/>
    <w:rsid w:val="00C6174A"/>
    <w:rsid w:val="00C61ED4"/>
    <w:rsid w:val="00C646FB"/>
    <w:rsid w:val="00C64CA0"/>
    <w:rsid w:val="00C66474"/>
    <w:rsid w:val="00C66510"/>
    <w:rsid w:val="00C67126"/>
    <w:rsid w:val="00C70D1E"/>
    <w:rsid w:val="00C7121F"/>
    <w:rsid w:val="00C72B02"/>
    <w:rsid w:val="00C73B9D"/>
    <w:rsid w:val="00C76781"/>
    <w:rsid w:val="00C81AFC"/>
    <w:rsid w:val="00C82194"/>
    <w:rsid w:val="00C8245C"/>
    <w:rsid w:val="00C82EB5"/>
    <w:rsid w:val="00C85049"/>
    <w:rsid w:val="00C85B64"/>
    <w:rsid w:val="00C91CEB"/>
    <w:rsid w:val="00C928CD"/>
    <w:rsid w:val="00C92EBD"/>
    <w:rsid w:val="00C930C1"/>
    <w:rsid w:val="00C94EAC"/>
    <w:rsid w:val="00CA319C"/>
    <w:rsid w:val="00CA4D37"/>
    <w:rsid w:val="00CB0616"/>
    <w:rsid w:val="00CB379D"/>
    <w:rsid w:val="00CB5379"/>
    <w:rsid w:val="00CB6197"/>
    <w:rsid w:val="00CB7D1B"/>
    <w:rsid w:val="00CC088E"/>
    <w:rsid w:val="00CC2C09"/>
    <w:rsid w:val="00CC45D9"/>
    <w:rsid w:val="00CC49E3"/>
    <w:rsid w:val="00CC5B27"/>
    <w:rsid w:val="00CC7B65"/>
    <w:rsid w:val="00CD088C"/>
    <w:rsid w:val="00CD5A56"/>
    <w:rsid w:val="00CE25A5"/>
    <w:rsid w:val="00CE3473"/>
    <w:rsid w:val="00CE6119"/>
    <w:rsid w:val="00CF1DED"/>
    <w:rsid w:val="00CF4618"/>
    <w:rsid w:val="00CF4E3B"/>
    <w:rsid w:val="00CF5914"/>
    <w:rsid w:val="00CF6EB5"/>
    <w:rsid w:val="00CF71C9"/>
    <w:rsid w:val="00D00552"/>
    <w:rsid w:val="00D02775"/>
    <w:rsid w:val="00D1343C"/>
    <w:rsid w:val="00D14EC7"/>
    <w:rsid w:val="00D1747E"/>
    <w:rsid w:val="00D22434"/>
    <w:rsid w:val="00D30F67"/>
    <w:rsid w:val="00D3318D"/>
    <w:rsid w:val="00D33501"/>
    <w:rsid w:val="00D33509"/>
    <w:rsid w:val="00D34511"/>
    <w:rsid w:val="00D37319"/>
    <w:rsid w:val="00D44E2B"/>
    <w:rsid w:val="00D50AE9"/>
    <w:rsid w:val="00D50B8E"/>
    <w:rsid w:val="00D543BF"/>
    <w:rsid w:val="00D55B3B"/>
    <w:rsid w:val="00D563DB"/>
    <w:rsid w:val="00D573D5"/>
    <w:rsid w:val="00D6141B"/>
    <w:rsid w:val="00D62494"/>
    <w:rsid w:val="00D65A09"/>
    <w:rsid w:val="00D65A24"/>
    <w:rsid w:val="00D65C86"/>
    <w:rsid w:val="00D705D0"/>
    <w:rsid w:val="00D7074E"/>
    <w:rsid w:val="00D7237E"/>
    <w:rsid w:val="00D72F01"/>
    <w:rsid w:val="00D761AE"/>
    <w:rsid w:val="00D76263"/>
    <w:rsid w:val="00D80A86"/>
    <w:rsid w:val="00D80DCF"/>
    <w:rsid w:val="00D81D4A"/>
    <w:rsid w:val="00D82496"/>
    <w:rsid w:val="00D82A0B"/>
    <w:rsid w:val="00D82EFF"/>
    <w:rsid w:val="00D8391A"/>
    <w:rsid w:val="00D83D88"/>
    <w:rsid w:val="00D84368"/>
    <w:rsid w:val="00D84530"/>
    <w:rsid w:val="00D84BC1"/>
    <w:rsid w:val="00D90724"/>
    <w:rsid w:val="00D90BC0"/>
    <w:rsid w:val="00D91581"/>
    <w:rsid w:val="00D95E20"/>
    <w:rsid w:val="00DA029C"/>
    <w:rsid w:val="00DA18B7"/>
    <w:rsid w:val="00DA34F7"/>
    <w:rsid w:val="00DB0091"/>
    <w:rsid w:val="00DB1374"/>
    <w:rsid w:val="00DB13EE"/>
    <w:rsid w:val="00DB3B25"/>
    <w:rsid w:val="00DB5680"/>
    <w:rsid w:val="00DB6A8D"/>
    <w:rsid w:val="00DC193D"/>
    <w:rsid w:val="00DC258E"/>
    <w:rsid w:val="00DC42CC"/>
    <w:rsid w:val="00DC462E"/>
    <w:rsid w:val="00DC7D61"/>
    <w:rsid w:val="00DD0A13"/>
    <w:rsid w:val="00DD2BEF"/>
    <w:rsid w:val="00DD38E5"/>
    <w:rsid w:val="00DD53A9"/>
    <w:rsid w:val="00DE308A"/>
    <w:rsid w:val="00DE43E0"/>
    <w:rsid w:val="00DE4903"/>
    <w:rsid w:val="00DE6411"/>
    <w:rsid w:val="00DE6620"/>
    <w:rsid w:val="00DF0405"/>
    <w:rsid w:val="00DF384D"/>
    <w:rsid w:val="00DF4FCF"/>
    <w:rsid w:val="00DF53AF"/>
    <w:rsid w:val="00DF5614"/>
    <w:rsid w:val="00DF760D"/>
    <w:rsid w:val="00DF7B20"/>
    <w:rsid w:val="00E00351"/>
    <w:rsid w:val="00E01330"/>
    <w:rsid w:val="00E0242F"/>
    <w:rsid w:val="00E06F78"/>
    <w:rsid w:val="00E070B1"/>
    <w:rsid w:val="00E1205F"/>
    <w:rsid w:val="00E12CFD"/>
    <w:rsid w:val="00E239A6"/>
    <w:rsid w:val="00E252C1"/>
    <w:rsid w:val="00E3023A"/>
    <w:rsid w:val="00E312DE"/>
    <w:rsid w:val="00E315E9"/>
    <w:rsid w:val="00E34E3B"/>
    <w:rsid w:val="00E358F6"/>
    <w:rsid w:val="00E404D9"/>
    <w:rsid w:val="00E40E2C"/>
    <w:rsid w:val="00E46857"/>
    <w:rsid w:val="00E47DD8"/>
    <w:rsid w:val="00E50283"/>
    <w:rsid w:val="00E51AE3"/>
    <w:rsid w:val="00E52B8F"/>
    <w:rsid w:val="00E52E49"/>
    <w:rsid w:val="00E55FBC"/>
    <w:rsid w:val="00E57A15"/>
    <w:rsid w:val="00E61FCB"/>
    <w:rsid w:val="00E6223B"/>
    <w:rsid w:val="00E634C0"/>
    <w:rsid w:val="00E63E5D"/>
    <w:rsid w:val="00E643AA"/>
    <w:rsid w:val="00E70263"/>
    <w:rsid w:val="00E71921"/>
    <w:rsid w:val="00E742F5"/>
    <w:rsid w:val="00E75738"/>
    <w:rsid w:val="00E76C6B"/>
    <w:rsid w:val="00E8033E"/>
    <w:rsid w:val="00E81E0A"/>
    <w:rsid w:val="00E85D08"/>
    <w:rsid w:val="00E8603C"/>
    <w:rsid w:val="00E90783"/>
    <w:rsid w:val="00E9206D"/>
    <w:rsid w:val="00E92CA2"/>
    <w:rsid w:val="00E93924"/>
    <w:rsid w:val="00E93A40"/>
    <w:rsid w:val="00E93B50"/>
    <w:rsid w:val="00E95D12"/>
    <w:rsid w:val="00E9743A"/>
    <w:rsid w:val="00EA03D7"/>
    <w:rsid w:val="00EA04A6"/>
    <w:rsid w:val="00EA195E"/>
    <w:rsid w:val="00EA1F50"/>
    <w:rsid w:val="00EA4C6F"/>
    <w:rsid w:val="00EA5DCC"/>
    <w:rsid w:val="00EA67DC"/>
    <w:rsid w:val="00EA6CD2"/>
    <w:rsid w:val="00EB1502"/>
    <w:rsid w:val="00EB2B1D"/>
    <w:rsid w:val="00EB31FC"/>
    <w:rsid w:val="00EB4D82"/>
    <w:rsid w:val="00EB715C"/>
    <w:rsid w:val="00EC09E9"/>
    <w:rsid w:val="00EC18BD"/>
    <w:rsid w:val="00EC1AC7"/>
    <w:rsid w:val="00EC2082"/>
    <w:rsid w:val="00EC2A59"/>
    <w:rsid w:val="00EC591C"/>
    <w:rsid w:val="00EC7792"/>
    <w:rsid w:val="00ED247E"/>
    <w:rsid w:val="00ED61EF"/>
    <w:rsid w:val="00ED6CBF"/>
    <w:rsid w:val="00EE03CC"/>
    <w:rsid w:val="00EE0EDE"/>
    <w:rsid w:val="00EE2F9B"/>
    <w:rsid w:val="00EE5222"/>
    <w:rsid w:val="00EE66F8"/>
    <w:rsid w:val="00EE7AAA"/>
    <w:rsid w:val="00EF1F50"/>
    <w:rsid w:val="00EF5BEB"/>
    <w:rsid w:val="00EF6008"/>
    <w:rsid w:val="00EF7DBB"/>
    <w:rsid w:val="00F000E3"/>
    <w:rsid w:val="00F009AC"/>
    <w:rsid w:val="00F0291C"/>
    <w:rsid w:val="00F049DF"/>
    <w:rsid w:val="00F05AAE"/>
    <w:rsid w:val="00F061E2"/>
    <w:rsid w:val="00F06830"/>
    <w:rsid w:val="00F136EB"/>
    <w:rsid w:val="00F13C98"/>
    <w:rsid w:val="00F2028A"/>
    <w:rsid w:val="00F2110C"/>
    <w:rsid w:val="00F22168"/>
    <w:rsid w:val="00F2242F"/>
    <w:rsid w:val="00F22F7E"/>
    <w:rsid w:val="00F23D9B"/>
    <w:rsid w:val="00F26B0C"/>
    <w:rsid w:val="00F27C15"/>
    <w:rsid w:val="00F30C6A"/>
    <w:rsid w:val="00F31189"/>
    <w:rsid w:val="00F31584"/>
    <w:rsid w:val="00F3168A"/>
    <w:rsid w:val="00F343C2"/>
    <w:rsid w:val="00F34697"/>
    <w:rsid w:val="00F346DF"/>
    <w:rsid w:val="00F35538"/>
    <w:rsid w:val="00F35D1B"/>
    <w:rsid w:val="00F421C0"/>
    <w:rsid w:val="00F42FE9"/>
    <w:rsid w:val="00F45279"/>
    <w:rsid w:val="00F45EF9"/>
    <w:rsid w:val="00F53679"/>
    <w:rsid w:val="00F53CC9"/>
    <w:rsid w:val="00F54AD4"/>
    <w:rsid w:val="00F5698C"/>
    <w:rsid w:val="00F64780"/>
    <w:rsid w:val="00F6507D"/>
    <w:rsid w:val="00F65A85"/>
    <w:rsid w:val="00F67D24"/>
    <w:rsid w:val="00F72786"/>
    <w:rsid w:val="00F760AE"/>
    <w:rsid w:val="00F7677A"/>
    <w:rsid w:val="00F81F44"/>
    <w:rsid w:val="00F8214B"/>
    <w:rsid w:val="00F82709"/>
    <w:rsid w:val="00F828B0"/>
    <w:rsid w:val="00F83D43"/>
    <w:rsid w:val="00F8499B"/>
    <w:rsid w:val="00F84BDE"/>
    <w:rsid w:val="00F85550"/>
    <w:rsid w:val="00F91022"/>
    <w:rsid w:val="00F9251F"/>
    <w:rsid w:val="00FA0720"/>
    <w:rsid w:val="00FA32A6"/>
    <w:rsid w:val="00FA4434"/>
    <w:rsid w:val="00FA650B"/>
    <w:rsid w:val="00FB1BF8"/>
    <w:rsid w:val="00FB31D8"/>
    <w:rsid w:val="00FB4F18"/>
    <w:rsid w:val="00FC7AB7"/>
    <w:rsid w:val="00FD1E28"/>
    <w:rsid w:val="00FD39C5"/>
    <w:rsid w:val="00FD3C9C"/>
    <w:rsid w:val="00FD580D"/>
    <w:rsid w:val="00FD5E17"/>
    <w:rsid w:val="00FE1D50"/>
    <w:rsid w:val="00FE447E"/>
    <w:rsid w:val="00FE5424"/>
    <w:rsid w:val="00FF0C15"/>
    <w:rsid w:val="00FF1274"/>
    <w:rsid w:val="00FF13FA"/>
    <w:rsid w:val="00FF3B62"/>
    <w:rsid w:val="00FF5685"/>
    <w:rsid w:val="00FF71B6"/>
    <w:rsid w:val="00FF79FF"/>
    <w:rsid w:val="3A2309D5"/>
    <w:rsid w:val="51130416"/>
    <w:rsid w:val="6C4F7D53"/>
    <w:rsid w:val="7EA8AF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EFCA52"/>
  <w15:docId w15:val="{568EB192-32E6-4C8E-8D2E-3CB71FBB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39D"/>
    <w:pPr>
      <w:spacing w:line="340" w:lineRule="atLeast"/>
    </w:pPr>
    <w:rPr>
      <w:rFonts w:ascii="Bosch Office Sans" w:hAnsi="Bosch Office Sans"/>
      <w:sz w:val="21"/>
      <w:szCs w:val="21"/>
    </w:rPr>
  </w:style>
  <w:style w:type="paragraph" w:styleId="Heading1">
    <w:name w:val="heading 1"/>
    <w:basedOn w:val="Normal"/>
    <w:next w:val="Normal"/>
    <w:link w:val="Heading1Char"/>
    <w:qFormat/>
    <w:rsid w:val="0055527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customStyle="1" w:styleId="normaltextrun">
    <w:name w:val="normaltextrun"/>
    <w:basedOn w:val="DefaultParagraphFont"/>
    <w:rsid w:val="00002921"/>
  </w:style>
  <w:style w:type="paragraph" w:styleId="ListParagraph">
    <w:name w:val="List Paragraph"/>
    <w:uiPriority w:val="34"/>
    <w:qFormat/>
    <w:rsid w:val="003F546F"/>
    <w:pPr>
      <w:pBdr>
        <w:top w:val="nil"/>
        <w:left w:val="nil"/>
        <w:bottom w:val="nil"/>
        <w:right w:val="nil"/>
        <w:between w:val="nil"/>
        <w:bar w:val="nil"/>
      </w:pBdr>
      <w:spacing w:after="160" w:line="259" w:lineRule="auto"/>
      <w:ind w:left="720"/>
    </w:pPr>
    <w:rPr>
      <w:rFonts w:ascii="Calibri" w:eastAsia="Arial Unicode MS" w:hAnsi="Calibri" w:cs="Arial Unicode MS"/>
      <w:color w:val="000000"/>
      <w:sz w:val="22"/>
      <w:szCs w:val="22"/>
      <w:u w:color="000000"/>
      <w:bdr w:val="nil"/>
    </w:rPr>
  </w:style>
  <w:style w:type="character" w:styleId="CommentReference">
    <w:name w:val="annotation reference"/>
    <w:basedOn w:val="DefaultParagraphFont"/>
    <w:semiHidden/>
    <w:unhideWhenUsed/>
    <w:rsid w:val="006D0C90"/>
    <w:rPr>
      <w:sz w:val="16"/>
      <w:szCs w:val="16"/>
    </w:rPr>
  </w:style>
  <w:style w:type="paragraph" w:styleId="CommentText">
    <w:name w:val="annotation text"/>
    <w:basedOn w:val="Normal"/>
    <w:link w:val="CommentTextChar"/>
    <w:unhideWhenUsed/>
    <w:rsid w:val="006322E7"/>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rsid w:val="006322E7"/>
    <w:rPr>
      <w:rFonts w:asciiTheme="minorHAnsi" w:eastAsiaTheme="minorHAnsi" w:hAnsiTheme="minorHAnsi" w:cstheme="minorBidi"/>
    </w:rPr>
  </w:style>
  <w:style w:type="paragraph" w:styleId="CommentSubject">
    <w:name w:val="annotation subject"/>
    <w:basedOn w:val="CommentText"/>
    <w:next w:val="CommentText"/>
    <w:link w:val="CommentSubjectChar"/>
    <w:semiHidden/>
    <w:unhideWhenUsed/>
    <w:rsid w:val="000237CC"/>
    <w:pPr>
      <w:spacing w:after="0"/>
    </w:pPr>
    <w:rPr>
      <w:rFonts w:ascii="Bosch Office Sans" w:eastAsia="Times New Roman" w:hAnsi="Bosch Office Sans" w:cs="Times New Roman"/>
      <w:b/>
      <w:bCs/>
    </w:rPr>
  </w:style>
  <w:style w:type="character" w:customStyle="1" w:styleId="CommentSubjectChar">
    <w:name w:val="Comment Subject Char"/>
    <w:basedOn w:val="CommentTextChar"/>
    <w:link w:val="CommentSubject"/>
    <w:semiHidden/>
    <w:rsid w:val="000237CC"/>
    <w:rPr>
      <w:rFonts w:ascii="Bosch Office Sans" w:eastAsiaTheme="minorHAnsi" w:hAnsi="Bosch Office Sans" w:cstheme="minorBidi"/>
      <w:b/>
      <w:bCs/>
    </w:rPr>
  </w:style>
  <w:style w:type="paragraph" w:styleId="Revision">
    <w:name w:val="Revision"/>
    <w:hidden/>
    <w:uiPriority w:val="99"/>
    <w:semiHidden/>
    <w:rsid w:val="00473176"/>
    <w:rPr>
      <w:rFonts w:ascii="Bosch Office Sans" w:hAnsi="Bosch Office Sans"/>
      <w:sz w:val="21"/>
      <w:szCs w:val="21"/>
    </w:rPr>
  </w:style>
  <w:style w:type="paragraph" w:customStyle="1" w:styleId="paragraph">
    <w:name w:val="paragraph"/>
    <w:basedOn w:val="Normal"/>
    <w:rsid w:val="00A14229"/>
    <w:pPr>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9619C7"/>
  </w:style>
  <w:style w:type="character" w:styleId="Strong">
    <w:name w:val="Strong"/>
    <w:basedOn w:val="DefaultParagraphFont"/>
    <w:uiPriority w:val="22"/>
    <w:qFormat/>
    <w:rsid w:val="00921272"/>
    <w:rPr>
      <w:b/>
      <w:bCs/>
    </w:rPr>
  </w:style>
  <w:style w:type="paragraph" w:styleId="NormalWeb">
    <w:name w:val="Normal (Web)"/>
    <w:basedOn w:val="Normal"/>
    <w:uiPriority w:val="99"/>
    <w:semiHidden/>
    <w:unhideWhenUsed/>
    <w:rsid w:val="00AA5E0D"/>
    <w:pPr>
      <w:spacing w:before="100" w:beforeAutospacing="1" w:after="100" w:afterAutospacing="1" w:line="240" w:lineRule="auto"/>
    </w:pPr>
    <w:rPr>
      <w:rFonts w:ascii="Times New Roman" w:hAnsi="Times New Roman"/>
      <w:sz w:val="24"/>
      <w:szCs w:val="24"/>
    </w:rPr>
  </w:style>
  <w:style w:type="character" w:styleId="UnresolvedMention">
    <w:name w:val="Unresolved Mention"/>
    <w:basedOn w:val="DefaultParagraphFont"/>
    <w:uiPriority w:val="99"/>
    <w:semiHidden/>
    <w:unhideWhenUsed/>
    <w:rsid w:val="00AA5E0D"/>
    <w:rPr>
      <w:color w:val="605E5C"/>
      <w:shd w:val="clear" w:color="auto" w:fill="E1DFDD"/>
    </w:rPr>
  </w:style>
  <w:style w:type="paragraph" w:styleId="Caption">
    <w:name w:val="caption"/>
    <w:basedOn w:val="Normal"/>
    <w:next w:val="Normal"/>
    <w:unhideWhenUsed/>
    <w:qFormat/>
    <w:rsid w:val="003048BA"/>
    <w:pPr>
      <w:spacing w:after="200" w:line="240" w:lineRule="auto"/>
    </w:pPr>
    <w:rPr>
      <w:i/>
      <w:iCs/>
      <w:color w:val="1F497D" w:themeColor="text2"/>
      <w:sz w:val="18"/>
      <w:szCs w:val="18"/>
    </w:rPr>
  </w:style>
  <w:style w:type="character" w:customStyle="1" w:styleId="hgkelc">
    <w:name w:val="hgkelc"/>
    <w:basedOn w:val="DefaultParagraphFont"/>
    <w:rsid w:val="000A3928"/>
  </w:style>
  <w:style w:type="paragraph" w:customStyle="1" w:styleId="Default">
    <w:name w:val="Default"/>
    <w:rsid w:val="005721A7"/>
    <w:pPr>
      <w:autoSpaceDE w:val="0"/>
      <w:autoSpaceDN w:val="0"/>
      <w:adjustRightInd w:val="0"/>
    </w:pPr>
    <w:rPr>
      <w:rFonts w:ascii="Bosch Office Sans" w:hAnsi="Bosch Office Sans" w:cs="Bosch Office Sans"/>
      <w:color w:val="000000"/>
      <w:sz w:val="24"/>
      <w:szCs w:val="24"/>
    </w:rPr>
  </w:style>
  <w:style w:type="character" w:customStyle="1" w:styleId="Heading1Char">
    <w:name w:val="Heading 1 Char"/>
    <w:basedOn w:val="DefaultParagraphFont"/>
    <w:link w:val="Heading1"/>
    <w:rsid w:val="0055527B"/>
    <w:rPr>
      <w:rFonts w:asciiTheme="majorHAnsi" w:eastAsiaTheme="majorEastAsia" w:hAnsiTheme="majorHAnsi" w:cstheme="majorBidi"/>
      <w:color w:val="365F91" w:themeColor="accent1" w:themeShade="BF"/>
      <w:sz w:val="32"/>
      <w:szCs w:val="32"/>
    </w:rPr>
  </w:style>
  <w:style w:type="paragraph" w:customStyle="1" w:styleId="Strapline">
    <w:name w:val="Strapline"/>
    <w:basedOn w:val="Normal"/>
    <w:rsid w:val="004E2C76"/>
    <w:pPr>
      <w:tabs>
        <w:tab w:val="num" w:pos="360"/>
      </w:tabs>
      <w:ind w:left="360" w:hanging="360"/>
    </w:pPr>
    <w:rPr>
      <w:lang w:val="de-DE" w:eastAsia="en-US" w:bidi="ar-SA"/>
    </w:rPr>
  </w:style>
  <w:style w:type="paragraph" w:customStyle="1" w:styleId="Untertitel1">
    <w:name w:val="Untertitel1"/>
    <w:basedOn w:val="Normal"/>
    <w:next w:val="Normal"/>
    <w:rsid w:val="003E7E16"/>
    <w:rPr>
      <w:b/>
      <w:lang w:val="de-DE" w:eastAsia="en-US" w:bidi="ar-SA"/>
    </w:rPr>
  </w:style>
  <w:style w:type="paragraph" w:customStyle="1" w:styleId="xmsonormal">
    <w:name w:val="x_msonormal"/>
    <w:basedOn w:val="Normal"/>
    <w:rsid w:val="000704CC"/>
    <w:pPr>
      <w:spacing w:line="240" w:lineRule="auto"/>
    </w:pPr>
    <w:rPr>
      <w:rFonts w:ascii="Aptos" w:eastAsiaTheme="minorHAnsi" w:hAnsi="Aptos" w:cs="Aptos"/>
      <w:sz w:val="24"/>
      <w:szCs w:val="24"/>
      <w:lang w:val="en-US" w:eastAsia="en-US" w:bidi="ar-SA"/>
    </w:rPr>
  </w:style>
  <w:style w:type="character" w:customStyle="1" w:styleId="eop">
    <w:name w:val="eop"/>
    <w:basedOn w:val="DefaultParagraphFont"/>
    <w:rsid w:val="0024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59855">
      <w:bodyDiv w:val="1"/>
      <w:marLeft w:val="0"/>
      <w:marRight w:val="0"/>
      <w:marTop w:val="0"/>
      <w:marBottom w:val="0"/>
      <w:divBdr>
        <w:top w:val="none" w:sz="0" w:space="0" w:color="auto"/>
        <w:left w:val="none" w:sz="0" w:space="0" w:color="auto"/>
        <w:bottom w:val="none" w:sz="0" w:space="0" w:color="auto"/>
        <w:right w:val="none" w:sz="0" w:space="0" w:color="auto"/>
      </w:divBdr>
      <w:divsChild>
        <w:div w:id="2113815191">
          <w:marLeft w:val="0"/>
          <w:marRight w:val="0"/>
          <w:marTop w:val="0"/>
          <w:marBottom w:val="0"/>
          <w:divBdr>
            <w:top w:val="none" w:sz="0" w:space="0" w:color="auto"/>
            <w:left w:val="none" w:sz="0" w:space="0" w:color="auto"/>
            <w:bottom w:val="none" w:sz="0" w:space="0" w:color="auto"/>
            <w:right w:val="none" w:sz="0" w:space="0" w:color="auto"/>
          </w:divBdr>
        </w:div>
        <w:div w:id="1127237637">
          <w:marLeft w:val="0"/>
          <w:marRight w:val="0"/>
          <w:marTop w:val="0"/>
          <w:marBottom w:val="0"/>
          <w:divBdr>
            <w:top w:val="none" w:sz="0" w:space="0" w:color="auto"/>
            <w:left w:val="none" w:sz="0" w:space="0" w:color="auto"/>
            <w:bottom w:val="none" w:sz="0" w:space="0" w:color="auto"/>
            <w:right w:val="none" w:sz="0" w:space="0" w:color="auto"/>
          </w:divBdr>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39356117">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82125140">
      <w:bodyDiv w:val="1"/>
      <w:marLeft w:val="0"/>
      <w:marRight w:val="0"/>
      <w:marTop w:val="0"/>
      <w:marBottom w:val="0"/>
      <w:divBdr>
        <w:top w:val="none" w:sz="0" w:space="0" w:color="auto"/>
        <w:left w:val="none" w:sz="0" w:space="0" w:color="auto"/>
        <w:bottom w:val="none" w:sz="0" w:space="0" w:color="auto"/>
        <w:right w:val="none" w:sz="0" w:space="0" w:color="auto"/>
      </w:divBdr>
    </w:div>
    <w:div w:id="878860492">
      <w:bodyDiv w:val="1"/>
      <w:marLeft w:val="0"/>
      <w:marRight w:val="0"/>
      <w:marTop w:val="0"/>
      <w:marBottom w:val="0"/>
      <w:divBdr>
        <w:top w:val="none" w:sz="0" w:space="0" w:color="auto"/>
        <w:left w:val="none" w:sz="0" w:space="0" w:color="auto"/>
        <w:bottom w:val="none" w:sz="0" w:space="0" w:color="auto"/>
        <w:right w:val="none" w:sz="0" w:space="0" w:color="auto"/>
      </w:divBdr>
      <w:divsChild>
        <w:div w:id="854000055">
          <w:marLeft w:val="0"/>
          <w:marRight w:val="0"/>
          <w:marTop w:val="0"/>
          <w:marBottom w:val="0"/>
          <w:divBdr>
            <w:top w:val="none" w:sz="0" w:space="0" w:color="auto"/>
            <w:left w:val="none" w:sz="0" w:space="0" w:color="auto"/>
            <w:bottom w:val="none" w:sz="0" w:space="0" w:color="auto"/>
            <w:right w:val="none" w:sz="0" w:space="0" w:color="auto"/>
          </w:divBdr>
        </w:div>
        <w:div w:id="1150709646">
          <w:marLeft w:val="0"/>
          <w:marRight w:val="0"/>
          <w:marTop w:val="0"/>
          <w:marBottom w:val="0"/>
          <w:divBdr>
            <w:top w:val="none" w:sz="0" w:space="0" w:color="auto"/>
            <w:left w:val="none" w:sz="0" w:space="0" w:color="auto"/>
            <w:bottom w:val="none" w:sz="0" w:space="0" w:color="auto"/>
            <w:right w:val="none" w:sz="0" w:space="0" w:color="auto"/>
          </w:divBdr>
        </w:div>
      </w:divsChild>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7706864">
      <w:bodyDiv w:val="1"/>
      <w:marLeft w:val="0"/>
      <w:marRight w:val="0"/>
      <w:marTop w:val="0"/>
      <w:marBottom w:val="0"/>
      <w:divBdr>
        <w:top w:val="none" w:sz="0" w:space="0" w:color="auto"/>
        <w:left w:val="none" w:sz="0" w:space="0" w:color="auto"/>
        <w:bottom w:val="none" w:sz="0" w:space="0" w:color="auto"/>
        <w:right w:val="none" w:sz="0" w:space="0" w:color="auto"/>
      </w:divBdr>
    </w:div>
    <w:div w:id="104965276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21987626">
      <w:bodyDiv w:val="1"/>
      <w:marLeft w:val="0"/>
      <w:marRight w:val="0"/>
      <w:marTop w:val="0"/>
      <w:marBottom w:val="0"/>
      <w:divBdr>
        <w:top w:val="none" w:sz="0" w:space="0" w:color="auto"/>
        <w:left w:val="none" w:sz="0" w:space="0" w:color="auto"/>
        <w:bottom w:val="none" w:sz="0" w:space="0" w:color="auto"/>
        <w:right w:val="none" w:sz="0" w:space="0" w:color="auto"/>
      </w:divBdr>
      <w:divsChild>
        <w:div w:id="213548105">
          <w:marLeft w:val="0"/>
          <w:marRight w:val="0"/>
          <w:marTop w:val="0"/>
          <w:marBottom w:val="0"/>
          <w:divBdr>
            <w:top w:val="none" w:sz="0" w:space="0" w:color="auto"/>
            <w:left w:val="none" w:sz="0" w:space="0" w:color="auto"/>
            <w:bottom w:val="none" w:sz="0" w:space="0" w:color="auto"/>
            <w:right w:val="none" w:sz="0" w:space="0" w:color="auto"/>
          </w:divBdr>
        </w:div>
        <w:div w:id="754477942">
          <w:marLeft w:val="0"/>
          <w:marRight w:val="0"/>
          <w:marTop w:val="0"/>
          <w:marBottom w:val="0"/>
          <w:divBdr>
            <w:top w:val="none" w:sz="0" w:space="0" w:color="auto"/>
            <w:left w:val="none" w:sz="0" w:space="0" w:color="auto"/>
            <w:bottom w:val="none" w:sz="0" w:space="0" w:color="auto"/>
            <w:right w:val="none" w:sz="0" w:space="0" w:color="auto"/>
          </w:divBdr>
        </w:div>
      </w:divsChild>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45151542">
      <w:bodyDiv w:val="1"/>
      <w:marLeft w:val="0"/>
      <w:marRight w:val="0"/>
      <w:marTop w:val="0"/>
      <w:marBottom w:val="0"/>
      <w:divBdr>
        <w:top w:val="none" w:sz="0" w:space="0" w:color="auto"/>
        <w:left w:val="none" w:sz="0" w:space="0" w:color="auto"/>
        <w:bottom w:val="none" w:sz="0" w:space="0" w:color="auto"/>
        <w:right w:val="none" w:sz="0" w:space="0" w:color="auto"/>
      </w:divBdr>
    </w:div>
    <w:div w:id="1513299741">
      <w:bodyDiv w:val="1"/>
      <w:marLeft w:val="0"/>
      <w:marRight w:val="0"/>
      <w:marTop w:val="0"/>
      <w:marBottom w:val="0"/>
      <w:divBdr>
        <w:top w:val="none" w:sz="0" w:space="0" w:color="auto"/>
        <w:left w:val="none" w:sz="0" w:space="0" w:color="auto"/>
        <w:bottom w:val="none" w:sz="0" w:space="0" w:color="auto"/>
        <w:right w:val="none" w:sz="0" w:space="0" w:color="auto"/>
      </w:divBdr>
      <w:divsChild>
        <w:div w:id="56243868">
          <w:marLeft w:val="0"/>
          <w:marRight w:val="0"/>
          <w:marTop w:val="0"/>
          <w:marBottom w:val="0"/>
          <w:divBdr>
            <w:top w:val="none" w:sz="0" w:space="0" w:color="auto"/>
            <w:left w:val="none" w:sz="0" w:space="0" w:color="auto"/>
            <w:bottom w:val="none" w:sz="0" w:space="0" w:color="auto"/>
            <w:right w:val="none" w:sz="0" w:space="0" w:color="auto"/>
          </w:divBdr>
        </w:div>
        <w:div w:id="191892493">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64515709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698384362">
      <w:bodyDiv w:val="1"/>
      <w:marLeft w:val="0"/>
      <w:marRight w:val="0"/>
      <w:marTop w:val="0"/>
      <w:marBottom w:val="0"/>
      <w:divBdr>
        <w:top w:val="none" w:sz="0" w:space="0" w:color="auto"/>
        <w:left w:val="none" w:sz="0" w:space="0" w:color="auto"/>
        <w:bottom w:val="none" w:sz="0" w:space="0" w:color="auto"/>
        <w:right w:val="none" w:sz="0" w:space="0" w:color="auto"/>
      </w:divBdr>
      <w:divsChild>
        <w:div w:id="104618745">
          <w:marLeft w:val="0"/>
          <w:marRight w:val="0"/>
          <w:marTop w:val="0"/>
          <w:marBottom w:val="0"/>
          <w:divBdr>
            <w:top w:val="none" w:sz="0" w:space="0" w:color="auto"/>
            <w:left w:val="none" w:sz="0" w:space="0" w:color="auto"/>
            <w:bottom w:val="none" w:sz="0" w:space="0" w:color="auto"/>
            <w:right w:val="none" w:sz="0" w:space="0" w:color="auto"/>
          </w:divBdr>
        </w:div>
        <w:div w:id="565576553">
          <w:marLeft w:val="0"/>
          <w:marRight w:val="0"/>
          <w:marTop w:val="0"/>
          <w:marBottom w:val="0"/>
          <w:divBdr>
            <w:top w:val="none" w:sz="0" w:space="0" w:color="auto"/>
            <w:left w:val="none" w:sz="0" w:space="0" w:color="auto"/>
            <w:bottom w:val="none" w:sz="0" w:space="0" w:color="auto"/>
            <w:right w:val="none" w:sz="0" w:space="0" w:color="auto"/>
          </w:divBdr>
        </w:div>
      </w:divsChild>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14315070">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48873247">
      <w:bodyDiv w:val="1"/>
      <w:marLeft w:val="0"/>
      <w:marRight w:val="0"/>
      <w:marTop w:val="0"/>
      <w:marBottom w:val="0"/>
      <w:divBdr>
        <w:top w:val="none" w:sz="0" w:space="0" w:color="auto"/>
        <w:left w:val="none" w:sz="0" w:space="0" w:color="auto"/>
        <w:bottom w:val="none" w:sz="0" w:space="0" w:color="auto"/>
        <w:right w:val="none" w:sz="0" w:space="0" w:color="auto"/>
      </w:divBdr>
      <w:divsChild>
        <w:div w:id="1727988552">
          <w:marLeft w:val="0"/>
          <w:marRight w:val="0"/>
          <w:marTop w:val="0"/>
          <w:marBottom w:val="0"/>
          <w:divBdr>
            <w:top w:val="none" w:sz="0" w:space="0" w:color="auto"/>
            <w:left w:val="none" w:sz="0" w:space="0" w:color="auto"/>
            <w:bottom w:val="none" w:sz="0" w:space="0" w:color="auto"/>
            <w:right w:val="none" w:sz="0" w:space="0" w:color="auto"/>
          </w:divBdr>
        </w:div>
        <w:div w:id="1523205658">
          <w:marLeft w:val="0"/>
          <w:marRight w:val="0"/>
          <w:marTop w:val="0"/>
          <w:marBottom w:val="0"/>
          <w:divBdr>
            <w:top w:val="none" w:sz="0" w:space="0" w:color="auto"/>
            <w:left w:val="none" w:sz="0" w:space="0" w:color="auto"/>
            <w:bottom w:val="none" w:sz="0" w:space="0" w:color="auto"/>
            <w:right w:val="none" w:sz="0" w:space="0" w:color="auto"/>
          </w:divBdr>
        </w:div>
      </w:divsChild>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us" TargetMode="External"/><Relationship Id="rId18" Type="http://schemas.openxmlformats.org/officeDocument/2006/relationships/hyperlink" Target="http://www.bosch-press.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bosch-ebike.com/" TargetMode="External"/><Relationship Id="rId17" Type="http://schemas.openxmlformats.org/officeDocument/2006/relationships/hyperlink" Target="http://www.iot.bosch.com" TargetMode="Externa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bom7fh\AppData\Local\Microsoft\Windows\INetCache\Content.Outlook\LMJLZ9CZ\Kurt.Hoy@us.bosch.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osch.c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63d7811-f46e-4fb3-81ff-ddf07640cf30" xsi:nil="true"/>
    <SharedWithUsers xmlns="163d7811-f46e-4fb3-81ff-ddf07640cf30">
      <UserInfo>
        <DisplayName>Schwenk Daniel (EB-DU/PRM)</DisplayName>
        <AccountId>104</AccountId>
        <AccountType/>
      </UserInfo>
    </SharedWithUsers>
    <lcf76f155ced4ddcb4097134ff3c332f xmlns="ef589aa8-8b1a-433b-bc6f-6f2b8380ed9e">
      <Terms xmlns="http://schemas.microsoft.com/office/infopath/2007/PartnerControls"/>
    </lcf76f155ced4ddcb4097134ff3c332f>
    <Metadaten xmlns="ef589aa8-8b1a-433b-bc6f-6f2b8380ed9e" xsi:nil="true"/>
    <Documenttype xmlns="ef589aa8-8b1a-433b-bc6f-6f2b8380ed9e" xsi:nil="true"/>
    <Topics xmlns="ef589aa8-8b1a-433b-bc6f-6f2b838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FF704BB5E91D4AA868C4CEC22BB393" ma:contentTypeVersion="29" ma:contentTypeDescription="Create a new document." ma:contentTypeScope="" ma:versionID="1a19f8f0909fe345d08a19ec8546db76">
  <xsd:schema xmlns:xsd="http://www.w3.org/2001/XMLSchema" xmlns:xs="http://www.w3.org/2001/XMLSchema" xmlns:p="http://schemas.microsoft.com/office/2006/metadata/properties" xmlns:ns2="ef589aa8-8b1a-433b-bc6f-6f2b8380ed9e" xmlns:ns3="163d7811-f46e-4fb3-81ff-ddf07640cf30" targetNamespace="http://schemas.microsoft.com/office/2006/metadata/properties" ma:root="true" ma:fieldsID="e17ca0c08c926e5c297ee322809aa34c" ns2:_="" ns3:_="">
    <xsd:import namespace="ef589aa8-8b1a-433b-bc6f-6f2b8380ed9e"/>
    <xsd:import namespace="163d7811-f46e-4fb3-81ff-ddf07640cf3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tadaten" minOccurs="0"/>
                <xsd:element ref="ns2:MediaServiceObjectDetectorVersions" minOccurs="0"/>
                <xsd:element ref="ns2:MediaServiceSearchProperties" minOccurs="0"/>
                <xsd:element ref="ns2:Documenttype" minOccurs="0"/>
                <xsd:element ref="ns2:Topic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89aa8-8b1a-433b-bc6f-6f2b8380ed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tadaten" ma:index="23" nillable="true" ma:displayName="Metadaten" ma:format="Dropdown" ma:internalName="Metadaten">
      <xsd:simpleType>
        <xsd:restriction base="dms:Choice">
          <xsd:enumeration value="Press Request"/>
          <xsd:enumeration value="Interview"/>
          <xsd:enumeration value="Press Release"/>
          <xsd:enumeration value="Auswahl 4"/>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ocumenttype" ma:index="26" nillable="true" ma:displayName="Content Category (PR)" ma:format="Dropdown" ma:internalName="Documenttype">
      <xsd:complexType>
        <xsd:complexContent>
          <xsd:extension base="dms:MultiChoice">
            <xsd:sequence>
              <xsd:element name="Value" maxOccurs="unbounded" minOccurs="0" nillable="true">
                <xsd:simpleType>
                  <xsd:restriction base="dms:Choice">
                    <xsd:enumeration value="Media Coop"/>
                    <xsd:enumeration value="Press Request"/>
                    <xsd:enumeration value="Press Release"/>
                    <xsd:enumeration value="Service Content"/>
                    <xsd:enumeration value="Panel Briefing"/>
                    <xsd:enumeration value="Interview Briefing"/>
                    <xsd:enumeration value="Studies"/>
                    <xsd:enumeration value="Storylines"/>
                    <xsd:enumeration value="Statements"/>
                    <xsd:enumeration value="PA-Positioning statement/doc."/>
                    <xsd:enumeration value="Key Messages"/>
                  </xsd:restriction>
                </xsd:simpleType>
              </xsd:element>
            </xsd:sequence>
          </xsd:extension>
        </xsd:complexContent>
      </xsd:complexType>
    </xsd:element>
    <xsd:element name="Topics" ma:index="27" nillable="true" ma:displayName="Topics" ma:format="Dropdown" ma:internalName="Topics">
      <xsd:complexType>
        <xsd:complexContent>
          <xsd:extension base="dms:MultiChoice">
            <xsd:sequence>
              <xsd:element name="Value" maxOccurs="unbounded" minOccurs="0" nillable="true">
                <xsd:simpleType>
                  <xsd:restriction base="dms:Choice">
                    <xsd:enumeration value="Urban"/>
                    <xsd:enumeration value="Sport"/>
                    <xsd:enumeration value="Cycling Culture"/>
                    <xsd:enumeration value="Customer Retention"/>
                    <xsd:enumeration value="Launch"/>
                    <xsd:enumeration value="Connected Biking"/>
                    <xsd:enumeration value="Sustainbility"/>
                    <xsd:enumeration value="Safety"/>
                    <xsd:enumeration value="Connectivity"/>
                    <xsd:enumeration value="Public Affairs"/>
                    <xsd:enumeration value="Corp.Com"/>
                  </xsd:restriction>
                </xsd:simpleType>
              </xsd:element>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3d7811-f46e-4fb3-81ff-ddf07640cf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286ecf3-12ef-4dc2-a556-486629ac25d0}" ma:internalName="TaxCatchAll" ma:showField="CatchAllData" ma:web="163d7811-f46e-4fb3-81ff-ddf07640cf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EC1D1-5865-40EC-B177-9961C73C437E}">
  <ds:schemaRefs>
    <ds:schemaRef ds:uri="http://schemas.openxmlformats.org/officeDocument/2006/bibliography"/>
  </ds:schemaRefs>
</ds:datastoreItem>
</file>

<file path=customXml/itemProps2.xml><?xml version="1.0" encoding="utf-8"?>
<ds:datastoreItem xmlns:ds="http://schemas.openxmlformats.org/officeDocument/2006/customXml" ds:itemID="{50C34F24-C8C4-49E6-B097-BB0245F58E74}">
  <ds:schemaRefs>
    <ds:schemaRef ds:uri="http://schemas.microsoft.com/office/2006/metadata/properties"/>
    <ds:schemaRef ds:uri="http://schemas.microsoft.com/office/infopath/2007/PartnerControls"/>
    <ds:schemaRef ds:uri="163d7811-f46e-4fb3-81ff-ddf07640cf30"/>
    <ds:schemaRef ds:uri="ef589aa8-8b1a-433b-bc6f-6f2b8380ed9e"/>
  </ds:schemaRefs>
</ds:datastoreItem>
</file>

<file path=customXml/itemProps3.xml><?xml version="1.0" encoding="utf-8"?>
<ds:datastoreItem xmlns:ds="http://schemas.openxmlformats.org/officeDocument/2006/customXml" ds:itemID="{5006C1B8-69DC-4D00-BE08-563743328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89aa8-8b1a-433b-bc6f-6f2b8380ed9e"/>
    <ds:schemaRef ds:uri="163d7811-f46e-4fb3-81ff-ddf07640cf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FE2C3-E5D1-4991-8061-F50606B408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1718</Words>
  <Characters>9795</Characters>
  <Application>Microsoft Office Word</Application>
  <DocSecurity>0</DocSecurity>
  <PresentationFormat/>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11491</CharactersWithSpaces>
  <SharedDoc>false</SharedDoc>
  <HyperlinkBase/>
  <HLinks>
    <vt:vector size="54" baseType="variant">
      <vt:variant>
        <vt:i4>2293810</vt:i4>
      </vt:variant>
      <vt:variant>
        <vt:i4>21</vt:i4>
      </vt:variant>
      <vt:variant>
        <vt:i4>0</vt:i4>
      </vt:variant>
      <vt:variant>
        <vt:i4>5</vt:i4>
      </vt:variant>
      <vt:variant>
        <vt:lpwstr>http://www.twitter.com/BoschPresse</vt:lpwstr>
      </vt:variant>
      <vt:variant>
        <vt:lpwstr/>
      </vt:variant>
      <vt:variant>
        <vt:i4>8323185</vt:i4>
      </vt:variant>
      <vt:variant>
        <vt:i4>18</vt:i4>
      </vt:variant>
      <vt:variant>
        <vt:i4>0</vt:i4>
      </vt:variant>
      <vt:variant>
        <vt:i4>5</vt:i4>
      </vt:variant>
      <vt:variant>
        <vt:lpwstr>http://www.bosch-presse.de/</vt:lpwstr>
      </vt:variant>
      <vt:variant>
        <vt:lpwstr/>
      </vt:variant>
      <vt:variant>
        <vt:i4>4259932</vt:i4>
      </vt:variant>
      <vt:variant>
        <vt:i4>15</vt:i4>
      </vt:variant>
      <vt:variant>
        <vt:i4>0</vt:i4>
      </vt:variant>
      <vt:variant>
        <vt:i4>5</vt:i4>
      </vt:variant>
      <vt:variant>
        <vt:lpwstr>http://www.iot.bosch.com/</vt:lpwstr>
      </vt:variant>
      <vt:variant>
        <vt:lpwstr/>
      </vt:variant>
      <vt:variant>
        <vt:i4>6029341</vt:i4>
      </vt:variant>
      <vt:variant>
        <vt:i4>12</vt:i4>
      </vt:variant>
      <vt:variant>
        <vt:i4>0</vt:i4>
      </vt:variant>
      <vt:variant>
        <vt:i4>5</vt:i4>
      </vt:variant>
      <vt:variant>
        <vt:lpwstr>http://www.bosch.com/</vt:lpwstr>
      </vt:variant>
      <vt:variant>
        <vt:lpwstr/>
      </vt:variant>
      <vt:variant>
        <vt:i4>7340083</vt:i4>
      </vt:variant>
      <vt:variant>
        <vt:i4>9</vt:i4>
      </vt:variant>
      <vt:variant>
        <vt:i4>0</vt:i4>
      </vt:variant>
      <vt:variant>
        <vt:i4>5</vt:i4>
      </vt:variant>
      <vt:variant>
        <vt:lpwstr>http://www.bosch-ebike.de/</vt:lpwstr>
      </vt:variant>
      <vt:variant>
        <vt:lpwstr/>
      </vt:variant>
      <vt:variant>
        <vt:i4>3145739</vt:i4>
      </vt:variant>
      <vt:variant>
        <vt:i4>6</vt:i4>
      </vt:variant>
      <vt:variant>
        <vt:i4>0</vt:i4>
      </vt:variant>
      <vt:variant>
        <vt:i4>5</vt:i4>
      </vt:variant>
      <vt:variant>
        <vt:lpwstr>mailto:Tamara.Winograd@de.bosch.com</vt:lpwstr>
      </vt:variant>
      <vt:variant>
        <vt:lpwstr/>
      </vt:variant>
      <vt:variant>
        <vt:i4>3407974</vt:i4>
      </vt:variant>
      <vt:variant>
        <vt:i4>3</vt:i4>
      </vt:variant>
      <vt:variant>
        <vt:i4>0</vt:i4>
      </vt:variant>
      <vt:variant>
        <vt:i4>5</vt:i4>
      </vt:variant>
      <vt:variant>
        <vt:lpwstr>https://www.bosch-ebike.com/de/produkte/eshift</vt:lpwstr>
      </vt:variant>
      <vt:variant>
        <vt:lpwstr/>
      </vt:variant>
      <vt:variant>
        <vt:i4>655371</vt:i4>
      </vt:variant>
      <vt:variant>
        <vt:i4>0</vt:i4>
      </vt:variant>
      <vt:variant>
        <vt:i4>0</vt:i4>
      </vt:variant>
      <vt:variant>
        <vt:i4>5</vt:i4>
      </vt:variant>
      <vt:variant>
        <vt:lpwstr>https://www.bosch-ebike.com/de/produkte/system-controller-mini-remote</vt:lpwstr>
      </vt:variant>
      <vt:variant>
        <vt:lpwstr/>
      </vt:variant>
      <vt:variant>
        <vt:i4>3014770</vt:i4>
      </vt:variant>
      <vt:variant>
        <vt:i4>6</vt:i4>
      </vt:variant>
      <vt:variant>
        <vt:i4>0</vt:i4>
      </vt:variant>
      <vt:variant>
        <vt:i4>5</vt:i4>
      </vt:variant>
      <vt:variant>
        <vt:lpwstr>C:\Users\R.Gruber\Downloads\www.bosch-presse.de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L.Reithmeier</dc:creator>
  <cp:keywords/>
  <cp:lastModifiedBy>Bonelli Megan (C/CGR1-NA)</cp:lastModifiedBy>
  <cp:revision>41</cp:revision>
  <cp:lastPrinted>2025-05-01T19:29:00Z</cp:lastPrinted>
  <dcterms:created xsi:type="dcterms:W3CDTF">2025-04-10T09:18:00Z</dcterms:created>
  <dcterms:modified xsi:type="dcterms:W3CDTF">2025-05-01T19:29:00Z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0x0101000DFF704BB5E91D4AA868C4CEC22BB393</vt:lpwstr>
  </property>
  <property fmtid="{D5CDD505-2E9C-101B-9397-08002B2CF9AE}" pid="3" name="_dlc_DocIdItemGuid">
    <vt:lpwstr>7a34fa81-43bb-41a4-a31e-b2fbcf40e244</vt:lpwstr>
  </property>
  <property fmtid="{D5CDD505-2E9C-101B-9397-08002B2CF9AE}" pid="4" name="DMSKeywords">
    <vt:lpwstr/>
  </property>
  <property fmtid="{D5CDD505-2E9C-101B-9397-08002B2CF9AE}" pid="5" name="MediaServiceImageTags">
    <vt:lpwstr/>
  </property>
  <property fmtid="{D5CDD505-2E9C-101B-9397-08002B2CF9AE}" pid="6" name="Order">
    <vt:r8>5232400</vt:r8>
  </property>
</Properties>
</file>