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B77A0" w14:textId="2B925EA5" w:rsidR="002531E8" w:rsidRPr="005B5E84" w:rsidRDefault="00547EF0" w:rsidP="002531E8">
      <w:pPr>
        <w:pStyle w:val="Oberzeile"/>
        <w:rPr>
          <w:b/>
        </w:rPr>
      </w:pPr>
      <w:r>
        <w:rPr>
          <w:b/>
          <w:bCs/>
          <w:lang w:val="en"/>
        </w:rPr>
        <w:t>Bosch aims to break the billion-</w:t>
      </w:r>
      <w:r w:rsidR="001D0AF8">
        <w:rPr>
          <w:b/>
          <w:bCs/>
          <w:lang w:val="en"/>
        </w:rPr>
        <w:t>dollar</w:t>
      </w:r>
      <w:r>
        <w:rPr>
          <w:b/>
          <w:bCs/>
          <w:lang w:val="en"/>
        </w:rPr>
        <w:t xml:space="preserve"> barrier with sales revenue from factory software</w:t>
      </w:r>
    </w:p>
    <w:p w14:paraId="35D8E6E1" w14:textId="2E1EE0FA" w:rsidR="002531E8" w:rsidRPr="000B265C" w:rsidRDefault="00547EF0" w:rsidP="002531E8">
      <w:pPr>
        <w:pStyle w:val="Headline"/>
        <w:rPr>
          <w:b w:val="0"/>
        </w:rPr>
      </w:pPr>
      <w:r>
        <w:rPr>
          <w:b w:val="0"/>
          <w:lang w:val="en"/>
        </w:rPr>
        <w:t>Digital orchestration of manufacturing through software</w:t>
      </w:r>
    </w:p>
    <w:p w14:paraId="5D1E1097" w14:textId="77777777" w:rsidR="00E93B50" w:rsidRPr="006C01C8" w:rsidRDefault="00E93B50"/>
    <w:p w14:paraId="770B6008" w14:textId="71EF6B18" w:rsidR="006761E8" w:rsidRDefault="00547EF0">
      <w:pPr>
        <w:pStyle w:val="Strichpunkt"/>
      </w:pPr>
      <w:r>
        <w:rPr>
          <w:lang w:val="en"/>
        </w:rPr>
        <w:t xml:space="preserve">Bosch Industrial Technology aims to achieve sales revenue of around </w:t>
      </w:r>
      <w:r w:rsidR="001D0AF8">
        <w:rPr>
          <w:lang w:val="en"/>
        </w:rPr>
        <w:t>$</w:t>
      </w:r>
      <w:r>
        <w:rPr>
          <w:lang w:val="en"/>
        </w:rPr>
        <w:t>1</w:t>
      </w:r>
      <w:r w:rsidR="0006648F">
        <w:rPr>
          <w:lang w:val="en"/>
        </w:rPr>
        <w:t> </w:t>
      </w:r>
      <w:r>
        <w:rPr>
          <w:lang w:val="en"/>
        </w:rPr>
        <w:t>billion from software and software-related services by the beginning of the next decade.</w:t>
      </w:r>
    </w:p>
    <w:p w14:paraId="656F67C4" w14:textId="6C904DF3" w:rsidR="00E93B50" w:rsidRPr="006C01C8" w:rsidRDefault="00547EF0">
      <w:pPr>
        <w:pStyle w:val="Strichpunkt"/>
      </w:pPr>
      <w:r>
        <w:rPr>
          <w:lang w:val="en"/>
        </w:rPr>
        <w:t>Tanja Rueckert: “We know factories like the back of our hand. Our software solutions are made by users for users.”</w:t>
      </w:r>
    </w:p>
    <w:p w14:paraId="7DECAE27" w14:textId="47D082C7" w:rsidR="00E93B50" w:rsidRPr="006761E8" w:rsidRDefault="00547EF0">
      <w:pPr>
        <w:pStyle w:val="Strichpunkt"/>
      </w:pPr>
      <w:r w:rsidRPr="0C9A2620">
        <w:t xml:space="preserve">Bosch Rexroth’s </w:t>
      </w:r>
      <w:proofErr w:type="spellStart"/>
      <w:r w:rsidRPr="0C9A2620">
        <w:t>ctrlX</w:t>
      </w:r>
      <w:proofErr w:type="spellEnd"/>
      <w:r w:rsidRPr="0C9A2620">
        <w:t xml:space="preserve"> AUTOMATION offers a rapidly growing ecosystem for factory automation.</w:t>
      </w:r>
    </w:p>
    <w:p w14:paraId="7BE21A35" w14:textId="7CC9D375" w:rsidR="00E93B50" w:rsidRDefault="00547EF0">
      <w:pPr>
        <w:pStyle w:val="Strichpunkt"/>
      </w:pPr>
      <w:r>
        <w:rPr>
          <w:lang w:val="en"/>
        </w:rPr>
        <w:t>Bosch customers, as well as some 150 Bosch plants, use software from Bosch Connected Industry’s NEXEED portfolio.</w:t>
      </w:r>
    </w:p>
    <w:p w14:paraId="606528B9" w14:textId="70B71A3C" w:rsidR="006761E8" w:rsidRPr="006761E8" w:rsidRDefault="00547EF0">
      <w:pPr>
        <w:pStyle w:val="Strichpunkt"/>
      </w:pPr>
      <w:r>
        <w:rPr>
          <w:lang w:val="en"/>
        </w:rPr>
        <w:t>Bosch Semantic Stack is the basis for digital twins of products and the key to unlocking the value of data.</w:t>
      </w:r>
    </w:p>
    <w:p w14:paraId="2C144FD4" w14:textId="77777777" w:rsidR="00E93B50" w:rsidRDefault="00E93B50"/>
    <w:p w14:paraId="667F21D7" w14:textId="2EE827BC" w:rsidR="009A4D96" w:rsidRDefault="009A4D96"/>
    <w:p w14:paraId="5F179E1B" w14:textId="77777777" w:rsidR="00D33164" w:rsidRPr="006761E8" w:rsidRDefault="00D33164"/>
    <w:p w14:paraId="6D95B47E" w14:textId="0A4D7904" w:rsidR="00A13FEA" w:rsidRPr="008B3EA5" w:rsidRDefault="006F627C" w:rsidP="1F192140">
      <w:r>
        <w:t>Charlotte</w:t>
      </w:r>
      <w:r w:rsidR="000B6E11">
        <w:t xml:space="preserve"> – </w:t>
      </w:r>
      <w:r w:rsidR="00547EF0" w:rsidRPr="0C9A2620">
        <w:t xml:space="preserve">Bosch is continuing its software offensive. The technology company’s Industrial Technology business sector is pursuing ambitious goals: by the beginning of the next decade, it wants its sales revenue from software and software-related services to have reached around </w:t>
      </w:r>
      <w:r w:rsidR="001D0AF8">
        <w:t>$</w:t>
      </w:r>
      <w:r w:rsidR="00547EF0" w:rsidRPr="0C9A2620">
        <w:t>1</w:t>
      </w:r>
      <w:r w:rsidR="0006648F">
        <w:t> </w:t>
      </w:r>
      <w:r w:rsidR="00547EF0" w:rsidRPr="0C9A2620">
        <w:t xml:space="preserve">billion. “Bosch is one of the world’s biggest manufacturing companies. We know factories like the back of our hand. This know-how flows into our software development. Our solutions are made by users for users, since we also use our software in our own plants,” says Dr. Tanja Rueckert, member of the board of management of Robert Bosch GmbH whose responsibilities include the Industrial Technology business sector. This business sector comprises Bosch Rexroth, Bosch Manufacturing Solutions, and Bosch Connected Industry. Bosch has the expertise and knowledge to make fully software-assisted manufacturing a reality. Its software solutions for the operations management level, such as Bosch Connected Industry’s NEXEED, and for the control level, such as Bosch Rexroth’s </w:t>
      </w:r>
      <w:proofErr w:type="spellStart"/>
      <w:r w:rsidR="00547EF0" w:rsidRPr="0C9A2620">
        <w:t>ctrlX</w:t>
      </w:r>
      <w:proofErr w:type="spellEnd"/>
      <w:r w:rsidR="00547EF0" w:rsidRPr="0C9A2620">
        <w:t xml:space="preserve"> AUTOMATION, dovetail seamlessly. Bosch Manufacturing Solutions also offers AI-based process optimization for existing manufacturing landscapes. </w:t>
      </w:r>
    </w:p>
    <w:p w14:paraId="61C45233" w14:textId="16C7C6CA" w:rsidR="00E93B50" w:rsidRPr="005712D2" w:rsidRDefault="0006648F">
      <w:pPr>
        <w:pStyle w:val="Zwischenberschrift"/>
      </w:pPr>
      <w:bookmarkStart w:id="0" w:name="_Hlk190942192"/>
      <w:r>
        <w:br w:type="column"/>
      </w:r>
      <w:r w:rsidR="00547EF0" w:rsidRPr="0C9A2620">
        <w:lastRenderedPageBreak/>
        <w:t xml:space="preserve">At the heart of factory automation – Bosch Rexroth’s </w:t>
      </w:r>
      <w:proofErr w:type="spellStart"/>
      <w:r w:rsidR="00547EF0" w:rsidRPr="0C9A2620">
        <w:t>ctrlX</w:t>
      </w:r>
      <w:proofErr w:type="spellEnd"/>
      <w:r w:rsidR="00547EF0" w:rsidRPr="0C9A2620">
        <w:t xml:space="preserve"> AUTOMATION</w:t>
      </w:r>
    </w:p>
    <w:p w14:paraId="0240085B" w14:textId="664B4BC9" w:rsidR="00A02C87" w:rsidRPr="00547EF0" w:rsidRDefault="00547EF0" w:rsidP="0C9A2620">
      <w:pPr>
        <w:pStyle w:val="paragraph"/>
        <w:spacing w:before="0" w:beforeAutospacing="0" w:after="306" w:afterAutospacing="0" w:line="340" w:lineRule="atLeast"/>
        <w:textAlignment w:val="baseline"/>
        <w:rPr>
          <w:rFonts w:ascii="Bosch Office Sans" w:hAnsi="Bosch Office Sans"/>
          <w:sz w:val="21"/>
          <w:szCs w:val="21"/>
          <w:lang w:val="en-US"/>
        </w:rPr>
      </w:pPr>
      <w:r w:rsidRPr="0C9A2620">
        <w:rPr>
          <w:rFonts w:ascii="Bosch Office Sans" w:hAnsi="Bosch Office Sans"/>
          <w:sz w:val="21"/>
          <w:szCs w:val="21"/>
          <w:lang w:val="en"/>
        </w:rPr>
        <w:t xml:space="preserve">Bosch Rexroth’s </w:t>
      </w:r>
      <w:proofErr w:type="spellStart"/>
      <w:r w:rsidRPr="0C9A2620">
        <w:rPr>
          <w:rFonts w:ascii="Bosch Office Sans" w:hAnsi="Bosch Office Sans"/>
          <w:sz w:val="21"/>
          <w:szCs w:val="21"/>
          <w:lang w:val="en"/>
        </w:rPr>
        <w:t>ctrlX</w:t>
      </w:r>
      <w:proofErr w:type="spellEnd"/>
      <w:r w:rsidRPr="0C9A2620">
        <w:rPr>
          <w:rFonts w:ascii="Bosch Office Sans" w:hAnsi="Bosch Office Sans"/>
          <w:sz w:val="21"/>
          <w:szCs w:val="21"/>
          <w:lang w:val="en"/>
        </w:rPr>
        <w:t xml:space="preserve"> AUTOMATION is an open automation system for factor</w:t>
      </w:r>
      <w:r w:rsidR="35698422" w:rsidRPr="0C9A2620">
        <w:rPr>
          <w:rFonts w:ascii="Bosch Office Sans" w:hAnsi="Bosch Office Sans"/>
          <w:sz w:val="21"/>
          <w:szCs w:val="21"/>
          <w:lang w:val="en"/>
        </w:rPr>
        <w:t>y automation</w:t>
      </w:r>
      <w:r w:rsidRPr="0C9A2620">
        <w:rPr>
          <w:rFonts w:ascii="Bosch Office Sans" w:hAnsi="Bosch Office Sans"/>
          <w:sz w:val="21"/>
          <w:szCs w:val="21"/>
          <w:lang w:val="en"/>
        </w:rPr>
        <w:t xml:space="preserve">. Since its launch five years ago, it has attracted over 2,000 customers. The </w:t>
      </w:r>
      <w:r w:rsidR="003F5D99">
        <w:rPr>
          <w:rFonts w:ascii="Bosch Office Sans" w:hAnsi="Bosch Office Sans"/>
          <w:sz w:val="21"/>
          <w:szCs w:val="21"/>
          <w:lang w:val="en"/>
        </w:rPr>
        <w:t xml:space="preserve">partner </w:t>
      </w:r>
      <w:r w:rsidRPr="0C9A2620">
        <w:rPr>
          <w:rFonts w:ascii="Bosch Office Sans" w:hAnsi="Bosch Office Sans"/>
          <w:sz w:val="21"/>
          <w:szCs w:val="21"/>
          <w:lang w:val="en"/>
        </w:rPr>
        <w:t xml:space="preserve">network </w:t>
      </w:r>
      <w:proofErr w:type="spellStart"/>
      <w:r w:rsidR="003F5D99">
        <w:rPr>
          <w:rFonts w:ascii="Bosch Office Sans" w:hAnsi="Bosch Office Sans"/>
          <w:sz w:val="21"/>
          <w:szCs w:val="21"/>
          <w:lang w:val="en"/>
        </w:rPr>
        <w:t>ctrlX</w:t>
      </w:r>
      <w:proofErr w:type="spellEnd"/>
      <w:r w:rsidR="003F5D99">
        <w:rPr>
          <w:rFonts w:ascii="Bosch Office Sans" w:hAnsi="Bosch Office Sans"/>
          <w:sz w:val="21"/>
          <w:szCs w:val="21"/>
          <w:lang w:val="en"/>
        </w:rPr>
        <w:t xml:space="preserve"> WORLD</w:t>
      </w:r>
      <w:r w:rsidRPr="0C9A2620">
        <w:rPr>
          <w:rFonts w:ascii="Bosch Office Sans" w:hAnsi="Bosch Office Sans"/>
          <w:sz w:val="21"/>
          <w:szCs w:val="21"/>
          <w:lang w:val="en"/>
        </w:rPr>
        <w:t xml:space="preserve"> </w:t>
      </w:r>
      <w:r w:rsidR="003F5D99">
        <w:rPr>
          <w:rFonts w:ascii="Bosch Office Sans" w:hAnsi="Bosch Office Sans"/>
          <w:sz w:val="21"/>
          <w:szCs w:val="21"/>
          <w:lang w:val="en"/>
        </w:rPr>
        <w:t>with</w:t>
      </w:r>
      <w:r w:rsidRPr="0C9A2620">
        <w:rPr>
          <w:rFonts w:ascii="Bosch Office Sans" w:hAnsi="Bosch Office Sans"/>
          <w:sz w:val="21"/>
          <w:szCs w:val="21"/>
          <w:lang w:val="en"/>
        </w:rPr>
        <w:t xml:space="preserve"> over 100</w:t>
      </w:r>
      <w:r w:rsidR="0006648F">
        <w:rPr>
          <w:rFonts w:ascii="Bosch Office Sans" w:hAnsi="Bosch Office Sans"/>
          <w:sz w:val="21"/>
          <w:szCs w:val="21"/>
          <w:lang w:val="en"/>
        </w:rPr>
        <w:t> </w:t>
      </w:r>
      <w:r w:rsidR="003F5D99">
        <w:rPr>
          <w:rFonts w:ascii="Bosch Office Sans" w:hAnsi="Bosch Office Sans"/>
          <w:sz w:val="21"/>
          <w:szCs w:val="21"/>
          <w:lang w:val="en"/>
        </w:rPr>
        <w:t xml:space="preserve">partner </w:t>
      </w:r>
      <w:r w:rsidRPr="0C9A2620">
        <w:rPr>
          <w:rFonts w:ascii="Bosch Office Sans" w:hAnsi="Bosch Office Sans"/>
          <w:sz w:val="21"/>
          <w:szCs w:val="21"/>
          <w:lang w:val="en"/>
        </w:rPr>
        <w:t xml:space="preserve">companies, </w:t>
      </w:r>
      <w:r w:rsidR="003F5D99">
        <w:rPr>
          <w:rFonts w:ascii="Bosch Office Sans" w:hAnsi="Bosch Office Sans"/>
          <w:sz w:val="21"/>
          <w:szCs w:val="21"/>
          <w:lang w:val="en"/>
        </w:rPr>
        <w:t>extends the range of solutions to include software and hardware</w:t>
      </w:r>
      <w:r w:rsidRPr="0C9A2620">
        <w:rPr>
          <w:rFonts w:ascii="Bosch Office Sans" w:hAnsi="Bosch Office Sans"/>
          <w:sz w:val="21"/>
          <w:szCs w:val="21"/>
          <w:lang w:val="en"/>
        </w:rPr>
        <w:t xml:space="preserve">. The </w:t>
      </w:r>
      <w:proofErr w:type="spellStart"/>
      <w:r w:rsidRPr="0C9A2620">
        <w:rPr>
          <w:rFonts w:ascii="Bosch Office Sans" w:hAnsi="Bosch Office Sans"/>
          <w:sz w:val="21"/>
          <w:szCs w:val="21"/>
          <w:lang w:val="en"/>
        </w:rPr>
        <w:t>ctrlX</w:t>
      </w:r>
      <w:proofErr w:type="spellEnd"/>
      <w:r w:rsidRPr="0C9A2620">
        <w:rPr>
          <w:rFonts w:ascii="Bosch Office Sans" w:hAnsi="Bosch Office Sans"/>
          <w:sz w:val="21"/>
          <w:szCs w:val="21"/>
          <w:lang w:val="en"/>
        </w:rPr>
        <w:t xml:space="preserve"> OS operating system is also growing </w:t>
      </w:r>
      <w:r w:rsidR="00BE3CE7">
        <w:rPr>
          <w:rFonts w:ascii="Bosch Office Sans" w:hAnsi="Bosch Office Sans"/>
          <w:sz w:val="21"/>
          <w:szCs w:val="21"/>
          <w:lang w:val="en"/>
        </w:rPr>
        <w:t>and becoming increasingly important</w:t>
      </w:r>
      <w:r w:rsidRPr="0C9A2620">
        <w:rPr>
          <w:rFonts w:ascii="Bosch Office Sans" w:hAnsi="Bosch Office Sans"/>
          <w:sz w:val="21"/>
          <w:szCs w:val="21"/>
          <w:lang w:val="en"/>
        </w:rPr>
        <w:t xml:space="preserve">. Open interfaces and standards make it possible to integrate all types of automation technologies and partners. “As the pace of digitalization increases, what’s needed are new solutions that enable systems to be interconnected and open in all directions. Co-creation and open ecosystems let companies pool their strengths, develop innovations together, and react much faster to changes in the market,” says Thomas Fechner, </w:t>
      </w:r>
      <w:r w:rsidR="00BE3CE7">
        <w:rPr>
          <w:rFonts w:ascii="Bosch Office Sans" w:hAnsi="Bosch Office Sans"/>
          <w:sz w:val="21"/>
          <w:szCs w:val="21"/>
          <w:lang w:val="en"/>
        </w:rPr>
        <w:t>Member of the Executive Board of</w:t>
      </w:r>
      <w:r w:rsidR="00BE3CE7" w:rsidRPr="0C9A2620">
        <w:rPr>
          <w:rFonts w:ascii="Bosch Office Sans" w:hAnsi="Bosch Office Sans"/>
          <w:sz w:val="21"/>
          <w:szCs w:val="21"/>
          <w:lang w:val="en"/>
        </w:rPr>
        <w:t xml:space="preserve"> </w:t>
      </w:r>
      <w:r w:rsidRPr="0C9A2620">
        <w:rPr>
          <w:rFonts w:ascii="Bosch Office Sans" w:hAnsi="Bosch Office Sans"/>
          <w:sz w:val="21"/>
          <w:szCs w:val="21"/>
          <w:lang w:val="en"/>
        </w:rPr>
        <w:t xml:space="preserve">Bosch Rexroth </w:t>
      </w:r>
      <w:r w:rsidR="00BE3CE7">
        <w:rPr>
          <w:rFonts w:ascii="Bosch Office Sans" w:hAnsi="Bosch Office Sans"/>
          <w:sz w:val="21"/>
          <w:szCs w:val="21"/>
          <w:lang w:val="en"/>
        </w:rPr>
        <w:t>with responsibility for the</w:t>
      </w:r>
      <w:r w:rsidRPr="0C9A2620">
        <w:rPr>
          <w:rFonts w:ascii="Bosch Office Sans" w:hAnsi="Bosch Office Sans"/>
          <w:sz w:val="21"/>
          <w:szCs w:val="21"/>
          <w:lang w:val="en"/>
        </w:rPr>
        <w:t xml:space="preserve"> factory automation</w:t>
      </w:r>
      <w:r w:rsidR="00BE3CE7">
        <w:rPr>
          <w:rFonts w:ascii="Bosch Office Sans" w:hAnsi="Bosch Office Sans"/>
          <w:sz w:val="21"/>
          <w:szCs w:val="21"/>
          <w:lang w:val="en"/>
        </w:rPr>
        <w:t xml:space="preserve"> business</w:t>
      </w:r>
      <w:r w:rsidRPr="0C9A2620">
        <w:rPr>
          <w:rFonts w:ascii="Bosch Office Sans" w:hAnsi="Bosch Office Sans"/>
          <w:sz w:val="21"/>
          <w:szCs w:val="21"/>
          <w:lang w:val="en"/>
        </w:rPr>
        <w:t>. The company now offers more than 80</w:t>
      </w:r>
      <w:r w:rsidR="0006648F">
        <w:rPr>
          <w:rFonts w:ascii="Bosch Office Sans" w:hAnsi="Bosch Office Sans"/>
          <w:sz w:val="21"/>
          <w:szCs w:val="21"/>
          <w:lang w:val="en"/>
        </w:rPr>
        <w:t> </w:t>
      </w:r>
      <w:r w:rsidRPr="0C9A2620">
        <w:rPr>
          <w:rFonts w:ascii="Bosch Office Sans" w:hAnsi="Bosch Office Sans"/>
          <w:sz w:val="21"/>
          <w:szCs w:val="21"/>
          <w:lang w:val="en"/>
        </w:rPr>
        <w:t xml:space="preserve">apps in its </w:t>
      </w:r>
      <w:proofErr w:type="spellStart"/>
      <w:r w:rsidRPr="0C9A2620">
        <w:rPr>
          <w:rFonts w:ascii="Bosch Office Sans" w:hAnsi="Bosch Office Sans"/>
          <w:sz w:val="21"/>
          <w:szCs w:val="21"/>
          <w:lang w:val="en"/>
        </w:rPr>
        <w:t>ctrlX</w:t>
      </w:r>
      <w:proofErr w:type="spellEnd"/>
      <w:r w:rsidRPr="0C9A2620">
        <w:rPr>
          <w:rFonts w:ascii="Bosch Office Sans" w:hAnsi="Bosch Office Sans"/>
          <w:sz w:val="21"/>
          <w:szCs w:val="21"/>
          <w:lang w:val="en"/>
        </w:rPr>
        <w:t xml:space="preserve"> OS store. These range from communication and IoT solutions to innovative</w:t>
      </w:r>
      <w:r w:rsidR="00BE3CE7">
        <w:rPr>
          <w:rFonts w:ascii="Bosch Office Sans" w:hAnsi="Bosch Office Sans"/>
          <w:sz w:val="21"/>
          <w:szCs w:val="21"/>
          <w:lang w:val="en"/>
        </w:rPr>
        <w:t xml:space="preserve"> vision </w:t>
      </w:r>
      <w:r w:rsidRPr="0C9A2620">
        <w:rPr>
          <w:rFonts w:ascii="Bosch Office Sans" w:hAnsi="Bosch Office Sans"/>
          <w:sz w:val="21"/>
          <w:szCs w:val="21"/>
          <w:lang w:val="en"/>
        </w:rPr>
        <w:t xml:space="preserve">and engineering apps, all of which are validated in accordance with strict Bosch Rexroth guidelines. Around half the apps come from third-party providers. This underlines the co-creation approach that is becoming increasingly prevalent in this domain. </w:t>
      </w:r>
      <w:proofErr w:type="spellStart"/>
      <w:r w:rsidRPr="0C9A2620">
        <w:rPr>
          <w:rFonts w:ascii="Bosch Office Sans" w:hAnsi="Bosch Office Sans"/>
          <w:sz w:val="21"/>
          <w:szCs w:val="21"/>
          <w:lang w:val="en"/>
        </w:rPr>
        <w:t>ctrlX</w:t>
      </w:r>
      <w:proofErr w:type="spellEnd"/>
      <w:r w:rsidRPr="0C9A2620">
        <w:rPr>
          <w:rFonts w:ascii="Bosch Office Sans" w:hAnsi="Bosch Office Sans"/>
          <w:sz w:val="21"/>
          <w:szCs w:val="21"/>
          <w:lang w:val="en"/>
        </w:rPr>
        <w:t xml:space="preserve"> AUTOMATION can also be connected to NEXEED. </w:t>
      </w:r>
      <w:bookmarkEnd w:id="0"/>
    </w:p>
    <w:p w14:paraId="6DB45FC6" w14:textId="6920957A" w:rsidR="00A3056B" w:rsidRPr="00BE009C" w:rsidRDefault="00547EF0" w:rsidP="00A3056B">
      <w:pPr>
        <w:pStyle w:val="Zwischenberschrift"/>
      </w:pPr>
      <w:r>
        <w:rPr>
          <w:bCs/>
          <w:lang w:val="en"/>
        </w:rPr>
        <w:t>The brain of the smart factory – Bosch Connected Industry’s NEXEED</w:t>
      </w:r>
    </w:p>
    <w:p w14:paraId="797E3B1F" w14:textId="7E6DAC45" w:rsidR="00A02C87" w:rsidRDefault="00547EF0" w:rsidP="73FB33BD">
      <w:pPr>
        <w:pStyle w:val="Zwischenberschrift"/>
        <w:rPr>
          <w:rFonts w:cs="Helvetica"/>
          <w:b w:val="0"/>
          <w:color w:val="000000" w:themeColor="text1"/>
        </w:rPr>
      </w:pPr>
      <w:r>
        <w:rPr>
          <w:rFonts w:cs="Helvetica"/>
          <w:b w:val="0"/>
          <w:color w:val="000000" w:themeColor="text1"/>
          <w:lang w:val="en"/>
        </w:rPr>
        <w:t xml:space="preserve">Bosch Connected Industry’s </w:t>
      </w:r>
      <w:r>
        <w:rPr>
          <w:rStyle w:val="normaltextrun"/>
          <w:b w:val="0"/>
          <w:lang w:val="en"/>
        </w:rPr>
        <w:t xml:space="preserve">software for Industry 4.0 </w:t>
      </w:r>
      <w:r>
        <w:rPr>
          <w:rFonts w:cs="Helvetica"/>
          <w:b w:val="0"/>
          <w:color w:val="000000" w:themeColor="text1"/>
          <w:lang w:val="en"/>
        </w:rPr>
        <w:t>controls the manufacturing process and provides the transparency that is needed for raw materials and other supplies to be used efficiently. It can detect and eliminate the causes of rejects at an early stage, and it permits predictive maintenance, retrofitting, and optimization for machinery and equipment. The result is factories that are up to 25</w:t>
      </w:r>
      <w:r w:rsidR="0006648F">
        <w:rPr>
          <w:rFonts w:cs="Helvetica"/>
          <w:b w:val="0"/>
          <w:color w:val="000000" w:themeColor="text1"/>
          <w:lang w:val="en"/>
        </w:rPr>
        <w:t> </w:t>
      </w:r>
      <w:r>
        <w:rPr>
          <w:rFonts w:cs="Helvetica"/>
          <w:b w:val="0"/>
          <w:color w:val="000000" w:themeColor="text1"/>
          <w:lang w:val="en"/>
        </w:rPr>
        <w:t>percent more productive, up to 15</w:t>
      </w:r>
      <w:r w:rsidR="0006648F">
        <w:rPr>
          <w:rFonts w:cs="Helvetica"/>
          <w:b w:val="0"/>
          <w:color w:val="000000" w:themeColor="text1"/>
          <w:lang w:val="en"/>
        </w:rPr>
        <w:t> </w:t>
      </w:r>
      <w:r>
        <w:rPr>
          <w:rFonts w:cs="Helvetica"/>
          <w:b w:val="0"/>
          <w:color w:val="000000" w:themeColor="text1"/>
          <w:lang w:val="en"/>
        </w:rPr>
        <w:t>percent greater machine availability, and a reduction in maintenance costs by as much as 25</w:t>
      </w:r>
      <w:r w:rsidR="0006648F">
        <w:rPr>
          <w:rFonts w:cs="Helvetica"/>
          <w:b w:val="0"/>
          <w:color w:val="000000" w:themeColor="text1"/>
          <w:lang w:val="en"/>
        </w:rPr>
        <w:t> </w:t>
      </w:r>
      <w:r>
        <w:rPr>
          <w:rFonts w:cs="Helvetica"/>
          <w:b w:val="0"/>
          <w:color w:val="000000" w:themeColor="text1"/>
          <w:lang w:val="en"/>
        </w:rPr>
        <w:t>percent. With NEXEED, everyone responsible for manufacturing has exactly the information they need. It uses artificial intelligence to provide assembly-line workers with support directly at the machine. In the future, they will be able to use an app to voice-record any incidents at a workstation, ask about similar situations, and request suggestions for solutions. NEXEED’s international customers include Sick and Osram. It is also used in around 150</w:t>
      </w:r>
      <w:r w:rsidR="0006648F">
        <w:rPr>
          <w:rFonts w:cs="Helvetica"/>
          <w:b w:val="0"/>
          <w:color w:val="000000" w:themeColor="text1"/>
          <w:lang w:val="en"/>
        </w:rPr>
        <w:t> </w:t>
      </w:r>
      <w:r>
        <w:rPr>
          <w:rFonts w:cs="Helvetica"/>
          <w:b w:val="0"/>
          <w:color w:val="000000" w:themeColor="text1"/>
          <w:lang w:val="en"/>
        </w:rPr>
        <w:t xml:space="preserve">Bosch plants. Thanks to its open interfaces, the Bosch software can be integrated into common industrial platforms and existing infrastructure. The data it generates can also be used in other applications. </w:t>
      </w:r>
    </w:p>
    <w:p w14:paraId="2AD7C0A2" w14:textId="77777777" w:rsidR="00314AFB" w:rsidRPr="00314AFB" w:rsidRDefault="00314AFB" w:rsidP="00C87359"/>
    <w:p w14:paraId="6C662C6F" w14:textId="77777777" w:rsidR="00D33164" w:rsidRDefault="00547EF0">
      <w:pPr>
        <w:spacing w:line="240" w:lineRule="auto"/>
        <w:rPr>
          <w:b/>
          <w:bCs/>
        </w:rPr>
      </w:pPr>
      <w:r>
        <w:rPr>
          <w:b/>
          <w:bCs/>
          <w:lang w:val="en"/>
        </w:rPr>
        <w:br w:type="page"/>
      </w:r>
    </w:p>
    <w:p w14:paraId="0000F33E" w14:textId="75056E52" w:rsidR="00F7302A" w:rsidRDefault="00547EF0" w:rsidP="73FB33BD">
      <w:pPr>
        <w:rPr>
          <w:rFonts w:cs="Helvetica"/>
          <w:color w:val="000000" w:themeColor="text1"/>
        </w:rPr>
      </w:pPr>
      <w:r>
        <w:rPr>
          <w:b/>
          <w:bCs/>
          <w:lang w:val="en"/>
        </w:rPr>
        <w:lastRenderedPageBreak/>
        <w:t>The key to unlocking data’s full potential – Bosch Semantic Stack</w:t>
      </w:r>
    </w:p>
    <w:p w14:paraId="54321F65" w14:textId="7618B7E7" w:rsidR="00A3056B" w:rsidRPr="00A3056B" w:rsidRDefault="00547EF0" w:rsidP="00BE3CE7">
      <w:pPr>
        <w:pStyle w:val="Zwischenberschrift"/>
      </w:pPr>
      <w:r>
        <w:rPr>
          <w:b w:val="0"/>
          <w:lang w:val="en"/>
        </w:rPr>
        <w:t xml:space="preserve">One such application is the Bosch Semantic Stack. </w:t>
      </w:r>
      <w:r w:rsidR="00BE3CE7">
        <w:rPr>
          <w:b w:val="0"/>
          <w:lang w:val="en"/>
        </w:rPr>
        <w:t>“Companies</w:t>
      </w:r>
      <w:r w:rsidR="00BE3CE7">
        <w:rPr>
          <w:color w:val="000000" w:themeColor="text1"/>
          <w:lang w:val="en"/>
        </w:rPr>
        <w:t xml:space="preserve"> </w:t>
      </w:r>
      <w:r w:rsidRPr="00BE3CE7">
        <w:rPr>
          <w:b w:val="0"/>
          <w:bCs/>
          <w:color w:val="000000" w:themeColor="text1"/>
          <w:lang w:val="en"/>
        </w:rPr>
        <w:t xml:space="preserve">are sitting on a treasure trove of data, but very few of them know what to do with it. We have the key to unlocking the value of all that data,” says Norbert Jung, CEO of Bosch Connected Industry. The Bosch Semantic Stack software portfolio </w:t>
      </w:r>
      <w:r w:rsidRPr="00BE3CE7">
        <w:rPr>
          <w:b w:val="0"/>
          <w:bCs/>
          <w:lang w:val="en"/>
        </w:rPr>
        <w:t>creates a semantic data layer that makes product data understandable for humans and machines throughout the lifecycle. When this data is assigned to a digital twin, the result is consistent, reliable insights for well-founded business decisions. Instead of simply storing data, the Bosch Semantic Stack explains what the data means, making repeated rounds of data preparation and integration unnecessary. Using the solution itself, Bosch has already created more than 400</w:t>
      </w:r>
      <w:r w:rsidR="0006648F">
        <w:rPr>
          <w:b w:val="0"/>
          <w:bCs/>
          <w:lang w:val="en"/>
        </w:rPr>
        <w:t> </w:t>
      </w:r>
      <w:r w:rsidRPr="00BE3CE7">
        <w:rPr>
          <w:b w:val="0"/>
          <w:bCs/>
          <w:lang w:val="en"/>
        </w:rPr>
        <w:t>million digital twins of its products throughout the company. These make it possible to use data more easily and securely, also across company boundaries. For example, effective 2027, the EU will require battery manufacturers to create a digital battery passport for any batteries with a capacity of 2 kilowatt-hours or more. This passport must be able to show a wide range of data on the battery’s lifecycle, including data on CO</w:t>
      </w:r>
      <w:r w:rsidRPr="00BE3CE7">
        <w:rPr>
          <w:b w:val="0"/>
          <w:bCs/>
          <w:vertAlign w:val="subscript"/>
          <w:lang w:val="en"/>
        </w:rPr>
        <w:t>2</w:t>
      </w:r>
      <w:r w:rsidRPr="00BE3CE7">
        <w:rPr>
          <w:b w:val="0"/>
          <w:bCs/>
          <w:lang w:val="en"/>
        </w:rPr>
        <w:t xml:space="preserve"> from its manufacturing, performance data, and, for recycling, information about its constituent materials. The Battery Passport, a module of the Bosch Semantic Stack, fulfills these legal requirements by using digital twins to automatically create the passports needed for end-to-end data transparency over the battery’s entire lifecycle.</w:t>
      </w:r>
    </w:p>
    <w:p w14:paraId="65A81B20" w14:textId="77777777" w:rsidR="00A3056B" w:rsidRDefault="00A3056B" w:rsidP="007215DE">
      <w:pPr>
        <w:pStyle w:val="Zwischenberschrift"/>
      </w:pPr>
    </w:p>
    <w:p w14:paraId="35193F7A" w14:textId="75444B91" w:rsidR="007215DE" w:rsidRPr="00662E1C" w:rsidRDefault="00547EF0" w:rsidP="007215DE">
      <w:pPr>
        <w:pStyle w:val="Zwischenberschrift"/>
      </w:pPr>
      <w:r>
        <w:rPr>
          <w:bCs/>
          <w:lang w:val="en"/>
        </w:rPr>
        <w:t>Bosch Rexroth model factory provides insights into the factory of the future</w:t>
      </w:r>
    </w:p>
    <w:p w14:paraId="30683B60" w14:textId="764D9D04" w:rsidR="005123FC" w:rsidRPr="00662E1C" w:rsidRDefault="00547EF0" w:rsidP="005123FC">
      <w:r w:rsidRPr="0C9A2620">
        <w:t xml:space="preserve">At the Bosch Rexroth model factory in Ulm, Germany, the company shows how Bosch software makes factories and their control systems simpler and more efficient. Bosch uses concrete manufacturing scenarios to present its portfolio of high-performance industrial technology, including intralogistics and distribution. The exemplary manufacturing process also illustrates how existing factory environments can be transformed safely and cost-effectively. The model factory brings solutions for the automotive, battery, consumer goods, and semiconductor industries to life. Users can flexibly adapt their manufacturing to fluctuating demand and economically produce different versions or even very small batches. With its open standards, the Bosch software manages communication both between the machines and systems and with higher-level systems, ensuring seamless exchanges of information and complete orchestration of manufacturing operations. </w:t>
      </w:r>
    </w:p>
    <w:p w14:paraId="5340F24E" w14:textId="29BA90BE" w:rsidR="007876BD" w:rsidRPr="00FB1A2B" w:rsidRDefault="007876BD"/>
    <w:p w14:paraId="11C2D47E" w14:textId="47C0F91E" w:rsidR="000B334D" w:rsidRPr="001F7BA1" w:rsidRDefault="00547EF0">
      <w:r>
        <w:rPr>
          <w:lang w:val="en"/>
        </w:rPr>
        <w:t>Since the model factory opened in 2021, around 8</w:t>
      </w:r>
      <w:r>
        <w:rPr>
          <w:i/>
          <w:iCs/>
          <w:color w:val="000000" w:themeColor="text1"/>
          <w:sz w:val="18"/>
          <w:szCs w:val="18"/>
          <w:lang w:val="en"/>
        </w:rPr>
        <w:t>,</w:t>
      </w:r>
      <w:r>
        <w:rPr>
          <w:lang w:val="en"/>
        </w:rPr>
        <w:t>400 visitors have learned about topics such as sustainability in factory automation, flexible materials flows, and the benefits of modular software architecture.</w:t>
      </w:r>
    </w:p>
    <w:p w14:paraId="1F50FE0C" w14:textId="77777777" w:rsidR="00E93B50" w:rsidRPr="00662E1C" w:rsidRDefault="00E93B50"/>
    <w:p w14:paraId="75D03EE2" w14:textId="4E6CCA66" w:rsidR="0006648F" w:rsidRDefault="0006648F" w:rsidP="000B6E11">
      <w:pPr>
        <w:pStyle w:val="Zwischenberschrift"/>
      </w:pPr>
      <w:r>
        <w:rPr>
          <w:color w:val="000000"/>
          <w:lang w:val="en"/>
        </w:rPr>
        <w:lastRenderedPageBreak/>
        <w:t xml:space="preserve">Press photos and </w:t>
      </w:r>
      <w:proofErr w:type="spellStart"/>
      <w:r>
        <w:rPr>
          <w:color w:val="000000"/>
          <w:lang w:val="en"/>
        </w:rPr>
        <w:t>infocharts</w:t>
      </w:r>
      <w:proofErr w:type="spellEnd"/>
      <w:r>
        <w:rPr>
          <w:color w:val="000000"/>
          <w:lang w:val="en"/>
        </w:rPr>
        <w:t xml:space="preserve"> are available on the Bosch Media Service at </w:t>
      </w:r>
      <w:hyperlink r:id="rId10" w:history="1">
        <w:r>
          <w:rPr>
            <w:rStyle w:val="Hyperlink"/>
            <w:lang w:val="en"/>
          </w:rPr>
          <w:t>www.bosch-press.com</w:t>
        </w:r>
      </w:hyperlink>
      <w:r>
        <w:t>.</w:t>
      </w:r>
    </w:p>
    <w:p w14:paraId="3B004260" w14:textId="77777777" w:rsidR="000B6E11" w:rsidRPr="000B6E11" w:rsidRDefault="000B6E11" w:rsidP="000B6E11"/>
    <w:p w14:paraId="3FD3CED1" w14:textId="7093D5F5" w:rsidR="000B6E11" w:rsidRPr="00983CF7" w:rsidRDefault="000B6E11" w:rsidP="000B6E11">
      <w:pPr>
        <w:rPr>
          <w:b/>
          <w:bCs/>
        </w:rPr>
      </w:pPr>
      <w:r w:rsidRPr="00AF0FB8">
        <w:rPr>
          <w:b/>
        </w:rPr>
        <w:t>Contact:</w:t>
      </w:r>
      <w:r w:rsidRPr="00AF0FB8">
        <w:rPr>
          <w:b/>
        </w:rPr>
        <w:tab/>
      </w:r>
      <w:r w:rsidRPr="00AF0FB8">
        <w:rPr>
          <w:b/>
        </w:rPr>
        <w:tab/>
      </w:r>
      <w:r w:rsidRPr="00AF0FB8">
        <w:rPr>
          <w:b/>
        </w:rPr>
        <w:tab/>
      </w:r>
    </w:p>
    <w:p w14:paraId="3BB1EE95" w14:textId="736A905E" w:rsidR="000B6E11" w:rsidRPr="00983CF7" w:rsidRDefault="000B6E11" w:rsidP="000B6E11">
      <w:pPr>
        <w:rPr>
          <w:lang w:val="en-GB"/>
        </w:rPr>
      </w:pPr>
      <w:r>
        <w:rPr>
          <w:lang w:val="en-GB"/>
        </w:rPr>
        <w:t>Tim Wieland</w:t>
      </w:r>
      <w:r>
        <w:rPr>
          <w:lang w:val="en-GB"/>
        </w:rPr>
        <w:tab/>
      </w:r>
      <w:r>
        <w:rPr>
          <w:lang w:val="en-GB"/>
        </w:rPr>
        <w:tab/>
      </w:r>
      <w:r>
        <w:rPr>
          <w:lang w:val="en-GB"/>
        </w:rPr>
        <w:tab/>
      </w:r>
      <w:r>
        <w:rPr>
          <w:lang w:val="en-GB"/>
        </w:rPr>
        <w:tab/>
      </w:r>
      <w:r>
        <w:rPr>
          <w:lang w:val="en-GB"/>
        </w:rPr>
        <w:tab/>
      </w:r>
    </w:p>
    <w:p w14:paraId="341AAEFC" w14:textId="77777777" w:rsidR="000B6E11" w:rsidRPr="00AF0FB8" w:rsidRDefault="000B6E11" w:rsidP="000B6E11">
      <w:pPr>
        <w:rPr>
          <w:lang w:val="en-GB"/>
        </w:rPr>
      </w:pPr>
      <w:r w:rsidRPr="00AF0FB8">
        <w:rPr>
          <w:lang w:val="en-GB"/>
        </w:rPr>
        <w:t xml:space="preserve">phone: </w:t>
      </w:r>
      <w:r>
        <w:t>+1 248 876-7708</w:t>
      </w:r>
      <w:r w:rsidRPr="00AF0FB8">
        <w:rPr>
          <w:lang w:val="en-GB"/>
        </w:rPr>
        <w:tab/>
      </w:r>
      <w:r w:rsidRPr="00AF0FB8">
        <w:rPr>
          <w:lang w:val="en-GB"/>
        </w:rPr>
        <w:tab/>
      </w:r>
      <w:r>
        <w:rPr>
          <w:lang w:val="en-GB"/>
        </w:rPr>
        <w:tab/>
      </w:r>
    </w:p>
    <w:p w14:paraId="11056DBD" w14:textId="345CB908" w:rsidR="00882960" w:rsidRDefault="000B6E11" w:rsidP="000B6E11">
      <w:r w:rsidRPr="00BF1C1A">
        <w:t xml:space="preserve">E-mail: </w:t>
      </w:r>
      <w:hyperlink r:id="rId11" w:history="1">
        <w:r w:rsidRPr="004265A5">
          <w:rPr>
            <w:rStyle w:val="Hyperlink"/>
          </w:rPr>
          <w:t>tim.wieland@us.bosch.com</w:t>
        </w:r>
      </w:hyperlink>
    </w:p>
    <w:p w14:paraId="6C298790" w14:textId="77777777" w:rsidR="000B6E11" w:rsidRDefault="000B6E11" w:rsidP="000B6E11"/>
    <w:p w14:paraId="7E7E4A6E" w14:textId="77777777" w:rsidR="000B6E11" w:rsidRDefault="000B6E11" w:rsidP="000B6E11">
      <w:pPr>
        <w:spacing w:line="240" w:lineRule="auto"/>
        <w:rPr>
          <w:b/>
          <w:bCs/>
          <w:i/>
          <w:iCs/>
          <w:color w:val="000000"/>
          <w:sz w:val="18"/>
          <w:szCs w:val="18"/>
        </w:rPr>
      </w:pPr>
      <w:bookmarkStart w:id="1" w:name="_Hlk164080310"/>
      <w:r w:rsidRPr="00B30B7B">
        <w:rPr>
          <w:b/>
          <w:bCs/>
          <w:i/>
          <w:iCs/>
          <w:color w:val="000000"/>
          <w:sz w:val="18"/>
          <w:szCs w:val="18"/>
        </w:rPr>
        <w:t>About Bosch</w:t>
      </w:r>
    </w:p>
    <w:p w14:paraId="3227F474" w14:textId="77777777" w:rsidR="000B6E11" w:rsidRPr="00B30B7B" w:rsidRDefault="000B6E11" w:rsidP="000B6E11">
      <w:pPr>
        <w:spacing w:line="240" w:lineRule="auto"/>
        <w:rPr>
          <w:b/>
          <w:bCs/>
          <w:i/>
          <w:iCs/>
          <w:color w:val="000000"/>
          <w:sz w:val="18"/>
          <w:szCs w:val="18"/>
        </w:rPr>
      </w:pPr>
    </w:p>
    <w:p w14:paraId="1751D626" w14:textId="77777777" w:rsidR="000B6E11" w:rsidRPr="00202299" w:rsidRDefault="000B6E11" w:rsidP="000B6E11">
      <w:pPr>
        <w:spacing w:line="240" w:lineRule="auto"/>
        <w:rPr>
          <w:i/>
          <w:iCs/>
          <w:color w:val="000000"/>
          <w:sz w:val="18"/>
          <w:szCs w:val="18"/>
        </w:rPr>
      </w:pPr>
      <w:r w:rsidRPr="00202299">
        <w:rPr>
          <w:i/>
          <w:iCs/>
          <w:color w:val="000000"/>
          <w:sz w:val="18"/>
          <w:szCs w:val="18"/>
        </w:rPr>
        <w:t>Having established a presence in North America in 1906, today the Bosch Group employs</w:t>
      </w:r>
      <w:r>
        <w:rPr>
          <w:i/>
          <w:iCs/>
          <w:color w:val="000000"/>
          <w:sz w:val="18"/>
          <w:szCs w:val="18"/>
        </w:rPr>
        <w:t xml:space="preserve"> more than</w:t>
      </w:r>
      <w:r w:rsidRPr="00202299">
        <w:rPr>
          <w:i/>
          <w:iCs/>
          <w:color w:val="000000"/>
          <w:sz w:val="18"/>
          <w:szCs w:val="18"/>
        </w:rPr>
        <w:t xml:space="preserve"> </w:t>
      </w:r>
      <w:r w:rsidRPr="000D6FB1">
        <w:rPr>
          <w:i/>
          <w:iCs/>
          <w:color w:val="000000"/>
          <w:sz w:val="18"/>
          <w:szCs w:val="18"/>
        </w:rPr>
        <w:t>41,000</w:t>
      </w:r>
      <w:r w:rsidRPr="00202299">
        <w:rPr>
          <w:i/>
          <w:iCs/>
          <w:color w:val="000000"/>
          <w:sz w:val="18"/>
          <w:szCs w:val="18"/>
        </w:rPr>
        <w:t xml:space="preserve"> associates in more than 100 locations in the North American region (as of </w:t>
      </w:r>
      <w:r w:rsidRPr="000D6FB1">
        <w:rPr>
          <w:i/>
          <w:iCs/>
          <w:color w:val="000000"/>
          <w:sz w:val="18"/>
          <w:szCs w:val="18"/>
        </w:rPr>
        <w:t>Dec. 31, 2024</w:t>
      </w:r>
      <w:r w:rsidRPr="00202299">
        <w:rPr>
          <w:i/>
          <w:iCs/>
          <w:color w:val="000000"/>
          <w:sz w:val="18"/>
          <w:szCs w:val="18"/>
        </w:rPr>
        <w:t xml:space="preserve">). </w:t>
      </w:r>
      <w:r>
        <w:rPr>
          <w:i/>
          <w:iCs/>
          <w:color w:val="000000"/>
          <w:sz w:val="18"/>
          <w:szCs w:val="18"/>
        </w:rPr>
        <w:t xml:space="preserve">According to preliminary figures, </w:t>
      </w:r>
      <w:r w:rsidRPr="00202299">
        <w:rPr>
          <w:i/>
          <w:iCs/>
          <w:color w:val="000000"/>
          <w:sz w:val="18"/>
          <w:szCs w:val="18"/>
        </w:rPr>
        <w:t xml:space="preserve">Bosch generated consolidated sales of </w:t>
      </w:r>
      <w:r w:rsidRPr="000D6FB1">
        <w:rPr>
          <w:i/>
          <w:iCs/>
          <w:color w:val="000000"/>
          <w:sz w:val="18"/>
          <w:szCs w:val="18"/>
        </w:rPr>
        <w:t>$17.4</w:t>
      </w:r>
      <w:r w:rsidRPr="00202299">
        <w:rPr>
          <w:i/>
          <w:iCs/>
          <w:color w:val="000000"/>
          <w:sz w:val="18"/>
          <w:szCs w:val="18"/>
        </w:rPr>
        <w:t xml:space="preserve"> billion in the U.S., Mexico and Canada in 202</w:t>
      </w:r>
      <w:r>
        <w:rPr>
          <w:i/>
          <w:iCs/>
          <w:color w:val="000000"/>
          <w:sz w:val="18"/>
          <w:szCs w:val="18"/>
        </w:rPr>
        <w:t>4</w:t>
      </w:r>
      <w:r w:rsidRPr="00202299">
        <w:rPr>
          <w:i/>
          <w:iCs/>
          <w:color w:val="000000"/>
          <w:sz w:val="18"/>
          <w:szCs w:val="18"/>
        </w:rPr>
        <w:t xml:space="preserve">. For more information visit </w:t>
      </w:r>
      <w:hyperlink r:id="rId12" w:history="1">
        <w:r w:rsidRPr="00202299">
          <w:rPr>
            <w:rStyle w:val="Hyperlink"/>
            <w:i/>
            <w:iCs/>
            <w:sz w:val="18"/>
            <w:szCs w:val="18"/>
          </w:rPr>
          <w:t>www.bosch.us</w:t>
        </w:r>
      </w:hyperlink>
      <w:r w:rsidRPr="00202299">
        <w:rPr>
          <w:i/>
          <w:iCs/>
          <w:color w:val="000000"/>
          <w:sz w:val="18"/>
          <w:szCs w:val="18"/>
        </w:rPr>
        <w:t xml:space="preserve">, </w:t>
      </w:r>
      <w:hyperlink r:id="rId13" w:history="1">
        <w:r w:rsidRPr="00202299">
          <w:rPr>
            <w:rStyle w:val="Hyperlink"/>
            <w:i/>
            <w:iCs/>
            <w:sz w:val="18"/>
            <w:szCs w:val="18"/>
          </w:rPr>
          <w:t>www.bosch.mx</w:t>
        </w:r>
      </w:hyperlink>
      <w:r w:rsidRPr="00202299">
        <w:rPr>
          <w:i/>
          <w:iCs/>
          <w:color w:val="000000"/>
          <w:sz w:val="18"/>
          <w:szCs w:val="18"/>
        </w:rPr>
        <w:t xml:space="preserve"> and </w:t>
      </w:r>
      <w:hyperlink r:id="rId14" w:history="1">
        <w:r w:rsidRPr="00202299">
          <w:rPr>
            <w:rStyle w:val="Hyperlink"/>
            <w:i/>
            <w:iCs/>
            <w:sz w:val="18"/>
            <w:szCs w:val="18"/>
          </w:rPr>
          <w:t>www.bosch.ca</w:t>
        </w:r>
      </w:hyperlink>
      <w:r w:rsidRPr="00202299">
        <w:rPr>
          <w:i/>
          <w:iCs/>
          <w:color w:val="000000"/>
          <w:sz w:val="18"/>
          <w:szCs w:val="18"/>
        </w:rPr>
        <w:t>.</w:t>
      </w:r>
      <w:bookmarkEnd w:id="1"/>
    </w:p>
    <w:p w14:paraId="399125E7" w14:textId="77777777" w:rsidR="000B6E11" w:rsidRPr="00D829F7" w:rsidRDefault="000B6E11" w:rsidP="000B6E11"/>
    <w:p w14:paraId="1067EE4E" w14:textId="77777777" w:rsidR="000B6E11" w:rsidRPr="00991B68" w:rsidRDefault="000B6E11" w:rsidP="000B6E11">
      <w:pPr>
        <w:spacing w:line="240" w:lineRule="auto"/>
        <w:rPr>
          <w:i/>
          <w:iCs/>
          <w:color w:val="000000"/>
          <w:sz w:val="18"/>
          <w:szCs w:val="18"/>
          <w:lang w:val="en"/>
        </w:rPr>
      </w:pPr>
      <w:r w:rsidRPr="00991B68">
        <w:rPr>
          <w:i/>
          <w:iCs/>
          <w:color w:val="000000"/>
          <w:sz w:val="18"/>
          <w:szCs w:val="18"/>
          <w:lang w:val="en"/>
        </w:rPr>
        <w:t xml:space="preserve">The Bosch Group is a leading global supplier of technology and services. It employs roughly 417,900 associates worldwide (as of December 31, 2024). According to preliminary figures, the company generated sales of 90.5 billion euros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w:t>
      </w:r>
      <w:r w:rsidRPr="00991B68">
        <w:rPr>
          <w:i/>
          <w:iCs/>
          <w:sz w:val="18"/>
          <w:szCs w:val="18"/>
          <w:lang w:val="en"/>
        </w:rPr>
        <w:t xml:space="preserve">broad diversification across regions and industries </w:t>
      </w:r>
      <w:r w:rsidRPr="00991B68">
        <w:rPr>
          <w:i/>
          <w:iCs/>
          <w:color w:val="000000"/>
          <w:sz w:val="18"/>
          <w:szCs w:val="18"/>
          <w:lang w:val="en"/>
        </w:rPr>
        <w:t>strengthens its innovativeness and robustness. Bosch uses its proven expertise in sensor technology, software, and services to offer customers cross-domain solutions from a single source. 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86,900 associates in research and development, of which nearly 48,000 are software engineers.</w:t>
      </w:r>
    </w:p>
    <w:p w14:paraId="7E2DE293" w14:textId="77777777" w:rsidR="000B6E11" w:rsidRPr="00991B68" w:rsidRDefault="000B6E11" w:rsidP="000B6E11">
      <w:pPr>
        <w:spacing w:line="240" w:lineRule="auto"/>
        <w:rPr>
          <w:i/>
          <w:color w:val="000000"/>
          <w:sz w:val="18"/>
          <w:szCs w:val="18"/>
        </w:rPr>
      </w:pPr>
    </w:p>
    <w:p w14:paraId="415A231A" w14:textId="78C1350B" w:rsidR="000B6E11" w:rsidRPr="00991B68" w:rsidRDefault="000B6E11" w:rsidP="000B6E11">
      <w:pPr>
        <w:autoSpaceDE w:val="0"/>
        <w:autoSpaceDN w:val="0"/>
        <w:adjustRightInd w:val="0"/>
        <w:spacing w:line="240" w:lineRule="auto"/>
        <w:rPr>
          <w:i/>
          <w:iCs/>
          <w:color w:val="000000"/>
          <w:sz w:val="18"/>
          <w:szCs w:val="18"/>
          <w:lang w:val="en"/>
        </w:rPr>
      </w:pPr>
      <w:r w:rsidRPr="00991B68">
        <w:rPr>
          <w:i/>
          <w:iCs/>
          <w:color w:val="000000"/>
          <w:sz w:val="18"/>
          <w:szCs w:val="18"/>
          <w:lang w:val="en"/>
        </w:rPr>
        <w:t xml:space="preserve">The company was set up in Stuttgart in 1886 by Robert Bosch (1861–1942) as “Workshop </w:t>
      </w:r>
      <w:r w:rsidRPr="00991B68">
        <w:rPr>
          <w:i/>
          <w:iCs/>
          <w:color w:val="000000"/>
          <w:sz w:val="18"/>
          <w:szCs w:val="18"/>
          <w:lang w:val="en"/>
        </w:rPr>
        <w:br/>
        <w:t xml:space="preserve">for Precision Mechanics and Electrical Engineering.” The special ownership structure of </w:t>
      </w:r>
      <w:r w:rsidRPr="00991B68">
        <w:rPr>
          <w:i/>
          <w:iCs/>
          <w:color w:val="000000"/>
          <w:sz w:val="18"/>
          <w:szCs w:val="18"/>
          <w:lang w:val="en"/>
        </w:rPr>
        <w:br/>
        <w:t xml:space="preserve">Robert Bosch GmbH guarantees the entrepreneurial freedom of the Bosch Group, making </w:t>
      </w:r>
      <w:r w:rsidRPr="00991B68">
        <w:rPr>
          <w:i/>
          <w:iCs/>
          <w:color w:val="000000"/>
          <w:sz w:val="18"/>
          <w:szCs w:val="18"/>
          <w:lang w:val="en"/>
        </w:rPr>
        <w:br/>
        <w:t>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w:t>
      </w:r>
      <w:r w:rsidR="006F627C">
        <w:rPr>
          <w:i/>
          <w:iCs/>
          <w:color w:val="000000"/>
          <w:sz w:val="18"/>
          <w:szCs w:val="18"/>
          <w:lang w:val="en"/>
        </w:rPr>
        <w:t xml:space="preserve">mpany </w:t>
      </w:r>
      <w:r w:rsidRPr="00991B68">
        <w:rPr>
          <w:i/>
          <w:iCs/>
          <w:color w:val="000000"/>
          <w:sz w:val="18"/>
          <w:szCs w:val="18"/>
          <w:lang w:val="en"/>
        </w:rPr>
        <w:t xml:space="preserve">owned by the Bosch family. </w:t>
      </w:r>
      <w:r w:rsidRPr="00991B68">
        <w:rPr>
          <w:i/>
          <w:iCs/>
          <w:color w:val="000000"/>
          <w:sz w:val="18"/>
          <w:szCs w:val="18"/>
          <w:lang w:val="en"/>
        </w:rPr>
        <w:br/>
        <w:t xml:space="preserve">The majority of voting rights are held by Robert Bosch </w:t>
      </w:r>
      <w:proofErr w:type="spellStart"/>
      <w:r w:rsidRPr="00991B68">
        <w:rPr>
          <w:i/>
          <w:iCs/>
          <w:color w:val="000000"/>
          <w:sz w:val="18"/>
          <w:szCs w:val="18"/>
          <w:lang w:val="en"/>
        </w:rPr>
        <w:t>Industrietreuhand</w:t>
      </w:r>
      <w:proofErr w:type="spellEnd"/>
      <w:r w:rsidRPr="00991B68">
        <w:rPr>
          <w:i/>
          <w:iCs/>
          <w:color w:val="000000"/>
          <w:sz w:val="18"/>
          <w:szCs w:val="18"/>
          <w:lang w:val="en"/>
        </w:rPr>
        <w:t> KG. It is entrusted with the task of safeguarding the company’s long-term existence and in particular its financial independence – in line with the mission handed down in the will of the company’s founder, Robert Bosch.</w:t>
      </w:r>
    </w:p>
    <w:p w14:paraId="3A018678" w14:textId="77777777" w:rsidR="000B6E11" w:rsidRPr="00991B68" w:rsidRDefault="000B6E11" w:rsidP="000B6E11">
      <w:pPr>
        <w:autoSpaceDE w:val="0"/>
        <w:autoSpaceDN w:val="0"/>
        <w:adjustRightInd w:val="0"/>
        <w:spacing w:line="240" w:lineRule="auto"/>
        <w:rPr>
          <w:i/>
          <w:iCs/>
          <w:color w:val="000000"/>
          <w:sz w:val="18"/>
          <w:szCs w:val="18"/>
        </w:rPr>
      </w:pPr>
    </w:p>
    <w:p w14:paraId="67908441" w14:textId="77777777" w:rsidR="000B6E11" w:rsidRPr="00991B68" w:rsidRDefault="000B6E11" w:rsidP="000B6E11">
      <w:pPr>
        <w:spacing w:line="240" w:lineRule="auto"/>
        <w:rPr>
          <w:i/>
          <w:iCs/>
          <w:color w:val="000000"/>
          <w:sz w:val="18"/>
          <w:szCs w:val="18"/>
        </w:rPr>
      </w:pPr>
      <w:r w:rsidRPr="00991B68">
        <w:rPr>
          <w:i/>
          <w:iCs/>
          <w:color w:val="000000"/>
          <w:sz w:val="18"/>
          <w:szCs w:val="18"/>
          <w:lang w:val="en"/>
        </w:rPr>
        <w:t xml:space="preserve">Additional information is available online at </w:t>
      </w:r>
      <w:hyperlink r:id="rId15" w:history="1">
        <w:r w:rsidRPr="00991B68">
          <w:rPr>
            <w:i/>
            <w:iCs/>
            <w:color w:val="0000FF"/>
            <w:sz w:val="18"/>
            <w:szCs w:val="18"/>
            <w:u w:val="single"/>
            <w:lang w:val="en"/>
          </w:rPr>
          <w:t>www.bosch.com</w:t>
        </w:r>
      </w:hyperlink>
      <w:r w:rsidRPr="00991B68">
        <w:rPr>
          <w:i/>
          <w:iCs/>
          <w:color w:val="000000"/>
          <w:sz w:val="18"/>
          <w:szCs w:val="18"/>
          <w:lang w:val="en"/>
        </w:rPr>
        <w:t xml:space="preserve">, </w:t>
      </w:r>
      <w:hyperlink r:id="rId16" w:history="1">
        <w:r w:rsidRPr="00991B68">
          <w:rPr>
            <w:i/>
            <w:iCs/>
            <w:color w:val="0000FF"/>
            <w:sz w:val="18"/>
            <w:szCs w:val="18"/>
            <w:u w:val="single"/>
            <w:lang w:val="en"/>
          </w:rPr>
          <w:t>www.iot.bosch.com</w:t>
        </w:r>
      </w:hyperlink>
      <w:r w:rsidRPr="00991B68">
        <w:rPr>
          <w:i/>
          <w:iCs/>
          <w:color w:val="000000"/>
          <w:sz w:val="18"/>
          <w:szCs w:val="18"/>
          <w:lang w:val="en"/>
        </w:rPr>
        <w:t xml:space="preserve">, </w:t>
      </w:r>
      <w:hyperlink r:id="rId17" w:history="1">
        <w:r w:rsidRPr="00991B68">
          <w:rPr>
            <w:i/>
            <w:iCs/>
            <w:color w:val="0000FF"/>
            <w:sz w:val="18"/>
            <w:szCs w:val="18"/>
            <w:u w:val="single"/>
            <w:lang w:val="en"/>
          </w:rPr>
          <w:t>www.bosch-press.com</w:t>
        </w:r>
      </w:hyperlink>
      <w:r w:rsidRPr="00991B68">
        <w:rPr>
          <w:i/>
          <w:iCs/>
          <w:color w:val="0000FF"/>
          <w:sz w:val="18"/>
          <w:szCs w:val="18"/>
          <w:lang w:val="en"/>
        </w:rPr>
        <w:t>.</w:t>
      </w:r>
      <w:r w:rsidRPr="00991B68">
        <w:rPr>
          <w:i/>
          <w:iCs/>
          <w:color w:val="000000"/>
          <w:sz w:val="18"/>
          <w:szCs w:val="18"/>
          <w:lang w:val="en"/>
        </w:rPr>
        <w:t xml:space="preserve"> </w:t>
      </w:r>
    </w:p>
    <w:p w14:paraId="2E2EA993" w14:textId="77777777" w:rsidR="000B6E11" w:rsidRDefault="000B6E11" w:rsidP="000B6E11">
      <w:pPr>
        <w:spacing w:line="240" w:lineRule="auto"/>
        <w:rPr>
          <w:i/>
          <w:iCs/>
          <w:sz w:val="18"/>
          <w:szCs w:val="18"/>
        </w:rPr>
      </w:pPr>
    </w:p>
    <w:p w14:paraId="09767F08" w14:textId="3E4ADA07" w:rsidR="0006648F" w:rsidRPr="001E18E4" w:rsidRDefault="000B6E11" w:rsidP="000B6E11">
      <w:pPr>
        <w:rPr>
          <w:i/>
          <w:iCs/>
          <w:color w:val="000000" w:themeColor="text1"/>
          <w:sz w:val="18"/>
          <w:szCs w:val="18"/>
        </w:rPr>
      </w:pPr>
      <w:bookmarkStart w:id="2" w:name="_Hlk164080351"/>
      <w:r w:rsidRPr="00686B4C">
        <w:rPr>
          <w:i/>
          <w:iCs/>
          <w:sz w:val="18"/>
          <w:szCs w:val="18"/>
        </w:rPr>
        <w:t xml:space="preserve">Exchange rate: 1 </w:t>
      </w:r>
      <w:r w:rsidRPr="000D6FB1">
        <w:rPr>
          <w:i/>
          <w:iCs/>
          <w:sz w:val="18"/>
          <w:szCs w:val="18"/>
        </w:rPr>
        <w:t>EUR = 1.08</w:t>
      </w:r>
      <w:bookmarkEnd w:id="2"/>
      <w:r w:rsidRPr="000D6FB1">
        <w:rPr>
          <w:i/>
          <w:iCs/>
          <w:sz w:val="18"/>
          <w:szCs w:val="18"/>
        </w:rPr>
        <w:t>23</w:t>
      </w:r>
    </w:p>
    <w:sectPr w:rsidR="0006648F" w:rsidRPr="001E18E4" w:rsidSect="006A5D36">
      <w:headerReference w:type="default" r:id="rId18"/>
      <w:footerReference w:type="default" r:id="rId19"/>
      <w:headerReference w:type="first" r:id="rId20"/>
      <w:footerReference w:type="first" r:id="rId21"/>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B7515" w14:textId="77777777" w:rsidR="00547EF0" w:rsidRDefault="00547EF0">
      <w:pPr>
        <w:spacing w:line="240" w:lineRule="auto"/>
      </w:pPr>
      <w:r>
        <w:separator/>
      </w:r>
    </w:p>
  </w:endnote>
  <w:endnote w:type="continuationSeparator" w:id="0">
    <w:p w14:paraId="1CECFD0A" w14:textId="77777777" w:rsidR="00547EF0" w:rsidRDefault="00547EF0">
      <w:pPr>
        <w:spacing w:line="240" w:lineRule="auto"/>
      </w:pPr>
      <w:r>
        <w:continuationSeparator/>
      </w:r>
    </w:p>
  </w:endnote>
  <w:endnote w:type="continuationNotice" w:id="1">
    <w:p w14:paraId="218E6A97" w14:textId="77777777" w:rsidR="00CE73CB" w:rsidRDefault="00CE73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3D539" w14:textId="77777777" w:rsidR="00967DAB" w:rsidRPr="006C01C8" w:rsidRDefault="00547EF0"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4EA7DE6C"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0337"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0B6E11" w:rsidRPr="003936B7" w14:paraId="395E4DC2" w14:textId="77777777" w:rsidTr="009F78AD">
      <w:tc>
        <w:tcPr>
          <w:tcW w:w="1560" w:type="dxa"/>
        </w:tcPr>
        <w:p w14:paraId="43DD9E40" w14:textId="77777777" w:rsidR="000B6E11" w:rsidRPr="006F627C" w:rsidRDefault="000B6E11" w:rsidP="000B6E11">
          <w:pPr>
            <w:pStyle w:val="paragraph"/>
            <w:spacing w:before="0" w:beforeAutospacing="0" w:after="0" w:afterAutospacing="0"/>
            <w:textAlignment w:val="baseline"/>
            <w:rPr>
              <w:rFonts w:ascii="Bosch Office Sans" w:hAnsi="Bosch Office Sans" w:cs="Segoe UI"/>
              <w:sz w:val="15"/>
              <w:szCs w:val="15"/>
              <w:lang w:val="en-US"/>
            </w:rPr>
          </w:pPr>
          <w:r w:rsidRPr="006F627C">
            <w:rPr>
              <w:rStyle w:val="normaltextrun"/>
              <w:rFonts w:ascii="Bosch Office Sans" w:eastAsia="Arial Unicode MS" w:hAnsi="Bosch Office Sans" w:cs="Segoe UI"/>
              <w:sz w:val="15"/>
              <w:szCs w:val="15"/>
              <w:lang w:val="en-US"/>
            </w:rPr>
            <w:t>Robert Bosch LLC</w:t>
          </w:r>
          <w:r w:rsidRPr="006F627C">
            <w:rPr>
              <w:rStyle w:val="eop"/>
              <w:rFonts w:cs="Segoe UI"/>
              <w:sz w:val="15"/>
              <w:szCs w:val="15"/>
              <w:lang w:val="en-US"/>
            </w:rPr>
            <w:t> </w:t>
          </w:r>
        </w:p>
        <w:p w14:paraId="280CDB96" w14:textId="77777777" w:rsidR="000B6E11" w:rsidRPr="006F627C" w:rsidRDefault="000B6E11" w:rsidP="000B6E11">
          <w:pPr>
            <w:pStyle w:val="paragraph"/>
            <w:spacing w:before="0" w:beforeAutospacing="0" w:after="0" w:afterAutospacing="0"/>
            <w:textAlignment w:val="baseline"/>
            <w:rPr>
              <w:rFonts w:ascii="Bosch Office Sans" w:hAnsi="Bosch Office Sans" w:cs="Segoe UI"/>
              <w:sz w:val="15"/>
              <w:szCs w:val="15"/>
              <w:lang w:val="en-US"/>
            </w:rPr>
          </w:pPr>
          <w:r w:rsidRPr="006F627C">
            <w:rPr>
              <w:rStyle w:val="normaltextrun"/>
              <w:rFonts w:ascii="Bosch Office Sans" w:eastAsia="Arial Unicode MS" w:hAnsi="Bosch Office Sans" w:cs="Segoe UI"/>
              <w:sz w:val="15"/>
              <w:szCs w:val="15"/>
              <w:lang w:val="en-US"/>
            </w:rPr>
            <w:t>38000 Hills Tech Drive</w:t>
          </w:r>
          <w:r w:rsidRPr="006F627C">
            <w:rPr>
              <w:rStyle w:val="eop"/>
              <w:rFonts w:cs="Segoe UI"/>
              <w:sz w:val="15"/>
              <w:szCs w:val="15"/>
              <w:lang w:val="en-US"/>
            </w:rPr>
            <w:t> </w:t>
          </w:r>
        </w:p>
        <w:p w14:paraId="1050D745" w14:textId="77777777" w:rsidR="000B6E11" w:rsidRPr="003936B7" w:rsidRDefault="000B6E11" w:rsidP="000B6E11">
          <w:pPr>
            <w:pStyle w:val="MLStat"/>
            <w:tabs>
              <w:tab w:val="left" w:pos="-9656"/>
            </w:tabs>
            <w:spacing w:before="0" w:after="0" w:line="226" w:lineRule="atLeast"/>
            <w:ind w:left="0" w:right="0" w:firstLine="0"/>
            <w:rPr>
              <w:rFonts w:ascii="Bosch Office Sans" w:hAnsi="Bosch Office Sans"/>
              <w:sz w:val="15"/>
              <w:szCs w:val="15"/>
            </w:rPr>
          </w:pPr>
          <w:r w:rsidRPr="003936B7">
            <w:rPr>
              <w:rStyle w:val="normaltextrun"/>
              <w:rFonts w:ascii="Bosch Office Sans" w:eastAsia="Arial Unicode MS" w:hAnsi="Bosch Office Sans" w:cs="Segoe UI"/>
              <w:sz w:val="15"/>
              <w:szCs w:val="15"/>
            </w:rPr>
            <w:t>Farmington Hills, MI 48331</w:t>
          </w:r>
          <w:r w:rsidRPr="003936B7">
            <w:rPr>
              <w:rStyle w:val="eop"/>
              <w:rFonts w:cs="Segoe UI"/>
              <w:sz w:val="15"/>
              <w:szCs w:val="15"/>
            </w:rPr>
            <w:t> </w:t>
          </w:r>
        </w:p>
      </w:tc>
      <w:tc>
        <w:tcPr>
          <w:tcW w:w="2835" w:type="dxa"/>
        </w:tcPr>
        <w:p w14:paraId="085F3A60" w14:textId="77777777" w:rsidR="000B6E11" w:rsidRPr="003936B7" w:rsidRDefault="000B6E11" w:rsidP="000B6E11">
          <w:pPr>
            <w:pStyle w:val="paragraph"/>
            <w:spacing w:before="0" w:beforeAutospacing="0" w:after="0" w:afterAutospacing="0"/>
            <w:textAlignment w:val="baseline"/>
            <w:rPr>
              <w:rFonts w:ascii="Bosch Office Sans" w:hAnsi="Bosch Office Sans" w:cs="Segoe UI"/>
              <w:sz w:val="15"/>
              <w:szCs w:val="15"/>
            </w:rPr>
          </w:pPr>
          <w:r w:rsidRPr="003936B7">
            <w:rPr>
              <w:rStyle w:val="normaltextrun"/>
              <w:rFonts w:ascii="Bosch Office Sans" w:eastAsia="Arial Unicode MS" w:hAnsi="Bosch Office Sans" w:cs="Segoe UI"/>
              <w:sz w:val="15"/>
              <w:szCs w:val="15"/>
            </w:rPr>
            <w:t>E-mail    Tim.Wieland@us.bosch.com</w:t>
          </w:r>
          <w:r w:rsidRPr="003936B7">
            <w:rPr>
              <w:rStyle w:val="eop"/>
              <w:rFonts w:cs="Segoe UI"/>
              <w:sz w:val="15"/>
              <w:szCs w:val="15"/>
            </w:rPr>
            <w:t> </w:t>
          </w:r>
        </w:p>
        <w:p w14:paraId="484F3337" w14:textId="77777777" w:rsidR="000B6E11" w:rsidRPr="003936B7" w:rsidRDefault="000B6E11" w:rsidP="000B6E11">
          <w:pPr>
            <w:pStyle w:val="paragraph"/>
            <w:spacing w:before="0" w:beforeAutospacing="0" w:after="0" w:afterAutospacing="0"/>
            <w:textAlignment w:val="baseline"/>
            <w:rPr>
              <w:rFonts w:ascii="Bosch Office Sans" w:hAnsi="Bosch Office Sans" w:cs="Segoe UI"/>
              <w:sz w:val="15"/>
              <w:szCs w:val="15"/>
            </w:rPr>
          </w:pPr>
          <w:r w:rsidRPr="003936B7">
            <w:rPr>
              <w:rStyle w:val="normaltextrun"/>
              <w:rFonts w:ascii="Bosch Office Sans" w:eastAsia="Arial Unicode MS" w:hAnsi="Bosch Office Sans" w:cs="Segoe UI"/>
              <w:sz w:val="15"/>
              <w:szCs w:val="15"/>
            </w:rPr>
            <w:t>Phone    +1 248-876-7708</w:t>
          </w:r>
          <w:r w:rsidRPr="003936B7">
            <w:rPr>
              <w:rStyle w:val="eop"/>
              <w:rFonts w:cs="Segoe UI"/>
              <w:sz w:val="15"/>
              <w:szCs w:val="15"/>
            </w:rPr>
            <w:t> </w:t>
          </w:r>
        </w:p>
        <w:p w14:paraId="216CA39E" w14:textId="77777777" w:rsidR="000B6E11" w:rsidRPr="003936B7" w:rsidRDefault="000B6E11" w:rsidP="000B6E11">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5FCDA7AF" w14:textId="77777777" w:rsidR="000B6E11" w:rsidRPr="006F627C" w:rsidRDefault="000B6E11" w:rsidP="000B6E11">
          <w:pPr>
            <w:pStyle w:val="paragraph"/>
            <w:spacing w:before="0" w:beforeAutospacing="0" w:after="0" w:afterAutospacing="0"/>
            <w:textAlignment w:val="baseline"/>
            <w:rPr>
              <w:rFonts w:ascii="Bosch Office Sans" w:hAnsi="Bosch Office Sans" w:cs="Segoe UI"/>
              <w:sz w:val="15"/>
              <w:szCs w:val="15"/>
              <w:lang w:val="en-US"/>
            </w:rPr>
          </w:pPr>
          <w:r w:rsidRPr="006F627C">
            <w:rPr>
              <w:rStyle w:val="normaltextrun"/>
              <w:rFonts w:ascii="Bosch Office Sans" w:eastAsia="Arial Unicode MS" w:hAnsi="Bosch Office Sans" w:cs="Segoe UI"/>
              <w:sz w:val="15"/>
              <w:szCs w:val="15"/>
              <w:lang w:val="en-US"/>
            </w:rPr>
            <w:t>Communications </w:t>
          </w:r>
          <w:r w:rsidRPr="006F627C">
            <w:rPr>
              <w:rStyle w:val="eop"/>
              <w:rFonts w:cs="Segoe UI"/>
              <w:sz w:val="15"/>
              <w:szCs w:val="15"/>
              <w:lang w:val="en-US"/>
            </w:rPr>
            <w:t>and Brand Management – Region USA</w:t>
          </w:r>
        </w:p>
        <w:p w14:paraId="6FA6C2C2" w14:textId="77777777" w:rsidR="000B6E11" w:rsidRPr="006F627C" w:rsidRDefault="000B6E11" w:rsidP="000B6E11">
          <w:pPr>
            <w:pStyle w:val="paragraph"/>
            <w:spacing w:before="0" w:beforeAutospacing="0" w:after="0" w:afterAutospacing="0"/>
            <w:textAlignment w:val="baseline"/>
            <w:rPr>
              <w:rFonts w:ascii="Bosch Office Sans" w:hAnsi="Bosch Office Sans" w:cs="Segoe UI"/>
              <w:sz w:val="15"/>
              <w:szCs w:val="15"/>
              <w:lang w:val="en-US"/>
            </w:rPr>
          </w:pPr>
        </w:p>
        <w:p w14:paraId="6B8A72AD" w14:textId="77777777" w:rsidR="000B6E11" w:rsidRPr="003936B7" w:rsidRDefault="000B6E11" w:rsidP="000B6E11">
          <w:pPr>
            <w:pStyle w:val="MLStat"/>
            <w:tabs>
              <w:tab w:val="left" w:pos="-9656"/>
            </w:tabs>
            <w:spacing w:before="0" w:after="0" w:line="226" w:lineRule="atLeast"/>
            <w:ind w:left="0" w:right="0" w:firstLine="0"/>
            <w:rPr>
              <w:rFonts w:ascii="Bosch Office Sans" w:hAnsi="Bosch Office Sans"/>
              <w:sz w:val="15"/>
              <w:szCs w:val="15"/>
            </w:rPr>
          </w:pPr>
          <w:r w:rsidRPr="003936B7">
            <w:rPr>
              <w:rStyle w:val="normaltextrun"/>
              <w:rFonts w:ascii="Bosch Office Sans" w:eastAsia="Arial Unicode MS" w:hAnsi="Bosch Office Sans" w:cs="Segoe UI"/>
              <w:sz w:val="15"/>
              <w:szCs w:val="15"/>
            </w:rPr>
            <w:t>us.bosch-press.com</w:t>
          </w:r>
        </w:p>
      </w:tc>
    </w:tr>
  </w:tbl>
  <w:p w14:paraId="55878F8F"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4EF1F" w14:textId="77777777" w:rsidR="00547EF0" w:rsidRDefault="00547EF0">
      <w:pPr>
        <w:spacing w:line="240" w:lineRule="auto"/>
      </w:pPr>
      <w:r>
        <w:separator/>
      </w:r>
    </w:p>
  </w:footnote>
  <w:footnote w:type="continuationSeparator" w:id="0">
    <w:p w14:paraId="401989C7" w14:textId="77777777" w:rsidR="00547EF0" w:rsidRDefault="00547EF0">
      <w:pPr>
        <w:spacing w:line="240" w:lineRule="auto"/>
      </w:pPr>
      <w:r>
        <w:continuationSeparator/>
      </w:r>
    </w:p>
  </w:footnote>
  <w:footnote w:type="continuationNotice" w:id="1">
    <w:p w14:paraId="248DD8E9" w14:textId="77777777" w:rsidR="00CE73CB" w:rsidRDefault="00CE73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2492"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410FF22" w14:textId="77777777" w:rsidR="007C78E5" w:rsidRDefault="00547EF0"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0B188C34" w14:textId="77777777" w:rsidR="007C78E5" w:rsidRDefault="00547EF0" w:rsidP="007C78E5">
    <w:pPr>
      <w:framePr w:w="4536" w:h="561" w:wrap="around" w:vAnchor="page" w:hAnchor="page" w:xAlign="right" w:y="659" w:anchorLock="1"/>
      <w:tabs>
        <w:tab w:val="right" w:pos="1667"/>
      </w:tabs>
    </w:pPr>
    <w:r>
      <w:rPr>
        <w:lang w:val="en"/>
      </w:rPr>
      <w:tab/>
    </w:r>
    <w:r>
      <w:rPr>
        <w:sz w:val="2"/>
        <w:szCs w:val="2"/>
        <w:lang w:val="en"/>
      </w:rPr>
      <w:t xml:space="preserve"> </w:t>
    </w:r>
  </w:p>
  <w:p w14:paraId="47C759FE"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F375F" w14:textId="2A5ACE37" w:rsidR="00967DAB" w:rsidRPr="006C01C8" w:rsidRDefault="00547EF0"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March </w:t>
    </w:r>
    <w:r w:rsidR="000B6E11">
      <w:rPr>
        <w:rFonts w:ascii="Bosch Office Sans" w:hAnsi="Bosch Office Sans"/>
        <w:sz w:val="21"/>
        <w:lang w:val="en"/>
      </w:rPr>
      <w:t>17</w:t>
    </w:r>
    <w:r>
      <w:rPr>
        <w:rFonts w:ascii="Bosch Office Sans" w:hAnsi="Bosch Office Sans"/>
        <w:sz w:val="21"/>
        <w:lang w:val="en"/>
      </w:rPr>
      <w:t>, 2025</w:t>
    </w:r>
  </w:p>
  <w:p w14:paraId="096BE48C" w14:textId="7EDA75AB" w:rsidR="00967DAB" w:rsidRPr="006C01C8" w:rsidRDefault="00547EF0"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PI </w:t>
    </w:r>
    <w:r w:rsidR="000B6E11">
      <w:rPr>
        <w:rFonts w:ascii="Bosch Office Sans" w:hAnsi="Bosch Office Sans"/>
        <w:sz w:val="21"/>
        <w:lang w:val="en"/>
      </w:rPr>
      <w:t>247</w:t>
    </w:r>
  </w:p>
  <w:p w14:paraId="202843EC" w14:textId="0F19667F" w:rsidR="001819DF" w:rsidRPr="0006648F" w:rsidRDefault="00547EF0">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43C2891B" w14:textId="77777777" w:rsidR="00967DAB" w:rsidRPr="00471D7E" w:rsidRDefault="00967DAB">
    <w:pPr>
      <w:pStyle w:val="MLStat"/>
      <w:tabs>
        <w:tab w:val="center" w:pos="4153"/>
        <w:tab w:val="right" w:pos="8306"/>
      </w:tabs>
      <w:spacing w:before="0" w:after="0" w:line="295" w:lineRule="atLeast"/>
      <w:ind w:left="0" w:right="0" w:firstLine="0"/>
      <w:rPr>
        <w:rFonts w:ascii="Bosch Office Sans" w:hAnsi="Bosch Office Sans"/>
      </w:rPr>
    </w:pPr>
  </w:p>
  <w:p w14:paraId="19129885" w14:textId="77777777" w:rsidR="00967DAB" w:rsidRPr="00471D7E" w:rsidRDefault="00547EF0">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3F57800D" wp14:editId="1AD84FB7">
          <wp:simplePos x="0" y="0"/>
          <wp:positionH relativeFrom="column">
            <wp:posOffset>4333875</wp:posOffset>
          </wp:positionH>
          <wp:positionV relativeFrom="paragraph">
            <wp:posOffset>7725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71D345" w14:textId="77777777" w:rsidR="00E070B1" w:rsidRPr="00471D7E"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EC2FDAC" w14:textId="77777777" w:rsidR="00E070B1" w:rsidRPr="00471D7E" w:rsidRDefault="00547EF0"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98A6FD9" w14:textId="77777777" w:rsidR="00967DAB" w:rsidRPr="00471D7E"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B02AD890">
      <w:start w:val="1"/>
      <w:numFmt w:val="bullet"/>
      <w:pStyle w:val="Strichpunkt"/>
      <w:lvlText w:val=""/>
      <w:lvlJc w:val="left"/>
      <w:pPr>
        <w:tabs>
          <w:tab w:val="num" w:pos="360"/>
        </w:tabs>
        <w:ind w:left="360" w:hanging="360"/>
      </w:pPr>
      <w:rPr>
        <w:rFonts w:ascii="Wingdings 3" w:hAnsi="Wingdings 3" w:hint="default"/>
      </w:rPr>
    </w:lvl>
    <w:lvl w:ilvl="1" w:tplc="CE96C4D8" w:tentative="1">
      <w:start w:val="1"/>
      <w:numFmt w:val="bullet"/>
      <w:lvlText w:val="o"/>
      <w:lvlJc w:val="left"/>
      <w:pPr>
        <w:tabs>
          <w:tab w:val="num" w:pos="1440"/>
        </w:tabs>
        <w:ind w:left="1440" w:hanging="360"/>
      </w:pPr>
      <w:rPr>
        <w:rFonts w:ascii="Courier New" w:hAnsi="Courier New" w:cs="Courier New" w:hint="default"/>
      </w:rPr>
    </w:lvl>
    <w:lvl w:ilvl="2" w:tplc="04600FCE" w:tentative="1">
      <w:start w:val="1"/>
      <w:numFmt w:val="bullet"/>
      <w:lvlText w:val=""/>
      <w:lvlJc w:val="left"/>
      <w:pPr>
        <w:tabs>
          <w:tab w:val="num" w:pos="2160"/>
        </w:tabs>
        <w:ind w:left="2160" w:hanging="360"/>
      </w:pPr>
      <w:rPr>
        <w:rFonts w:ascii="Wingdings" w:hAnsi="Wingdings" w:hint="default"/>
      </w:rPr>
    </w:lvl>
    <w:lvl w:ilvl="3" w:tplc="95C055C2" w:tentative="1">
      <w:start w:val="1"/>
      <w:numFmt w:val="bullet"/>
      <w:lvlText w:val=""/>
      <w:lvlJc w:val="left"/>
      <w:pPr>
        <w:tabs>
          <w:tab w:val="num" w:pos="2880"/>
        </w:tabs>
        <w:ind w:left="2880" w:hanging="360"/>
      </w:pPr>
      <w:rPr>
        <w:rFonts w:ascii="Symbol" w:hAnsi="Symbol" w:hint="default"/>
      </w:rPr>
    </w:lvl>
    <w:lvl w:ilvl="4" w:tplc="622ED7BA" w:tentative="1">
      <w:start w:val="1"/>
      <w:numFmt w:val="bullet"/>
      <w:lvlText w:val="o"/>
      <w:lvlJc w:val="left"/>
      <w:pPr>
        <w:tabs>
          <w:tab w:val="num" w:pos="3600"/>
        </w:tabs>
        <w:ind w:left="3600" w:hanging="360"/>
      </w:pPr>
      <w:rPr>
        <w:rFonts w:ascii="Courier New" w:hAnsi="Courier New" w:cs="Courier New" w:hint="default"/>
      </w:rPr>
    </w:lvl>
    <w:lvl w:ilvl="5" w:tplc="8FE6E398" w:tentative="1">
      <w:start w:val="1"/>
      <w:numFmt w:val="bullet"/>
      <w:lvlText w:val=""/>
      <w:lvlJc w:val="left"/>
      <w:pPr>
        <w:tabs>
          <w:tab w:val="num" w:pos="4320"/>
        </w:tabs>
        <w:ind w:left="4320" w:hanging="360"/>
      </w:pPr>
      <w:rPr>
        <w:rFonts w:ascii="Wingdings" w:hAnsi="Wingdings" w:hint="default"/>
      </w:rPr>
    </w:lvl>
    <w:lvl w:ilvl="6" w:tplc="BD3AE7FE" w:tentative="1">
      <w:start w:val="1"/>
      <w:numFmt w:val="bullet"/>
      <w:lvlText w:val=""/>
      <w:lvlJc w:val="left"/>
      <w:pPr>
        <w:tabs>
          <w:tab w:val="num" w:pos="5040"/>
        </w:tabs>
        <w:ind w:left="5040" w:hanging="360"/>
      </w:pPr>
      <w:rPr>
        <w:rFonts w:ascii="Symbol" w:hAnsi="Symbol" w:hint="default"/>
      </w:rPr>
    </w:lvl>
    <w:lvl w:ilvl="7" w:tplc="B9801734" w:tentative="1">
      <w:start w:val="1"/>
      <w:numFmt w:val="bullet"/>
      <w:lvlText w:val="o"/>
      <w:lvlJc w:val="left"/>
      <w:pPr>
        <w:tabs>
          <w:tab w:val="num" w:pos="5760"/>
        </w:tabs>
        <w:ind w:left="5760" w:hanging="360"/>
      </w:pPr>
      <w:rPr>
        <w:rFonts w:ascii="Courier New" w:hAnsi="Courier New" w:cs="Courier New" w:hint="default"/>
      </w:rPr>
    </w:lvl>
    <w:lvl w:ilvl="8" w:tplc="8F6EFBA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785078833">
    <w:abstractNumId w:val="5"/>
  </w:num>
  <w:num w:numId="2" w16cid:durableId="1624843681">
    <w:abstractNumId w:val="4"/>
  </w:num>
  <w:num w:numId="3" w16cid:durableId="1004478159">
    <w:abstractNumId w:val="1"/>
  </w:num>
  <w:num w:numId="4" w16cid:durableId="535390932">
    <w:abstractNumId w:val="2"/>
  </w:num>
  <w:num w:numId="5" w16cid:durableId="1734624266">
    <w:abstractNumId w:val="3"/>
  </w:num>
  <w:num w:numId="6" w16cid:durableId="198323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2"/>
  <w:drawingGridHorizontalSpacing w:val="142"/>
  <w:drawingGridVerticalSpacing w:val="14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963"/>
    <w:rsid w:val="00010F5E"/>
    <w:rsid w:val="00011D68"/>
    <w:rsid w:val="00011E98"/>
    <w:rsid w:val="0001666D"/>
    <w:rsid w:val="000227BA"/>
    <w:rsid w:val="000320EB"/>
    <w:rsid w:val="00033C2D"/>
    <w:rsid w:val="00040E3C"/>
    <w:rsid w:val="00051CA6"/>
    <w:rsid w:val="00061A10"/>
    <w:rsid w:val="0006648F"/>
    <w:rsid w:val="00072EA8"/>
    <w:rsid w:val="00073FF1"/>
    <w:rsid w:val="00074186"/>
    <w:rsid w:val="000753BF"/>
    <w:rsid w:val="00080978"/>
    <w:rsid w:val="000813EE"/>
    <w:rsid w:val="000874F2"/>
    <w:rsid w:val="00087DBF"/>
    <w:rsid w:val="00090DD2"/>
    <w:rsid w:val="00092840"/>
    <w:rsid w:val="000A404C"/>
    <w:rsid w:val="000A6F8D"/>
    <w:rsid w:val="000B20FA"/>
    <w:rsid w:val="000B2491"/>
    <w:rsid w:val="000B265C"/>
    <w:rsid w:val="000B334D"/>
    <w:rsid w:val="000B6E11"/>
    <w:rsid w:val="000C7AF9"/>
    <w:rsid w:val="000D3977"/>
    <w:rsid w:val="000D3E9B"/>
    <w:rsid w:val="000D3F1E"/>
    <w:rsid w:val="000E0B66"/>
    <w:rsid w:val="000E6748"/>
    <w:rsid w:val="000E7584"/>
    <w:rsid w:val="00103121"/>
    <w:rsid w:val="00116219"/>
    <w:rsid w:val="001200B8"/>
    <w:rsid w:val="00124DAB"/>
    <w:rsid w:val="00132927"/>
    <w:rsid w:val="00140A8B"/>
    <w:rsid w:val="00141FFE"/>
    <w:rsid w:val="00146636"/>
    <w:rsid w:val="00154C8B"/>
    <w:rsid w:val="00155719"/>
    <w:rsid w:val="0015571C"/>
    <w:rsid w:val="0015630B"/>
    <w:rsid w:val="001616DD"/>
    <w:rsid w:val="00174903"/>
    <w:rsid w:val="001819DF"/>
    <w:rsid w:val="00182F68"/>
    <w:rsid w:val="00186D26"/>
    <w:rsid w:val="001944BC"/>
    <w:rsid w:val="001949FE"/>
    <w:rsid w:val="001A1340"/>
    <w:rsid w:val="001A2A47"/>
    <w:rsid w:val="001A30BF"/>
    <w:rsid w:val="001A4654"/>
    <w:rsid w:val="001B0CCE"/>
    <w:rsid w:val="001B460A"/>
    <w:rsid w:val="001C0FA6"/>
    <w:rsid w:val="001C3446"/>
    <w:rsid w:val="001C5CEA"/>
    <w:rsid w:val="001D0AF8"/>
    <w:rsid w:val="001D5791"/>
    <w:rsid w:val="001E2809"/>
    <w:rsid w:val="001E406B"/>
    <w:rsid w:val="001E4EA8"/>
    <w:rsid w:val="001E7462"/>
    <w:rsid w:val="001F0925"/>
    <w:rsid w:val="001F14A3"/>
    <w:rsid w:val="001F7BA1"/>
    <w:rsid w:val="001FEECE"/>
    <w:rsid w:val="00200FE1"/>
    <w:rsid w:val="00204654"/>
    <w:rsid w:val="0020531D"/>
    <w:rsid w:val="00207CE8"/>
    <w:rsid w:val="00216CB3"/>
    <w:rsid w:val="002171B0"/>
    <w:rsid w:val="00217E65"/>
    <w:rsid w:val="00226E97"/>
    <w:rsid w:val="00230FFA"/>
    <w:rsid w:val="00233EB6"/>
    <w:rsid w:val="002344C1"/>
    <w:rsid w:val="00236A68"/>
    <w:rsid w:val="00245912"/>
    <w:rsid w:val="002504F5"/>
    <w:rsid w:val="00252FC1"/>
    <w:rsid w:val="002531E8"/>
    <w:rsid w:val="002556F2"/>
    <w:rsid w:val="00257A09"/>
    <w:rsid w:val="00284D17"/>
    <w:rsid w:val="00295A44"/>
    <w:rsid w:val="002A32AF"/>
    <w:rsid w:val="002A41DA"/>
    <w:rsid w:val="002A6DC2"/>
    <w:rsid w:val="002A782A"/>
    <w:rsid w:val="002D17AD"/>
    <w:rsid w:val="002D3B25"/>
    <w:rsid w:val="002D3D3E"/>
    <w:rsid w:val="002E0CF3"/>
    <w:rsid w:val="002E3A6B"/>
    <w:rsid w:val="002E4831"/>
    <w:rsid w:val="002F35E5"/>
    <w:rsid w:val="002F39A3"/>
    <w:rsid w:val="002F5E39"/>
    <w:rsid w:val="0030024A"/>
    <w:rsid w:val="00300C59"/>
    <w:rsid w:val="003023C5"/>
    <w:rsid w:val="00302FD4"/>
    <w:rsid w:val="00306932"/>
    <w:rsid w:val="00310F9A"/>
    <w:rsid w:val="00311909"/>
    <w:rsid w:val="00314AFB"/>
    <w:rsid w:val="00323902"/>
    <w:rsid w:val="00324939"/>
    <w:rsid w:val="003430F1"/>
    <w:rsid w:val="003439B0"/>
    <w:rsid w:val="0034505F"/>
    <w:rsid w:val="003463F5"/>
    <w:rsid w:val="00347F10"/>
    <w:rsid w:val="00352F71"/>
    <w:rsid w:val="0036020C"/>
    <w:rsid w:val="003607FD"/>
    <w:rsid w:val="00360EA8"/>
    <w:rsid w:val="00362B7E"/>
    <w:rsid w:val="003643B0"/>
    <w:rsid w:val="00364A6F"/>
    <w:rsid w:val="00371A45"/>
    <w:rsid w:val="00373387"/>
    <w:rsid w:val="003741CF"/>
    <w:rsid w:val="00375479"/>
    <w:rsid w:val="00377215"/>
    <w:rsid w:val="00390A4B"/>
    <w:rsid w:val="00390D04"/>
    <w:rsid w:val="003910A4"/>
    <w:rsid w:val="00397963"/>
    <w:rsid w:val="003B475F"/>
    <w:rsid w:val="003B7933"/>
    <w:rsid w:val="003C695E"/>
    <w:rsid w:val="003C6ADB"/>
    <w:rsid w:val="003C6E54"/>
    <w:rsid w:val="003D0CFA"/>
    <w:rsid w:val="003D1E56"/>
    <w:rsid w:val="003D5D6A"/>
    <w:rsid w:val="003D7638"/>
    <w:rsid w:val="003E264B"/>
    <w:rsid w:val="003E6E15"/>
    <w:rsid w:val="003F5D99"/>
    <w:rsid w:val="00403936"/>
    <w:rsid w:val="004104FF"/>
    <w:rsid w:val="004117A3"/>
    <w:rsid w:val="00412739"/>
    <w:rsid w:val="00414AF0"/>
    <w:rsid w:val="00416030"/>
    <w:rsid w:val="00420D09"/>
    <w:rsid w:val="00434B81"/>
    <w:rsid w:val="00441BEB"/>
    <w:rsid w:val="0044290D"/>
    <w:rsid w:val="004443E3"/>
    <w:rsid w:val="0044445B"/>
    <w:rsid w:val="004444B8"/>
    <w:rsid w:val="00447790"/>
    <w:rsid w:val="00452DCD"/>
    <w:rsid w:val="00452F03"/>
    <w:rsid w:val="00453238"/>
    <w:rsid w:val="00454C5A"/>
    <w:rsid w:val="00455FC8"/>
    <w:rsid w:val="00460001"/>
    <w:rsid w:val="004617C0"/>
    <w:rsid w:val="0046444D"/>
    <w:rsid w:val="004651E1"/>
    <w:rsid w:val="00471D7E"/>
    <w:rsid w:val="00473756"/>
    <w:rsid w:val="00475862"/>
    <w:rsid w:val="0047650D"/>
    <w:rsid w:val="00486869"/>
    <w:rsid w:val="00487BA8"/>
    <w:rsid w:val="0049234D"/>
    <w:rsid w:val="00492A65"/>
    <w:rsid w:val="00494D00"/>
    <w:rsid w:val="004A22E6"/>
    <w:rsid w:val="004A71B8"/>
    <w:rsid w:val="004B2BBE"/>
    <w:rsid w:val="004B7462"/>
    <w:rsid w:val="004C132C"/>
    <w:rsid w:val="004C1C4E"/>
    <w:rsid w:val="004C571E"/>
    <w:rsid w:val="004D2551"/>
    <w:rsid w:val="004D5E77"/>
    <w:rsid w:val="004E2D95"/>
    <w:rsid w:val="004E3F92"/>
    <w:rsid w:val="004E6E84"/>
    <w:rsid w:val="004F502A"/>
    <w:rsid w:val="004F574B"/>
    <w:rsid w:val="00507C5B"/>
    <w:rsid w:val="005123FC"/>
    <w:rsid w:val="005133CE"/>
    <w:rsid w:val="005165F1"/>
    <w:rsid w:val="00516FF4"/>
    <w:rsid w:val="005323C9"/>
    <w:rsid w:val="005362C9"/>
    <w:rsid w:val="00537285"/>
    <w:rsid w:val="00543978"/>
    <w:rsid w:val="005452DF"/>
    <w:rsid w:val="00545353"/>
    <w:rsid w:val="00545F97"/>
    <w:rsid w:val="00547EF0"/>
    <w:rsid w:val="0056322C"/>
    <w:rsid w:val="005712D2"/>
    <w:rsid w:val="00571C93"/>
    <w:rsid w:val="00574B2B"/>
    <w:rsid w:val="00580E01"/>
    <w:rsid w:val="00592C07"/>
    <w:rsid w:val="00592EC2"/>
    <w:rsid w:val="005A29CD"/>
    <w:rsid w:val="005A77B2"/>
    <w:rsid w:val="005B2C19"/>
    <w:rsid w:val="005B30F9"/>
    <w:rsid w:val="005B5E84"/>
    <w:rsid w:val="005D4F8D"/>
    <w:rsid w:val="005D568E"/>
    <w:rsid w:val="005E14B3"/>
    <w:rsid w:val="005E186D"/>
    <w:rsid w:val="005E2021"/>
    <w:rsid w:val="005E5BE5"/>
    <w:rsid w:val="00605F5D"/>
    <w:rsid w:val="006061F5"/>
    <w:rsid w:val="00606AC0"/>
    <w:rsid w:val="0060729C"/>
    <w:rsid w:val="006107C0"/>
    <w:rsid w:val="00611553"/>
    <w:rsid w:val="00611731"/>
    <w:rsid w:val="00614094"/>
    <w:rsid w:val="00620444"/>
    <w:rsid w:val="0062069A"/>
    <w:rsid w:val="00623713"/>
    <w:rsid w:val="00641AB2"/>
    <w:rsid w:val="006425FD"/>
    <w:rsid w:val="00642917"/>
    <w:rsid w:val="00642EA2"/>
    <w:rsid w:val="00647928"/>
    <w:rsid w:val="00652863"/>
    <w:rsid w:val="00655D14"/>
    <w:rsid w:val="006573D0"/>
    <w:rsid w:val="00662E1C"/>
    <w:rsid w:val="0066E7B3"/>
    <w:rsid w:val="00674D77"/>
    <w:rsid w:val="006755E6"/>
    <w:rsid w:val="006761E8"/>
    <w:rsid w:val="00681BDF"/>
    <w:rsid w:val="00682B6C"/>
    <w:rsid w:val="00691502"/>
    <w:rsid w:val="00691647"/>
    <w:rsid w:val="006930E3"/>
    <w:rsid w:val="00694905"/>
    <w:rsid w:val="006A5D36"/>
    <w:rsid w:val="006B6A41"/>
    <w:rsid w:val="006C01C8"/>
    <w:rsid w:val="006C6100"/>
    <w:rsid w:val="006D0DF5"/>
    <w:rsid w:val="006D4F20"/>
    <w:rsid w:val="006D6DA1"/>
    <w:rsid w:val="006E1897"/>
    <w:rsid w:val="006F0FC3"/>
    <w:rsid w:val="006F627C"/>
    <w:rsid w:val="006F66F7"/>
    <w:rsid w:val="00702743"/>
    <w:rsid w:val="00704426"/>
    <w:rsid w:val="007215DE"/>
    <w:rsid w:val="00723287"/>
    <w:rsid w:val="00734361"/>
    <w:rsid w:val="00735116"/>
    <w:rsid w:val="007371DA"/>
    <w:rsid w:val="00747826"/>
    <w:rsid w:val="00751992"/>
    <w:rsid w:val="00751D99"/>
    <w:rsid w:val="0075291F"/>
    <w:rsid w:val="00757DA4"/>
    <w:rsid w:val="00761EE5"/>
    <w:rsid w:val="007634B6"/>
    <w:rsid w:val="00763C46"/>
    <w:rsid w:val="00765F6C"/>
    <w:rsid w:val="0076624B"/>
    <w:rsid w:val="00772227"/>
    <w:rsid w:val="00773113"/>
    <w:rsid w:val="007854B6"/>
    <w:rsid w:val="007876BD"/>
    <w:rsid w:val="0079319A"/>
    <w:rsid w:val="0079546C"/>
    <w:rsid w:val="00795C43"/>
    <w:rsid w:val="00796DAB"/>
    <w:rsid w:val="007A2ED7"/>
    <w:rsid w:val="007A421C"/>
    <w:rsid w:val="007B4626"/>
    <w:rsid w:val="007B5F3A"/>
    <w:rsid w:val="007C0EE5"/>
    <w:rsid w:val="007C4686"/>
    <w:rsid w:val="007C78E5"/>
    <w:rsid w:val="007D40E3"/>
    <w:rsid w:val="007D5B2D"/>
    <w:rsid w:val="007E1CC2"/>
    <w:rsid w:val="007F39E2"/>
    <w:rsid w:val="00820A73"/>
    <w:rsid w:val="0084344D"/>
    <w:rsid w:val="00843CEC"/>
    <w:rsid w:val="0085649C"/>
    <w:rsid w:val="00872722"/>
    <w:rsid w:val="00875D60"/>
    <w:rsid w:val="00877239"/>
    <w:rsid w:val="00882960"/>
    <w:rsid w:val="00884865"/>
    <w:rsid w:val="00887814"/>
    <w:rsid w:val="00894559"/>
    <w:rsid w:val="008955F8"/>
    <w:rsid w:val="00897928"/>
    <w:rsid w:val="008A12CC"/>
    <w:rsid w:val="008A470F"/>
    <w:rsid w:val="008B3EA5"/>
    <w:rsid w:val="008B7590"/>
    <w:rsid w:val="008D4370"/>
    <w:rsid w:val="008D4719"/>
    <w:rsid w:val="008E0478"/>
    <w:rsid w:val="008E2140"/>
    <w:rsid w:val="008E3AB2"/>
    <w:rsid w:val="008E5D44"/>
    <w:rsid w:val="008F3258"/>
    <w:rsid w:val="008F3EEC"/>
    <w:rsid w:val="008F7A4C"/>
    <w:rsid w:val="009061D7"/>
    <w:rsid w:val="009133C5"/>
    <w:rsid w:val="00914FC3"/>
    <w:rsid w:val="0092181C"/>
    <w:rsid w:val="00922B7A"/>
    <w:rsid w:val="009330C0"/>
    <w:rsid w:val="0094278C"/>
    <w:rsid w:val="00944575"/>
    <w:rsid w:val="00945EF2"/>
    <w:rsid w:val="009475CF"/>
    <w:rsid w:val="00950B6A"/>
    <w:rsid w:val="00954431"/>
    <w:rsid w:val="009658D0"/>
    <w:rsid w:val="00967DAB"/>
    <w:rsid w:val="009733BC"/>
    <w:rsid w:val="00980396"/>
    <w:rsid w:val="009822CE"/>
    <w:rsid w:val="00985904"/>
    <w:rsid w:val="0099014A"/>
    <w:rsid w:val="00991E64"/>
    <w:rsid w:val="009957E2"/>
    <w:rsid w:val="00995EBF"/>
    <w:rsid w:val="00997BDA"/>
    <w:rsid w:val="009A4D96"/>
    <w:rsid w:val="009A57D7"/>
    <w:rsid w:val="009A624D"/>
    <w:rsid w:val="009B1AD8"/>
    <w:rsid w:val="009B3116"/>
    <w:rsid w:val="009B6AEA"/>
    <w:rsid w:val="009C56EE"/>
    <w:rsid w:val="009C6A3F"/>
    <w:rsid w:val="009D0D85"/>
    <w:rsid w:val="009E7E2F"/>
    <w:rsid w:val="009F3A54"/>
    <w:rsid w:val="009F6544"/>
    <w:rsid w:val="00A01444"/>
    <w:rsid w:val="00A02C87"/>
    <w:rsid w:val="00A064CA"/>
    <w:rsid w:val="00A13FEA"/>
    <w:rsid w:val="00A20D7B"/>
    <w:rsid w:val="00A259D3"/>
    <w:rsid w:val="00A25FBA"/>
    <w:rsid w:val="00A3056B"/>
    <w:rsid w:val="00A35631"/>
    <w:rsid w:val="00A47AA5"/>
    <w:rsid w:val="00A51302"/>
    <w:rsid w:val="00A719BF"/>
    <w:rsid w:val="00A72C09"/>
    <w:rsid w:val="00A823F6"/>
    <w:rsid w:val="00A82FB7"/>
    <w:rsid w:val="00A832CB"/>
    <w:rsid w:val="00AA0E57"/>
    <w:rsid w:val="00AA1436"/>
    <w:rsid w:val="00AA638F"/>
    <w:rsid w:val="00AB04A1"/>
    <w:rsid w:val="00AB12AA"/>
    <w:rsid w:val="00AB14A1"/>
    <w:rsid w:val="00AB213E"/>
    <w:rsid w:val="00AB3362"/>
    <w:rsid w:val="00AB36DF"/>
    <w:rsid w:val="00AB429B"/>
    <w:rsid w:val="00AC44A5"/>
    <w:rsid w:val="00AD10AC"/>
    <w:rsid w:val="00AD1AF7"/>
    <w:rsid w:val="00AD221B"/>
    <w:rsid w:val="00AD5D35"/>
    <w:rsid w:val="00AD690C"/>
    <w:rsid w:val="00AE1D53"/>
    <w:rsid w:val="00AE2A8A"/>
    <w:rsid w:val="00AE2C80"/>
    <w:rsid w:val="00AF0AF4"/>
    <w:rsid w:val="00AF1688"/>
    <w:rsid w:val="00AF5DD7"/>
    <w:rsid w:val="00B04C68"/>
    <w:rsid w:val="00B146A0"/>
    <w:rsid w:val="00B24456"/>
    <w:rsid w:val="00B3748F"/>
    <w:rsid w:val="00B4397C"/>
    <w:rsid w:val="00B47348"/>
    <w:rsid w:val="00B529E3"/>
    <w:rsid w:val="00B55338"/>
    <w:rsid w:val="00B57F91"/>
    <w:rsid w:val="00B64E44"/>
    <w:rsid w:val="00B67370"/>
    <w:rsid w:val="00B7181B"/>
    <w:rsid w:val="00B72197"/>
    <w:rsid w:val="00B730C0"/>
    <w:rsid w:val="00B82A59"/>
    <w:rsid w:val="00B87967"/>
    <w:rsid w:val="00B91956"/>
    <w:rsid w:val="00B92C8E"/>
    <w:rsid w:val="00BB1C6C"/>
    <w:rsid w:val="00BC3765"/>
    <w:rsid w:val="00BD01E8"/>
    <w:rsid w:val="00BD2295"/>
    <w:rsid w:val="00BD383D"/>
    <w:rsid w:val="00BE009C"/>
    <w:rsid w:val="00BE2186"/>
    <w:rsid w:val="00BE3CE7"/>
    <w:rsid w:val="00BE7C11"/>
    <w:rsid w:val="00BF085E"/>
    <w:rsid w:val="00BF08F5"/>
    <w:rsid w:val="00BF58D2"/>
    <w:rsid w:val="00BF5B99"/>
    <w:rsid w:val="00C12D11"/>
    <w:rsid w:val="00C1606F"/>
    <w:rsid w:val="00C17AD7"/>
    <w:rsid w:val="00C20298"/>
    <w:rsid w:val="00C21B2E"/>
    <w:rsid w:val="00C22D07"/>
    <w:rsid w:val="00C33923"/>
    <w:rsid w:val="00C34AB6"/>
    <w:rsid w:val="00C43B0F"/>
    <w:rsid w:val="00C441B4"/>
    <w:rsid w:val="00C4468A"/>
    <w:rsid w:val="00C51F82"/>
    <w:rsid w:val="00C54ED0"/>
    <w:rsid w:val="00C566B7"/>
    <w:rsid w:val="00C602E4"/>
    <w:rsid w:val="00C646FB"/>
    <w:rsid w:val="00C66474"/>
    <w:rsid w:val="00C67871"/>
    <w:rsid w:val="00C73436"/>
    <w:rsid w:val="00C87359"/>
    <w:rsid w:val="00C92EBD"/>
    <w:rsid w:val="00CA4D37"/>
    <w:rsid w:val="00CA568C"/>
    <w:rsid w:val="00CB379D"/>
    <w:rsid w:val="00CB51DC"/>
    <w:rsid w:val="00CB6197"/>
    <w:rsid w:val="00CC0788"/>
    <w:rsid w:val="00CD088C"/>
    <w:rsid w:val="00CD2B61"/>
    <w:rsid w:val="00CE3473"/>
    <w:rsid w:val="00CE6471"/>
    <w:rsid w:val="00CE73CB"/>
    <w:rsid w:val="00D02775"/>
    <w:rsid w:val="00D0391C"/>
    <w:rsid w:val="00D04189"/>
    <w:rsid w:val="00D041F6"/>
    <w:rsid w:val="00D063D4"/>
    <w:rsid w:val="00D10361"/>
    <w:rsid w:val="00D203E2"/>
    <w:rsid w:val="00D234E4"/>
    <w:rsid w:val="00D26EAE"/>
    <w:rsid w:val="00D30F67"/>
    <w:rsid w:val="00D33164"/>
    <w:rsid w:val="00D37592"/>
    <w:rsid w:val="00D4539F"/>
    <w:rsid w:val="00D525E9"/>
    <w:rsid w:val="00D53A28"/>
    <w:rsid w:val="00D53F99"/>
    <w:rsid w:val="00D65A24"/>
    <w:rsid w:val="00D72F01"/>
    <w:rsid w:val="00D77D84"/>
    <w:rsid w:val="00D81D4A"/>
    <w:rsid w:val="00D82A0B"/>
    <w:rsid w:val="00D84BC1"/>
    <w:rsid w:val="00D85D0D"/>
    <w:rsid w:val="00D90BC0"/>
    <w:rsid w:val="00D9424C"/>
    <w:rsid w:val="00D95640"/>
    <w:rsid w:val="00D95E20"/>
    <w:rsid w:val="00D96AD8"/>
    <w:rsid w:val="00DA18B7"/>
    <w:rsid w:val="00DA3364"/>
    <w:rsid w:val="00DA5D17"/>
    <w:rsid w:val="00DA6DBE"/>
    <w:rsid w:val="00DB3B25"/>
    <w:rsid w:val="00DB48B8"/>
    <w:rsid w:val="00DC4091"/>
    <w:rsid w:val="00DC462E"/>
    <w:rsid w:val="00DC72C8"/>
    <w:rsid w:val="00DD38E5"/>
    <w:rsid w:val="00DD53A9"/>
    <w:rsid w:val="00DE1B74"/>
    <w:rsid w:val="00DE1B8D"/>
    <w:rsid w:val="00DE6620"/>
    <w:rsid w:val="00DF0405"/>
    <w:rsid w:val="00DF68B1"/>
    <w:rsid w:val="00DF7438"/>
    <w:rsid w:val="00DF74E7"/>
    <w:rsid w:val="00E0242F"/>
    <w:rsid w:val="00E070B1"/>
    <w:rsid w:val="00E12CFD"/>
    <w:rsid w:val="00E1360B"/>
    <w:rsid w:val="00E2518D"/>
    <w:rsid w:val="00E3023A"/>
    <w:rsid w:val="00E315E9"/>
    <w:rsid w:val="00E341BC"/>
    <w:rsid w:val="00E34E3B"/>
    <w:rsid w:val="00E51AE3"/>
    <w:rsid w:val="00E579EA"/>
    <w:rsid w:val="00E67599"/>
    <w:rsid w:val="00E742F5"/>
    <w:rsid w:val="00E76C6B"/>
    <w:rsid w:val="00E81E0A"/>
    <w:rsid w:val="00E83D3B"/>
    <w:rsid w:val="00E92CA2"/>
    <w:rsid w:val="00E93A76"/>
    <w:rsid w:val="00E93B50"/>
    <w:rsid w:val="00EA1F50"/>
    <w:rsid w:val="00EA5FA7"/>
    <w:rsid w:val="00EA6BE5"/>
    <w:rsid w:val="00ED6159"/>
    <w:rsid w:val="00EE03CC"/>
    <w:rsid w:val="00EE144C"/>
    <w:rsid w:val="00EE1D37"/>
    <w:rsid w:val="00EE66F8"/>
    <w:rsid w:val="00EF1B13"/>
    <w:rsid w:val="00EF5BEB"/>
    <w:rsid w:val="00F049DF"/>
    <w:rsid w:val="00F05AAE"/>
    <w:rsid w:val="00F10342"/>
    <w:rsid w:val="00F132FA"/>
    <w:rsid w:val="00F13C98"/>
    <w:rsid w:val="00F15563"/>
    <w:rsid w:val="00F2028A"/>
    <w:rsid w:val="00F30C41"/>
    <w:rsid w:val="00F3168A"/>
    <w:rsid w:val="00F32E7F"/>
    <w:rsid w:val="00F46178"/>
    <w:rsid w:val="00F55674"/>
    <w:rsid w:val="00F71929"/>
    <w:rsid w:val="00F7302A"/>
    <w:rsid w:val="00F8499B"/>
    <w:rsid w:val="00F91022"/>
    <w:rsid w:val="00F924F2"/>
    <w:rsid w:val="00FA02EF"/>
    <w:rsid w:val="00FA0695"/>
    <w:rsid w:val="00FA32A6"/>
    <w:rsid w:val="00FA650B"/>
    <w:rsid w:val="00FB1A2B"/>
    <w:rsid w:val="00FC3050"/>
    <w:rsid w:val="00FC50A5"/>
    <w:rsid w:val="00FC65E7"/>
    <w:rsid w:val="00FC7AB7"/>
    <w:rsid w:val="00FD1496"/>
    <w:rsid w:val="00FD16F2"/>
    <w:rsid w:val="00FD3C9C"/>
    <w:rsid w:val="00FE5A48"/>
    <w:rsid w:val="00FF1274"/>
    <w:rsid w:val="00FF40CB"/>
    <w:rsid w:val="032FD0DC"/>
    <w:rsid w:val="036DD0B2"/>
    <w:rsid w:val="03C985CC"/>
    <w:rsid w:val="048414A2"/>
    <w:rsid w:val="060AB9BC"/>
    <w:rsid w:val="061E3B92"/>
    <w:rsid w:val="06272A60"/>
    <w:rsid w:val="0725419C"/>
    <w:rsid w:val="074C519D"/>
    <w:rsid w:val="07B5F1CF"/>
    <w:rsid w:val="0B01279E"/>
    <w:rsid w:val="0BE450A1"/>
    <w:rsid w:val="0C572C8A"/>
    <w:rsid w:val="0C9A2620"/>
    <w:rsid w:val="0CE9EC86"/>
    <w:rsid w:val="0CF14C18"/>
    <w:rsid w:val="0D9FB816"/>
    <w:rsid w:val="0E125858"/>
    <w:rsid w:val="0F356283"/>
    <w:rsid w:val="0F76AEF4"/>
    <w:rsid w:val="10476F0D"/>
    <w:rsid w:val="124D6137"/>
    <w:rsid w:val="1664D142"/>
    <w:rsid w:val="16E9B308"/>
    <w:rsid w:val="171F6A1E"/>
    <w:rsid w:val="18E3113D"/>
    <w:rsid w:val="1AAEB0F4"/>
    <w:rsid w:val="1C2DF76E"/>
    <w:rsid w:val="1C6A066F"/>
    <w:rsid w:val="1C9029F5"/>
    <w:rsid w:val="1D1DD881"/>
    <w:rsid w:val="1D6C8C59"/>
    <w:rsid w:val="1EFE90C6"/>
    <w:rsid w:val="1F192140"/>
    <w:rsid w:val="1F5120AA"/>
    <w:rsid w:val="201D38D9"/>
    <w:rsid w:val="214D9F20"/>
    <w:rsid w:val="215F7455"/>
    <w:rsid w:val="2202E0CE"/>
    <w:rsid w:val="2209E1A6"/>
    <w:rsid w:val="237795D2"/>
    <w:rsid w:val="244B7718"/>
    <w:rsid w:val="265E65F7"/>
    <w:rsid w:val="271B351C"/>
    <w:rsid w:val="277E2A92"/>
    <w:rsid w:val="2A6FF2A6"/>
    <w:rsid w:val="2B7F262D"/>
    <w:rsid w:val="2BD766D4"/>
    <w:rsid w:val="2C1EC399"/>
    <w:rsid w:val="2D00E6B9"/>
    <w:rsid w:val="2D8ECD8B"/>
    <w:rsid w:val="2E215DB6"/>
    <w:rsid w:val="2EEAACCF"/>
    <w:rsid w:val="2F7A201B"/>
    <w:rsid w:val="2FB43B66"/>
    <w:rsid w:val="2FF8C81C"/>
    <w:rsid w:val="30C04E91"/>
    <w:rsid w:val="30F22D36"/>
    <w:rsid w:val="322073A4"/>
    <w:rsid w:val="33076A67"/>
    <w:rsid w:val="337B7A1D"/>
    <w:rsid w:val="3391C009"/>
    <w:rsid w:val="33AE2D05"/>
    <w:rsid w:val="33CA58E8"/>
    <w:rsid w:val="3478723E"/>
    <w:rsid w:val="34C1F076"/>
    <w:rsid w:val="35698422"/>
    <w:rsid w:val="35A0BEDE"/>
    <w:rsid w:val="365DB65E"/>
    <w:rsid w:val="3713F6D0"/>
    <w:rsid w:val="37610FA5"/>
    <w:rsid w:val="3770AD3B"/>
    <w:rsid w:val="37D0EBFA"/>
    <w:rsid w:val="3A6D79AD"/>
    <w:rsid w:val="3AF8BE7F"/>
    <w:rsid w:val="3B25F558"/>
    <w:rsid w:val="3BC502FE"/>
    <w:rsid w:val="3DCF18C6"/>
    <w:rsid w:val="40FBF3EE"/>
    <w:rsid w:val="42518821"/>
    <w:rsid w:val="42EB5AAF"/>
    <w:rsid w:val="4475FDB8"/>
    <w:rsid w:val="451C79E4"/>
    <w:rsid w:val="45F7C9B7"/>
    <w:rsid w:val="46D1AB16"/>
    <w:rsid w:val="4703F42E"/>
    <w:rsid w:val="47F0C885"/>
    <w:rsid w:val="482234FA"/>
    <w:rsid w:val="49140143"/>
    <w:rsid w:val="49225018"/>
    <w:rsid w:val="49AC60B2"/>
    <w:rsid w:val="4AA6BD56"/>
    <w:rsid w:val="4AB37A93"/>
    <w:rsid w:val="4AB6502E"/>
    <w:rsid w:val="4BF69E9E"/>
    <w:rsid w:val="4C186DAD"/>
    <w:rsid w:val="4D0962FC"/>
    <w:rsid w:val="4DD17044"/>
    <w:rsid w:val="4FEC5EA1"/>
    <w:rsid w:val="4FF31332"/>
    <w:rsid w:val="4FF59E54"/>
    <w:rsid w:val="5033B7A5"/>
    <w:rsid w:val="50840DA2"/>
    <w:rsid w:val="50A4FEF4"/>
    <w:rsid w:val="50B7DEC6"/>
    <w:rsid w:val="50DD4461"/>
    <w:rsid w:val="514053BE"/>
    <w:rsid w:val="514512B2"/>
    <w:rsid w:val="5158596F"/>
    <w:rsid w:val="516BB867"/>
    <w:rsid w:val="52447CB9"/>
    <w:rsid w:val="524EEE8F"/>
    <w:rsid w:val="526148C3"/>
    <w:rsid w:val="531C12FE"/>
    <w:rsid w:val="53DF16DB"/>
    <w:rsid w:val="5447580D"/>
    <w:rsid w:val="54A7FCAC"/>
    <w:rsid w:val="55EA5DB2"/>
    <w:rsid w:val="576F6763"/>
    <w:rsid w:val="583D523A"/>
    <w:rsid w:val="58AFBDD0"/>
    <w:rsid w:val="5B8F7D57"/>
    <w:rsid w:val="5C63C064"/>
    <w:rsid w:val="5D8BB980"/>
    <w:rsid w:val="5E0D649C"/>
    <w:rsid w:val="5E9EF04A"/>
    <w:rsid w:val="5F2C22D7"/>
    <w:rsid w:val="5F87897C"/>
    <w:rsid w:val="603EC07A"/>
    <w:rsid w:val="60688C11"/>
    <w:rsid w:val="606C987A"/>
    <w:rsid w:val="634AB812"/>
    <w:rsid w:val="63C9F135"/>
    <w:rsid w:val="65852822"/>
    <w:rsid w:val="6837848B"/>
    <w:rsid w:val="686B5961"/>
    <w:rsid w:val="68E585D2"/>
    <w:rsid w:val="69C61F55"/>
    <w:rsid w:val="6A150CBB"/>
    <w:rsid w:val="6A969B2F"/>
    <w:rsid w:val="6B1F76B3"/>
    <w:rsid w:val="6B4A93C9"/>
    <w:rsid w:val="6B749E3C"/>
    <w:rsid w:val="6B9FC108"/>
    <w:rsid w:val="6C539E57"/>
    <w:rsid w:val="6C7B39C0"/>
    <w:rsid w:val="6E26C8B7"/>
    <w:rsid w:val="6E270E88"/>
    <w:rsid w:val="7016233C"/>
    <w:rsid w:val="7019222D"/>
    <w:rsid w:val="70795F01"/>
    <w:rsid w:val="718D37D1"/>
    <w:rsid w:val="723884EB"/>
    <w:rsid w:val="734A8C1A"/>
    <w:rsid w:val="73FB33BD"/>
    <w:rsid w:val="74079BDC"/>
    <w:rsid w:val="743BAF0B"/>
    <w:rsid w:val="75137F99"/>
    <w:rsid w:val="765D6132"/>
    <w:rsid w:val="78077379"/>
    <w:rsid w:val="7A74A63F"/>
    <w:rsid w:val="7A907116"/>
    <w:rsid w:val="7AAE088F"/>
    <w:rsid w:val="7B546C45"/>
    <w:rsid w:val="7F67A98E"/>
    <w:rsid w:val="7FB4E94D"/>
    <w:rsid w:val="7FF990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7F8C11"/>
  <w15:docId w15:val="{BE7E35E3-E4F3-4E72-AD19-1FAA56899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paragraph" w:styleId="NormalWeb">
    <w:name w:val="Normal (Web)"/>
    <w:basedOn w:val="Normal"/>
    <w:uiPriority w:val="99"/>
    <w:unhideWhenUsed/>
    <w:rsid w:val="002A32AF"/>
    <w:pPr>
      <w:spacing w:before="100" w:beforeAutospacing="1" w:after="100" w:afterAutospacing="1" w:line="240" w:lineRule="auto"/>
    </w:pPr>
    <w:rPr>
      <w:rFonts w:ascii="Times New Roman" w:hAnsi="Times New Roman"/>
      <w:sz w:val="24"/>
      <w:szCs w:val="24"/>
      <w:lang w:val="de-DE" w:eastAsia="de-DE"/>
    </w:rPr>
  </w:style>
  <w:style w:type="paragraph" w:customStyle="1" w:styleId="paragraph">
    <w:name w:val="paragraph"/>
    <w:basedOn w:val="Normal"/>
    <w:rsid w:val="005323C9"/>
    <w:pPr>
      <w:spacing w:before="100" w:beforeAutospacing="1" w:after="100" w:afterAutospacing="1" w:line="240" w:lineRule="auto"/>
    </w:pPr>
    <w:rPr>
      <w:rFonts w:ascii="Times New Roman" w:hAnsi="Times New Roman"/>
      <w:sz w:val="24"/>
      <w:szCs w:val="24"/>
      <w:lang w:val="de-DE" w:eastAsia="de-DE"/>
    </w:rPr>
  </w:style>
  <w:style w:type="character" w:customStyle="1" w:styleId="normaltextrun">
    <w:name w:val="normaltextrun"/>
    <w:basedOn w:val="DefaultParagraphFont"/>
    <w:rsid w:val="005323C9"/>
  </w:style>
  <w:style w:type="character" w:customStyle="1" w:styleId="eop">
    <w:name w:val="eop"/>
    <w:basedOn w:val="DefaultParagraphFont"/>
    <w:rsid w:val="005323C9"/>
  </w:style>
  <w:style w:type="character" w:styleId="UnresolvedMention">
    <w:name w:val="Unresolved Mention"/>
    <w:basedOn w:val="DefaultParagraphFont"/>
    <w:uiPriority w:val="99"/>
    <w:semiHidden/>
    <w:unhideWhenUsed/>
    <w:rsid w:val="00882960"/>
    <w:rPr>
      <w:color w:val="605E5C"/>
      <w:shd w:val="clear" w:color="auto" w:fill="E1DFDD"/>
    </w:rPr>
  </w:style>
  <w:style w:type="paragraph" w:styleId="Revision">
    <w:name w:val="Revision"/>
    <w:hidden/>
    <w:uiPriority w:val="99"/>
    <w:semiHidden/>
    <w:rsid w:val="000227BA"/>
    <w:rPr>
      <w:rFonts w:ascii="Bosch Office Sans" w:hAnsi="Bosch Office Sans"/>
      <w:sz w:val="21"/>
      <w:szCs w:val="21"/>
      <w:lang w:val="en-US" w:eastAsia="en-US"/>
    </w:rPr>
  </w:style>
  <w:style w:type="character" w:styleId="CommentReference">
    <w:name w:val="annotation reference"/>
    <w:basedOn w:val="DefaultParagraphFont"/>
    <w:uiPriority w:val="99"/>
    <w:semiHidden/>
    <w:unhideWhenUsed/>
    <w:rsid w:val="00655D14"/>
    <w:rPr>
      <w:sz w:val="16"/>
      <w:szCs w:val="16"/>
    </w:rPr>
  </w:style>
  <w:style w:type="paragraph" w:styleId="CommentText">
    <w:name w:val="annotation text"/>
    <w:basedOn w:val="Normal"/>
    <w:link w:val="CommentTextChar"/>
    <w:uiPriority w:val="99"/>
    <w:unhideWhenUsed/>
    <w:rsid w:val="00655D14"/>
    <w:pPr>
      <w:spacing w:line="240" w:lineRule="auto"/>
    </w:pPr>
    <w:rPr>
      <w:sz w:val="20"/>
      <w:szCs w:val="20"/>
    </w:rPr>
  </w:style>
  <w:style w:type="character" w:customStyle="1" w:styleId="CommentTextChar">
    <w:name w:val="Comment Text Char"/>
    <w:basedOn w:val="DefaultParagraphFont"/>
    <w:link w:val="CommentText"/>
    <w:uiPriority w:val="99"/>
    <w:rsid w:val="00655D14"/>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655D14"/>
    <w:rPr>
      <w:b/>
      <w:bCs/>
    </w:rPr>
  </w:style>
  <w:style w:type="character" w:customStyle="1" w:styleId="CommentSubjectChar">
    <w:name w:val="Comment Subject Char"/>
    <w:basedOn w:val="CommentTextChar"/>
    <w:link w:val="CommentSubject"/>
    <w:semiHidden/>
    <w:rsid w:val="00655D14"/>
    <w:rPr>
      <w:rFonts w:ascii="Bosch Office Sans" w:hAnsi="Bosch Office Sans"/>
      <w:b/>
      <w:bCs/>
      <w:lang w:val="en-US" w:eastAsia="en-US"/>
    </w:rPr>
  </w:style>
  <w:style w:type="character" w:styleId="Strong">
    <w:name w:val="Strong"/>
    <w:basedOn w:val="DefaultParagraphFont"/>
    <w:uiPriority w:val="22"/>
    <w:qFormat/>
    <w:rsid w:val="00A02C87"/>
    <w:rPr>
      <w:b/>
      <w:bCs/>
    </w:rPr>
  </w:style>
  <w:style w:type="character" w:styleId="Mention">
    <w:name w:val="Mention"/>
    <w:basedOn w:val="DefaultParagraphFont"/>
    <w:uiPriority w:val="99"/>
    <w:unhideWhenUsed/>
    <w:rsid w:val="00FC30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m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bosch.us" TargetMode="External"/><Relationship Id="rId17" Type="http://schemas.openxmlformats.org/officeDocument/2006/relationships/hyperlink" Target="http://www.bosch-press.com" TargetMode="External"/><Relationship Id="rId2" Type="http://schemas.openxmlformats.org/officeDocument/2006/relationships/customXml" Target="../customXml/item2.xml"/><Relationship Id="rId16" Type="http://schemas.openxmlformats.org/officeDocument/2006/relationships/hyperlink" Target="http://www.iot.bosch.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im.wieland@us.bosch.com" TargetMode="External"/><Relationship Id="rId5" Type="http://schemas.openxmlformats.org/officeDocument/2006/relationships/styles" Target="styles.xml"/><Relationship Id="rId15" Type="http://schemas.openxmlformats.org/officeDocument/2006/relationships/hyperlink" Target="http://www.bosch.com" TargetMode="External"/><Relationship Id="rId23" Type="http://schemas.openxmlformats.org/officeDocument/2006/relationships/theme" Target="theme/theme1.xml"/><Relationship Id="rId10" Type="http://schemas.openxmlformats.org/officeDocument/2006/relationships/hyperlink" Target="http://www.bosch-press.co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ch.ca"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8e8157-6f2d-460e-b4a0-22559347f26f" xsi:nil="true"/>
    <lcf76f155ced4ddcb4097134ff3c332f xmlns="9f0ed2da-0cdc-4fcf-9ec0-60410b6d33b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8" ma:contentTypeDescription="Ein neues Dokument erstellen." ma:contentTypeScope="" ma:versionID="c5ddeefd75b4158207893683903ef4eb">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0d4eb50cff32224267c148cc9dd46688"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FD0CDC-7735-4038-BB92-E962BC85DC55}">
  <ds:schemaRefs>
    <ds:schemaRef ds:uri="http://schemas.microsoft.com/sharepoint/v3/contenttype/forms"/>
  </ds:schemaRefs>
</ds:datastoreItem>
</file>

<file path=customXml/itemProps2.xml><?xml version="1.0" encoding="utf-8"?>
<ds:datastoreItem xmlns:ds="http://schemas.openxmlformats.org/officeDocument/2006/customXml" ds:itemID="{0E23D663-AF9D-46B5-BE44-D101AB46A878}">
  <ds:schemaRef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dcmitype/"/>
    <ds:schemaRef ds:uri="http://purl.org/dc/terms/"/>
    <ds:schemaRef ds:uri="5c8e8157-6f2d-460e-b4a0-22559347f26f"/>
    <ds:schemaRef ds:uri="9f0ed2da-0cdc-4fcf-9ec0-60410b6d33b9"/>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5125BEC5-DE27-483B-81BB-E64D7D366F3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1575</Words>
  <Characters>9421</Characters>
  <Application>Microsoft Office Word</Application>
  <DocSecurity>0</DocSecurity>
  <Lines>78</Lines>
  <Paragraphs>21</Paragraphs>
  <ScaleCrop>false</ScaleCrop>
  <Company>Bosch Group</Company>
  <LinksUpToDate>false</LinksUpToDate>
  <CharactersWithSpaces>10975</CharactersWithSpaces>
  <SharedDoc>false</SharedDoc>
  <HLinks>
    <vt:vector size="30" baseType="variant">
      <vt:variant>
        <vt:i4>8323185</vt:i4>
      </vt:variant>
      <vt:variant>
        <vt:i4>9</vt:i4>
      </vt:variant>
      <vt:variant>
        <vt:i4>0</vt:i4>
      </vt:variant>
      <vt:variant>
        <vt:i4>5</vt:i4>
      </vt:variant>
      <vt:variant>
        <vt:lpwstr>http://www.bosch-presse.de/</vt:lpwstr>
      </vt:variant>
      <vt:variant>
        <vt:lpwstr/>
      </vt:variant>
      <vt:variant>
        <vt:i4>4259932</vt:i4>
      </vt:variant>
      <vt:variant>
        <vt:i4>6</vt:i4>
      </vt:variant>
      <vt:variant>
        <vt:i4>0</vt:i4>
      </vt:variant>
      <vt:variant>
        <vt:i4>5</vt:i4>
      </vt:variant>
      <vt:variant>
        <vt:lpwstr>http://www.iot.bosch.com/</vt:lpwstr>
      </vt:variant>
      <vt:variant>
        <vt:lpwstr/>
      </vt:variant>
      <vt:variant>
        <vt:i4>6029341</vt:i4>
      </vt:variant>
      <vt:variant>
        <vt:i4>3</vt:i4>
      </vt:variant>
      <vt:variant>
        <vt:i4>0</vt:i4>
      </vt:variant>
      <vt:variant>
        <vt:i4>5</vt:i4>
      </vt:variant>
      <vt:variant>
        <vt:lpwstr>http://www.bosch.com/</vt:lpwstr>
      </vt:variant>
      <vt:variant>
        <vt:lpwstr/>
      </vt:variant>
      <vt:variant>
        <vt:i4>983142</vt:i4>
      </vt:variant>
      <vt:variant>
        <vt:i4>0</vt:i4>
      </vt:variant>
      <vt:variant>
        <vt:i4>0</vt:i4>
      </vt:variant>
      <vt:variant>
        <vt:i4>5</vt:i4>
      </vt:variant>
      <vt:variant>
        <vt:lpwstr>mailto:Manuela.Kaiser@bosch.com</vt:lpwstr>
      </vt:variant>
      <vt:variant>
        <vt:lpwstr/>
      </vt:variant>
      <vt:variant>
        <vt:i4>1900626</vt:i4>
      </vt:variant>
      <vt:variant>
        <vt:i4>0</vt:i4>
      </vt:variant>
      <vt:variant>
        <vt:i4>0</vt:i4>
      </vt:variant>
      <vt:variant>
        <vt:i4>5</vt:i4>
      </vt:variant>
      <vt:variant>
        <vt:lpwstr>https://community.boschrexroth.com/ctrlx-os-store-apps-oc2pqqwn?_gl=1%2A951q21%2A_ga%2AMTkzMjkyMTU1LjE3MDQ2OTgxNDU.%2A_ga_1TJGXV7Q4B%2AMTc0MDczNDQ4My4zOTMuMS4xNzQwNzM0NDg1LjU4LjAuMA..%2A_gcl_au%2AMTEyNDE2Nzc2NS4xNzM2MjUxNTQy%2A_ga_6YFL8JVC3S%2AMTc0MDczNDQ4My4zOTMuMS4xNzQwNzM0NDg1LjU4LjAuMA..&amp;articles.all20articles.filters=JTVCJTdCJTIya2V5JTIyJTNBJTIyZmllbGRzLm9wdGlvbnNfY2F0ZWdvcmllcyUyMiUyQyUyMmtleVN0cmluZyUyMiUzQSUyMmZpZWxkcy5vcHRpb25zX2NhdGVnb3JpZXMlMjIlMkMlMjJvcGVyYXRvciUyMiUzQSUyMmluJTIyJTJDJTIydmFsdWUlMjIlM0ElMjIlNUIlNUMlMjJmSEFNc3d4M1VQUkVjWUYyNnFVVHElNUMlMjIlNUQlMjIlN0QlNUQ%3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Ebberg Joern (C/CCM3)</dc:creator>
  <cp:lastModifiedBy>Wieland Tim (C/CGR1-NA)</cp:lastModifiedBy>
  <cp:revision>10</cp:revision>
  <cp:lastPrinted>2025-03-13T19:40:00Z</cp:lastPrinted>
  <dcterms:created xsi:type="dcterms:W3CDTF">2025-02-28T11:47:00Z</dcterms:created>
  <dcterms:modified xsi:type="dcterms:W3CDTF">2025-03-14T19:59:00Z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