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60969" w14:textId="58BF50A7" w:rsidR="009B086D" w:rsidRPr="00B36C90" w:rsidRDefault="009B086D" w:rsidP="009B086D">
      <w:bookmarkStart w:id="0" w:name="_GoBack"/>
      <w:r>
        <w:rPr>
          <w:b/>
          <w:bCs/>
          <w:sz w:val="30"/>
          <w:szCs w:val="30"/>
        </w:rPr>
        <w:t xml:space="preserve">CES 2018: </w:t>
      </w:r>
      <w:r w:rsidR="00BC5811">
        <w:rPr>
          <w:b/>
          <w:bCs/>
          <w:sz w:val="30"/>
          <w:szCs w:val="30"/>
        </w:rPr>
        <w:t>B</w:t>
      </w:r>
      <w:r>
        <w:rPr>
          <w:b/>
          <w:bCs/>
          <w:sz w:val="30"/>
          <w:szCs w:val="30"/>
        </w:rPr>
        <w:t xml:space="preserve">osch </w:t>
      </w:r>
      <w:r w:rsidR="00BC5811">
        <w:rPr>
          <w:b/>
          <w:bCs/>
          <w:sz w:val="30"/>
          <w:szCs w:val="30"/>
        </w:rPr>
        <w:t xml:space="preserve">is showing these smart solutions </w:t>
      </w:r>
      <w:r>
        <w:rPr>
          <w:b/>
          <w:bCs/>
          <w:sz w:val="30"/>
          <w:szCs w:val="30"/>
        </w:rPr>
        <w:t>in Las Vegas</w:t>
      </w:r>
    </w:p>
    <w:bookmarkEnd w:id="0"/>
    <w:p w14:paraId="7343E2EC" w14:textId="0101741F" w:rsidR="009B086D" w:rsidRPr="00B36C90" w:rsidRDefault="009B086D" w:rsidP="009B086D">
      <w:pPr>
        <w:pStyle w:val="Unterzeile"/>
      </w:pPr>
      <w:r>
        <w:t>Focus on technologies for connected cities</w:t>
      </w:r>
    </w:p>
    <w:p w14:paraId="0E657983" w14:textId="552AD5FA" w:rsidR="009B086D" w:rsidRPr="00B36C90" w:rsidRDefault="009B086D" w:rsidP="009B086D"/>
    <w:p w14:paraId="65F36124" w14:textId="77777777" w:rsidR="009B086D" w:rsidRPr="003F618B" w:rsidRDefault="009B086D" w:rsidP="009B086D">
      <w:pPr>
        <w:pStyle w:val="Strichpunkt"/>
      </w:pPr>
      <w:r>
        <w:t>Bosch booth at CES 2018: Central Hall, Booth #14028 / Twitter #BoschCES</w:t>
      </w:r>
    </w:p>
    <w:p w14:paraId="44E29804" w14:textId="77777777" w:rsidR="009B086D" w:rsidRPr="005A3583" w:rsidRDefault="009B086D" w:rsidP="009B086D">
      <w:pPr>
        <w:pStyle w:val="Strichpunkt"/>
      </w:pPr>
      <w:r>
        <w:t xml:space="preserve">Connected cities: greater security, energy efficiency, and convenience </w:t>
      </w:r>
    </w:p>
    <w:p w14:paraId="43EEA78C" w14:textId="77777777" w:rsidR="009B086D" w:rsidRPr="007515AA" w:rsidRDefault="009B086D" w:rsidP="009B086D">
      <w:pPr>
        <w:pStyle w:val="Strichpunkt"/>
      </w:pPr>
      <w:r>
        <w:t xml:space="preserve">Connected mobility: Bosch is working on solutions to make tomorrow’s mobility free of accidents, stress, and emissions </w:t>
      </w:r>
    </w:p>
    <w:p w14:paraId="359E7463" w14:textId="77777777" w:rsidR="009B086D" w:rsidRPr="007515AA" w:rsidRDefault="009B086D" w:rsidP="009B086D">
      <w:pPr>
        <w:pStyle w:val="Strichpunkt"/>
      </w:pPr>
      <w:r>
        <w:t>Connected homes: smart homes rely on sensors from Bosch</w:t>
      </w:r>
    </w:p>
    <w:p w14:paraId="1AE3BB3B" w14:textId="77777777" w:rsidR="009B086D" w:rsidRPr="007515AA" w:rsidRDefault="009B086D" w:rsidP="009B086D">
      <w:pPr>
        <w:pStyle w:val="Strichpunkt"/>
      </w:pPr>
      <w:r>
        <w:t xml:space="preserve">Connected manufacturing: when it comes to Industry 4.0, Bosch is a leading user and a leading provider </w:t>
      </w:r>
    </w:p>
    <w:p w14:paraId="2D9281EE" w14:textId="77777777" w:rsidR="009B086D" w:rsidRPr="007515AA" w:rsidRDefault="009B086D" w:rsidP="009B086D">
      <w:pPr>
        <w:pStyle w:val="Strichpunkt"/>
      </w:pPr>
      <w:r>
        <w:t>CES 2018 Innovation Awards</w:t>
      </w:r>
      <w:r>
        <w:rPr>
          <w:b/>
          <w:bCs/>
          <w:vertAlign w:val="superscript"/>
        </w:rPr>
        <w:t>®</w:t>
      </w:r>
      <w:r>
        <w:t xml:space="preserve">: three honors for Bosch solutions </w:t>
      </w:r>
    </w:p>
    <w:p w14:paraId="688F437A" w14:textId="77777777" w:rsidR="009B086D" w:rsidRPr="007515AA" w:rsidRDefault="009B086D" w:rsidP="009B086D"/>
    <w:p w14:paraId="5B1C8C1D" w14:textId="77777777" w:rsidR="009B086D" w:rsidRPr="007515AA" w:rsidRDefault="009B086D" w:rsidP="009B086D"/>
    <w:p w14:paraId="71382AD8" w14:textId="77777777" w:rsidR="009B086D" w:rsidRPr="007515AA" w:rsidRDefault="009B086D" w:rsidP="009B086D"/>
    <w:p w14:paraId="12D09968" w14:textId="77777777" w:rsidR="009B086D" w:rsidRPr="009B086D" w:rsidRDefault="009B086D" w:rsidP="009B086D">
      <w:pPr>
        <w:pStyle w:val="NormalWeb"/>
        <w:spacing w:before="0" w:beforeAutospacing="0" w:after="0" w:afterAutospacing="0" w:line="340" w:lineRule="atLeast"/>
        <w:rPr>
          <w:rFonts w:ascii="Bosch Office Sans" w:hAnsi="Bosch Office Sans" w:cs="Arial"/>
          <w:sz w:val="21"/>
          <w:szCs w:val="21"/>
          <w:lang w:val="en-US"/>
        </w:rPr>
      </w:pPr>
      <w:r>
        <w:rPr>
          <w:rFonts w:ascii="Bosch Office Sans" w:hAnsi="Bosch Office Sans"/>
          <w:b/>
          <w:bCs/>
          <w:sz w:val="21"/>
          <w:szCs w:val="21"/>
          <w:lang w:val="en-US"/>
        </w:rPr>
        <w:t xml:space="preserve">At CES 2018, to be held in Las Vegas from January 9 to 12, 2018, </w:t>
      </w:r>
      <w:r>
        <w:rPr>
          <w:rFonts w:ascii="Bosch Office Sans" w:hAnsi="Bosch Office Sans"/>
          <w:sz w:val="21"/>
          <w:szCs w:val="21"/>
          <w:lang w:val="en-US"/>
        </w:rPr>
        <w:t xml:space="preserve">Bosch will be demonstrating that the smart, connected city of tomorrow is already a reality. The supplier of technology and services will be presenting innovative solutions and services for urban mobility and a connected working world as well as for smart homes and buildings. You will find Bosch in the </w:t>
      </w:r>
      <w:r>
        <w:rPr>
          <w:rFonts w:ascii="Bosch Office Sans" w:hAnsi="Bosch Office Sans"/>
          <w:b/>
          <w:bCs/>
          <w:sz w:val="21"/>
          <w:szCs w:val="21"/>
          <w:lang w:val="en-US"/>
        </w:rPr>
        <w:t>Central Hall, Booth #14028</w:t>
      </w:r>
      <w:r>
        <w:rPr>
          <w:rFonts w:ascii="Bosch Office Sans" w:hAnsi="Bosch Office Sans"/>
          <w:sz w:val="21"/>
          <w:szCs w:val="21"/>
          <w:lang w:val="en-US"/>
        </w:rPr>
        <w:t>.</w:t>
      </w:r>
    </w:p>
    <w:p w14:paraId="6799E4D9" w14:textId="77777777" w:rsidR="009B086D" w:rsidRPr="009B086D" w:rsidRDefault="009B086D" w:rsidP="009B086D">
      <w:pPr>
        <w:pStyle w:val="NormalWeb"/>
        <w:spacing w:before="0" w:beforeAutospacing="0" w:after="0" w:afterAutospacing="0" w:line="340" w:lineRule="atLeast"/>
        <w:rPr>
          <w:rFonts w:ascii="Bosch Office Sans" w:hAnsi="Bosch Office Sans"/>
          <w:sz w:val="21"/>
          <w:szCs w:val="21"/>
          <w:lang w:val="en-US"/>
        </w:rPr>
      </w:pPr>
    </w:p>
    <w:p w14:paraId="15ED5045" w14:textId="77777777" w:rsidR="009B086D" w:rsidRPr="007515AA" w:rsidRDefault="009B086D" w:rsidP="009B086D">
      <w:pPr>
        <w:rPr>
          <w:b/>
          <w:bCs/>
        </w:rPr>
      </w:pPr>
      <w:r>
        <w:rPr>
          <w:b/>
          <w:bCs/>
        </w:rPr>
        <w:t xml:space="preserve">Solutions for connected cities: safety, energy efficiency, reduced stress </w:t>
      </w:r>
    </w:p>
    <w:p w14:paraId="4C2D2F12" w14:textId="05C8174A" w:rsidR="009B086D" w:rsidRPr="00E05298" w:rsidRDefault="009B086D" w:rsidP="009B086D">
      <w:r>
        <w:rPr>
          <w:u w:val="single"/>
        </w:rPr>
        <w:t>Taking the hassle out of parking:</w:t>
      </w:r>
      <w:r>
        <w:t xml:space="preserve"> Bosch will be presenting various solutions for connected and automated parking. </w:t>
      </w:r>
      <w:r w:rsidRPr="00195A32">
        <w:rPr>
          <w:u w:val="single"/>
        </w:rPr>
        <w:t xml:space="preserve">Community-based </w:t>
      </w:r>
      <w:r w:rsidR="0010411D">
        <w:rPr>
          <w:u w:val="single"/>
        </w:rPr>
        <w:t>P</w:t>
      </w:r>
      <w:r w:rsidRPr="00195A32">
        <w:rPr>
          <w:u w:val="single"/>
        </w:rPr>
        <w:t>arking</w:t>
      </w:r>
      <w:r>
        <w:t xml:space="preserve"> enables drivers to find what has become a rarity in residential areas and city centers: an empty parking space. As they drive by, cars automatically recognize and measure the size of the gaps between parked cars, transmitting the data in real time </w:t>
      </w:r>
      <w:r w:rsidR="00195A32">
        <w:t xml:space="preserve">to a </w:t>
      </w:r>
      <w:r w:rsidR="00195A32" w:rsidRPr="00E05298">
        <w:t>digital parking-space map t</w:t>
      </w:r>
      <w:r w:rsidRPr="00E05298">
        <w:t xml:space="preserve">hat enables drivers to locate vacant parking spaces. </w:t>
      </w:r>
      <w:r w:rsidR="008C6889" w:rsidRPr="00E05298">
        <w:t>Bosch is</w:t>
      </w:r>
      <w:r w:rsidR="0010411D" w:rsidRPr="00E05298">
        <w:t xml:space="preserve"> planning to launch Community-based P</w:t>
      </w:r>
      <w:r w:rsidR="008C6889" w:rsidRPr="00E05298">
        <w:t xml:space="preserve">arking in </w:t>
      </w:r>
      <w:r w:rsidR="0010411D" w:rsidRPr="00E05298">
        <w:t xml:space="preserve">up to </w:t>
      </w:r>
      <w:r w:rsidR="008C6889" w:rsidRPr="00E05298">
        <w:t xml:space="preserve">20 U.S. cities in 2018. In places such as L.A., Miami, and Boston, the company will make real-time information about on-street parking available to car manufacturers. </w:t>
      </w:r>
      <w:r w:rsidRPr="00E05298">
        <w:rPr>
          <w:u w:val="single"/>
        </w:rPr>
        <w:t>Automated valet parking</w:t>
      </w:r>
      <w:r w:rsidRPr="00E05298">
        <w:t xml:space="preserve"> from Bosch goes one step further – the car parks</w:t>
      </w:r>
      <w:r>
        <w:t xml:space="preserve"> itself without any action needed on the driver’s part. Drivers leave their vehicle at the entrance to the parking garage and send a corresponding command from a </w:t>
      </w:r>
      <w:r>
        <w:lastRenderedPageBreak/>
        <w:t xml:space="preserve">smartphone app: </w:t>
      </w:r>
      <w:r w:rsidR="00881B48">
        <w:t>the car is</w:t>
      </w:r>
      <w:r w:rsidR="00881B48" w:rsidRPr="00881B48">
        <w:t xml:space="preserve"> guided to a free space and </w:t>
      </w:r>
      <w:r>
        <w:t xml:space="preserve">parks there without assistance. One factor making fully automated parking a reality is smart parking-garage infrastructure, which connects with the vehicle’s on-board </w:t>
      </w:r>
      <w:r w:rsidRPr="00E05298">
        <w:t xml:space="preserve">software. </w:t>
      </w:r>
    </w:p>
    <w:p w14:paraId="36B0F492" w14:textId="77777777" w:rsidR="0010411D" w:rsidRPr="00E05298" w:rsidRDefault="0010411D" w:rsidP="009B086D">
      <w:pPr>
        <w:rPr>
          <w:rFonts w:ascii="Arial" w:hAnsi="Arial"/>
          <w:sz w:val="20"/>
          <w:szCs w:val="22"/>
        </w:rPr>
      </w:pPr>
    </w:p>
    <w:p w14:paraId="6486CC64" w14:textId="3B4CD611" w:rsidR="008C6889" w:rsidRPr="00E05298" w:rsidRDefault="003E7C83" w:rsidP="008C6889">
      <w:pPr>
        <w:pStyle w:val="NormalWeb"/>
        <w:spacing w:before="0" w:beforeAutospacing="0" w:after="0" w:afterAutospacing="0" w:line="340" w:lineRule="atLeast"/>
        <w:rPr>
          <w:u w:val="single"/>
          <w:lang w:val="en-US"/>
        </w:rPr>
      </w:pPr>
      <w:r>
        <w:rPr>
          <w:rFonts w:ascii="Bosch Office Sans" w:hAnsi="Bosch Office Sans" w:cs="Courier New"/>
          <w:sz w:val="21"/>
          <w:szCs w:val="21"/>
          <w:u w:val="single"/>
          <w:lang w:val="en-US"/>
        </w:rPr>
        <w:t>Product debut – a</w:t>
      </w:r>
      <w:r w:rsidR="008C6889" w:rsidRPr="00E05298">
        <w:rPr>
          <w:rFonts w:ascii="Bosch Office Sans" w:hAnsi="Bosch Office Sans" w:cs="Courier New"/>
          <w:sz w:val="21"/>
          <w:szCs w:val="21"/>
          <w:u w:val="single"/>
          <w:lang w:val="en-US"/>
        </w:rPr>
        <w:t xml:space="preserve"> small box monitors air quality in real time</w:t>
      </w:r>
      <w:r w:rsidR="008C6889" w:rsidRPr="00E05298">
        <w:rPr>
          <w:rFonts w:ascii="Bosch Office Sans" w:hAnsi="Bosch Office Sans" w:cs="Courier New"/>
          <w:sz w:val="21"/>
          <w:szCs w:val="21"/>
          <w:lang w:val="en-US"/>
        </w:rPr>
        <w:t xml:space="preserve">: At CES 2018, Bosch will be presenting Climo, an innovative new system for rapid, cost-effective monitoring of the microclimate. Municipalities can use an app to collect real-time data on air quality – as well as other factors such as humidity and pollen levels. The information gathered allows them to decide what action to take to improve air quality, such as diverting traffic during rush hour. Climo is one hundred times smaller than conventional systems and ten times cheaper. The product was developed in India and won a CES </w:t>
      </w:r>
      <w:r w:rsidR="00ED6EBD">
        <w:rPr>
          <w:rFonts w:ascii="Bosch Office Sans" w:hAnsi="Bosch Office Sans" w:cs="Courier New"/>
          <w:sz w:val="21"/>
          <w:szCs w:val="21"/>
          <w:lang w:val="en-US"/>
        </w:rPr>
        <w:t xml:space="preserve">Honoree </w:t>
      </w:r>
      <w:r w:rsidR="008C6889" w:rsidRPr="00E05298">
        <w:rPr>
          <w:rFonts w:ascii="Bosch Office Sans" w:hAnsi="Bosch Office Sans" w:cs="Courier New"/>
          <w:sz w:val="21"/>
          <w:szCs w:val="21"/>
          <w:lang w:val="en-US"/>
        </w:rPr>
        <w:t>Innovation Award in the S</w:t>
      </w:r>
      <w:r w:rsidR="00E05298" w:rsidRPr="00E05298">
        <w:rPr>
          <w:rFonts w:ascii="Bosch Office Sans" w:hAnsi="Bosch Office Sans" w:cs="Courier New"/>
          <w:sz w:val="21"/>
          <w:szCs w:val="21"/>
          <w:lang w:val="en-US"/>
        </w:rPr>
        <w:t xml:space="preserve">mart Cities category. </w:t>
      </w:r>
      <w:r w:rsidR="00EF0DFD">
        <w:rPr>
          <w:rFonts w:ascii="Bosch Office Sans" w:hAnsi="Bosch Office Sans" w:cs="Courier New"/>
          <w:sz w:val="21"/>
          <w:szCs w:val="21"/>
          <w:lang w:val="en-US"/>
        </w:rPr>
        <w:t>Multiple</w:t>
      </w:r>
      <w:r w:rsidR="008C6889" w:rsidRPr="00E05298">
        <w:rPr>
          <w:rFonts w:ascii="Bosch Office Sans" w:hAnsi="Bosch Office Sans" w:cs="Courier New"/>
          <w:sz w:val="21"/>
          <w:szCs w:val="21"/>
          <w:lang w:val="en-US"/>
        </w:rPr>
        <w:t xml:space="preserve"> Climos have been monitoring the air quality in Las Vegas since mid-December and will continue to do so during CES 2018.</w:t>
      </w:r>
      <w:r w:rsidR="008C6889">
        <w:rPr>
          <w:rFonts w:ascii="Bosch Office Sans" w:hAnsi="Bosch Office Sans" w:cs="Courier New"/>
          <w:sz w:val="21"/>
          <w:szCs w:val="21"/>
          <w:lang w:val="en-US"/>
        </w:rPr>
        <w:t xml:space="preserve"> </w:t>
      </w:r>
    </w:p>
    <w:p w14:paraId="225BF9E3" w14:textId="77777777" w:rsidR="008C6889" w:rsidRDefault="008C6889" w:rsidP="00640078">
      <w:pPr>
        <w:rPr>
          <w:u w:val="single"/>
        </w:rPr>
      </w:pPr>
    </w:p>
    <w:p w14:paraId="5C894F36" w14:textId="0C513195" w:rsidR="00640078" w:rsidRPr="00D147EE" w:rsidRDefault="00D22053" w:rsidP="00640078">
      <w:pPr>
        <w:rPr>
          <w:rFonts w:ascii="Calibri" w:hAnsi="Calibri"/>
          <w:sz w:val="22"/>
          <w:szCs w:val="22"/>
          <w:u w:val="single"/>
          <w:lang w:val="en"/>
        </w:rPr>
      </w:pPr>
      <w:r w:rsidRPr="00D147EE">
        <w:rPr>
          <w:u w:val="single"/>
        </w:rPr>
        <w:t xml:space="preserve">Intelligent power supply with </w:t>
      </w:r>
      <w:r w:rsidR="00640078" w:rsidRPr="00D147EE">
        <w:rPr>
          <w:u w:val="single"/>
        </w:rPr>
        <w:t>DC microgrid</w:t>
      </w:r>
      <w:r w:rsidRPr="00D147EE">
        <w:rPr>
          <w:u w:val="single"/>
        </w:rPr>
        <w:t>s</w:t>
      </w:r>
      <w:r w:rsidR="009B086D" w:rsidRPr="00D147EE">
        <w:t xml:space="preserve">: </w:t>
      </w:r>
      <w:r w:rsidR="00640078" w:rsidRPr="00D147EE">
        <w:t>Microgrids are relatively small, independently controlled energy-management systems that can power large building</w:t>
      </w:r>
      <w:r w:rsidR="00D147EE">
        <w:t>s</w:t>
      </w:r>
      <w:r w:rsidR="00640078" w:rsidRPr="00D147EE">
        <w:t>. Their ability to run on both traditional and renewable fuels means they have excellent environmental credentials. Another major advantage of microgrids is their self-sufficiency, which makes them a reliable source of power when a weather- or security-related outage affects the broader grid. Unlike conventional systems, Bosch</w:t>
      </w:r>
      <w:r w:rsidR="00857EDE" w:rsidRPr="00D147EE">
        <w:t xml:space="preserve"> microgrids run on</w:t>
      </w:r>
      <w:r w:rsidR="00640078" w:rsidRPr="00D147EE">
        <w:t xml:space="preserve"> direct current (DC) instead of alternating current (AC), enabling energy savings of up to ten percent. The</w:t>
      </w:r>
      <w:r w:rsidR="00857EDE" w:rsidRPr="00D147EE">
        <w:t xml:space="preserve"> Bosch</w:t>
      </w:r>
      <w:r w:rsidR="00640078" w:rsidRPr="00D147EE">
        <w:t xml:space="preserve"> DC microgrid was developed in the U.S. as part of a strategic project to develop new business opportunities for </w:t>
      </w:r>
      <w:r w:rsidR="00857EDE" w:rsidRPr="00D147EE">
        <w:t xml:space="preserve">the company </w:t>
      </w:r>
      <w:r w:rsidR="00640078" w:rsidRPr="00D147EE">
        <w:t>in a start</w:t>
      </w:r>
      <w:r w:rsidR="00CF4A81">
        <w:t>-</w:t>
      </w:r>
      <w:r w:rsidR="00640078" w:rsidRPr="00D147EE">
        <w:t xml:space="preserve">up environment. </w:t>
      </w:r>
      <w:r w:rsidR="00881B48">
        <w:t xml:space="preserve">In </w:t>
      </w:r>
      <w:r w:rsidR="00640078" w:rsidRPr="00D147EE">
        <w:t xml:space="preserve">2015, Bosch </w:t>
      </w:r>
      <w:r w:rsidR="00857EDE" w:rsidRPr="00D147EE">
        <w:t xml:space="preserve">outfitted </w:t>
      </w:r>
      <w:r w:rsidR="00640078" w:rsidRPr="00D147EE">
        <w:t xml:space="preserve">an existing facility at Fort Bragg, North Carolina, </w:t>
      </w:r>
      <w:r w:rsidR="00857EDE" w:rsidRPr="00D147EE">
        <w:t xml:space="preserve">with </w:t>
      </w:r>
      <w:r w:rsidR="00640078" w:rsidRPr="00D147EE">
        <w:t xml:space="preserve">a smart-building </w:t>
      </w:r>
      <w:r w:rsidR="00857EDE" w:rsidRPr="00D147EE">
        <w:t>micro</w:t>
      </w:r>
      <w:r w:rsidR="00640078" w:rsidRPr="00D147EE">
        <w:t xml:space="preserve">grid solution </w:t>
      </w:r>
      <w:r w:rsidR="006F742D" w:rsidRPr="00D147EE">
        <w:t>which</w:t>
      </w:r>
      <w:r w:rsidR="00857EDE" w:rsidRPr="00D147EE">
        <w:t xml:space="preserve"> supplies</w:t>
      </w:r>
      <w:r w:rsidR="00640078" w:rsidRPr="00D147EE">
        <w:t xml:space="preserve"> less expensive, </w:t>
      </w:r>
      <w:r w:rsidR="00857EDE" w:rsidRPr="00D147EE">
        <w:t xml:space="preserve">more </w:t>
      </w:r>
      <w:r w:rsidR="00640078" w:rsidRPr="00D147EE">
        <w:t>eco-friendl</w:t>
      </w:r>
      <w:r w:rsidR="00857EDE" w:rsidRPr="00D147EE">
        <w:t>y</w:t>
      </w:r>
      <w:r w:rsidR="00640078" w:rsidRPr="00D147EE">
        <w:t xml:space="preserve"> electricity.</w:t>
      </w:r>
    </w:p>
    <w:p w14:paraId="2DAB387C" w14:textId="77777777" w:rsidR="00640078" w:rsidRPr="00D147EE" w:rsidRDefault="00640078" w:rsidP="009B086D">
      <w:pPr>
        <w:pStyle w:val="NormalWeb"/>
        <w:spacing w:before="0" w:beforeAutospacing="0" w:after="0" w:afterAutospacing="0" w:line="340" w:lineRule="atLeast"/>
        <w:rPr>
          <w:rFonts w:ascii="Bosch Office Sans" w:hAnsi="Bosch Office Sans"/>
          <w:sz w:val="21"/>
          <w:szCs w:val="21"/>
          <w:u w:val="single"/>
          <w:lang w:val="en-US"/>
        </w:rPr>
      </w:pPr>
    </w:p>
    <w:p w14:paraId="4E5200BF" w14:textId="7EBE5033" w:rsidR="00CD569E" w:rsidRPr="000F46B1" w:rsidRDefault="00CD569E" w:rsidP="00CD569E">
      <w:pPr>
        <w:pStyle w:val="NormalWeb"/>
        <w:spacing w:before="0" w:beforeAutospacing="0" w:after="0" w:afterAutospacing="0" w:line="340" w:lineRule="atLeast"/>
        <w:rPr>
          <w:rFonts w:ascii="Bosch Office Sans" w:hAnsi="Bosch Office Sans"/>
          <w:sz w:val="21"/>
          <w:szCs w:val="21"/>
          <w:lang w:val="en-US"/>
        </w:rPr>
      </w:pPr>
      <w:r w:rsidRPr="00D147EE">
        <w:rPr>
          <w:rFonts w:ascii="Bosch Office Sans" w:hAnsi="Bosch Office Sans"/>
          <w:sz w:val="21"/>
          <w:szCs w:val="21"/>
          <w:u w:val="single"/>
          <w:lang w:val="en"/>
        </w:rPr>
        <w:t>Early warning about flooding</w:t>
      </w:r>
      <w:r w:rsidRPr="00A45314">
        <w:rPr>
          <w:rFonts w:ascii="Bosch Office Sans" w:hAnsi="Bosch Office Sans"/>
          <w:sz w:val="21"/>
          <w:szCs w:val="21"/>
          <w:u w:val="single"/>
          <w:lang w:val="en"/>
        </w:rPr>
        <w:t>:</w:t>
      </w:r>
      <w:r w:rsidRPr="00A45314">
        <w:rPr>
          <w:rFonts w:ascii="Bosch Office Sans" w:hAnsi="Bosch Office Sans"/>
          <w:sz w:val="21"/>
          <w:szCs w:val="21"/>
          <w:lang w:val="en"/>
        </w:rPr>
        <w:t xml:space="preserve"> </w:t>
      </w:r>
      <w:r w:rsidR="00184216" w:rsidRPr="00A45314">
        <w:rPr>
          <w:rFonts w:ascii="Bosch Office Sans" w:hAnsi="Bosch Office Sans"/>
          <w:sz w:val="21"/>
          <w:szCs w:val="21"/>
          <w:lang w:val="en"/>
        </w:rPr>
        <w:t>This system</w:t>
      </w:r>
      <w:r w:rsidRPr="00A45314">
        <w:rPr>
          <w:rFonts w:ascii="Bosch Office Sans" w:hAnsi="Bosch Office Sans"/>
          <w:sz w:val="21"/>
          <w:szCs w:val="21"/>
          <w:lang w:val="en"/>
        </w:rPr>
        <w:t xml:space="preserve"> offers early warning about potential flooding by digitally monitoring the levels of rivers and other bodies of water close to cities in real time. Up to now, water levels have always been measured by mechanical means. It can take hours until the data is available for third parties. Bosch is currently testing </w:t>
      </w:r>
      <w:r w:rsidR="00184216" w:rsidRPr="00A45314">
        <w:rPr>
          <w:rFonts w:ascii="Bosch Office Sans" w:hAnsi="Bosch Office Sans"/>
          <w:sz w:val="21"/>
          <w:szCs w:val="21"/>
          <w:lang w:val="en"/>
        </w:rPr>
        <w:t>the</w:t>
      </w:r>
      <w:r w:rsidRPr="00A45314">
        <w:rPr>
          <w:rFonts w:ascii="Bosch Office Sans" w:hAnsi="Bosch Office Sans"/>
          <w:sz w:val="21"/>
          <w:szCs w:val="21"/>
          <w:lang w:val="en"/>
        </w:rPr>
        <w:t xml:space="preserve"> flood monitoring</w:t>
      </w:r>
      <w:r w:rsidRPr="00D147EE">
        <w:rPr>
          <w:rFonts w:ascii="Bosch Office Sans" w:hAnsi="Bosch Office Sans"/>
          <w:sz w:val="21"/>
          <w:szCs w:val="21"/>
          <w:lang w:val="en"/>
        </w:rPr>
        <w:t xml:space="preserve"> system in a pilot project on the Neckar river in Ludwigsburg, Germany. There, ultrasonic sensor probes and cameras track changes in water level, water velocity, and rate of discharge. This data is sent to the Bosch IoT Cloud for assessment. When critical thresholds are exceeded, advance alerts are sent by SMS to the affected municipalities, residents, and business owners. This gives them enough time to take precautions against flooding or flood damage. A number of flood-prone municipalities in India and South America have already expressed interest in the solution.</w:t>
      </w:r>
    </w:p>
    <w:p w14:paraId="5C4EE633" w14:textId="77777777" w:rsidR="009B086D" w:rsidRPr="009B086D" w:rsidRDefault="009B086D" w:rsidP="009B086D">
      <w:pPr>
        <w:pStyle w:val="NormalWeb"/>
        <w:spacing w:before="0" w:beforeAutospacing="0" w:after="0" w:afterAutospacing="0" w:line="340" w:lineRule="atLeast"/>
        <w:rPr>
          <w:rFonts w:ascii="Bosch Office Sans" w:hAnsi="Bosch Office Sans"/>
          <w:sz w:val="21"/>
          <w:szCs w:val="21"/>
          <w:u w:val="single"/>
          <w:lang w:val="en-US"/>
        </w:rPr>
      </w:pPr>
    </w:p>
    <w:p w14:paraId="59E21D00" w14:textId="77777777" w:rsidR="009B086D" w:rsidRPr="009B086D" w:rsidRDefault="009B086D" w:rsidP="009B086D">
      <w:pPr>
        <w:pStyle w:val="NormalWeb"/>
        <w:spacing w:before="0" w:beforeAutospacing="0" w:after="0" w:afterAutospacing="0" w:line="340" w:lineRule="atLeast"/>
        <w:rPr>
          <w:rStyle w:val="normaltextrun"/>
          <w:rFonts w:ascii="Bosch Office Sans" w:hAnsi="Bosch Office Sans" w:cs="Arial"/>
          <w:color w:val="000000"/>
          <w:sz w:val="21"/>
          <w:szCs w:val="21"/>
          <w:lang w:val="en-US"/>
        </w:rPr>
      </w:pPr>
      <w:r>
        <w:rPr>
          <w:rFonts w:ascii="Bosch Office Sans" w:hAnsi="Bosch Office Sans"/>
          <w:sz w:val="21"/>
          <w:szCs w:val="21"/>
          <w:u w:val="single"/>
          <w:lang w:val="en-US"/>
        </w:rPr>
        <w:lastRenderedPageBreak/>
        <w:t>Vivatar app – a digital guardian angel</w:t>
      </w:r>
      <w:r w:rsidRPr="00ED6EBD">
        <w:rPr>
          <w:rFonts w:ascii="Bosch Office Sans" w:hAnsi="Bosch Office Sans"/>
          <w:sz w:val="21"/>
          <w:szCs w:val="21"/>
          <w:u w:val="single"/>
          <w:lang w:val="en-US"/>
        </w:rPr>
        <w:t>:</w:t>
      </w:r>
      <w:r>
        <w:rPr>
          <w:rFonts w:ascii="Bosch Office Sans" w:hAnsi="Bosch Office Sans"/>
          <w:sz w:val="21"/>
          <w:szCs w:val="21"/>
          <w:lang w:val="en-US"/>
        </w:rPr>
        <w:t xml:space="preserve"> Going jogging in the dark, or heading home on foot after the last bus has already left is enough to make anyone feel uneasy. This is where the Bosch Vivatar app comes in. People can use it to contact friends and family and be digitally “escorted” home via GPS. Users decide for themselves when they should be accompanied and by whom. </w:t>
      </w:r>
      <w:r>
        <w:rPr>
          <w:rStyle w:val="spellingerror"/>
          <w:rFonts w:ascii="Bosch Office Sans" w:hAnsi="Bosch Office Sans" w:cs="Arial"/>
          <w:color w:val="000000"/>
          <w:sz w:val="21"/>
          <w:szCs w:val="21"/>
          <w:lang w:val="en-US"/>
        </w:rPr>
        <w:t>The Premium version of Vivatar grants users 24/7 access to the Bosch Emergency Assistant, a professionally trained emergency team.</w:t>
      </w:r>
      <w:r>
        <w:rPr>
          <w:rStyle w:val="normaltextrun"/>
          <w:rFonts w:ascii="Bosch Office Sans" w:hAnsi="Bosch Office Sans" w:cs="Arial"/>
          <w:color w:val="000000"/>
          <w:sz w:val="21"/>
          <w:szCs w:val="21"/>
          <w:lang w:val="en-US"/>
        </w:rPr>
        <w:t xml:space="preserve">          </w:t>
      </w:r>
    </w:p>
    <w:p w14:paraId="527F671C" w14:textId="77777777" w:rsidR="009B086D" w:rsidRPr="009B086D" w:rsidRDefault="009B086D" w:rsidP="009B086D">
      <w:pPr>
        <w:pStyle w:val="NormalWeb"/>
        <w:spacing w:before="0" w:beforeAutospacing="0" w:after="0" w:afterAutospacing="0" w:line="340" w:lineRule="atLeast"/>
        <w:rPr>
          <w:rStyle w:val="eop"/>
          <w:rFonts w:ascii="Bosch Office Sans" w:hAnsi="Bosch Office Sans" w:cs="Arial"/>
          <w:sz w:val="21"/>
          <w:szCs w:val="21"/>
          <w:lang w:val="en-US"/>
        </w:rPr>
      </w:pPr>
    </w:p>
    <w:p w14:paraId="7CA37C67" w14:textId="77777777" w:rsidR="009B086D" w:rsidRPr="007515AA" w:rsidRDefault="009B086D" w:rsidP="009B086D">
      <w:r>
        <w:rPr>
          <w:u w:val="single"/>
        </w:rPr>
        <w:t>Bosch start-ups are developing solutions for smart cities</w:t>
      </w:r>
      <w:r>
        <w:t xml:space="preserve">: Bosch wants to tap new fields of business quickly with its in-house start-up platform. At the same time, the innovative start-ups using it benefit from the infrastructure provided and from the long-standing experience of a supplier of technology and services such as Bosch. At CES 2018, two start-ups from the platform will be presenting their connected-city solutions. One of these is the MyScotty app, which allows users to access as well as pay for local shared mobility services from different providers. A single sign-on is enough to gain permanent access to thousands of cars, bicycles, and scooters. This means far fewer apps are needed. MyScotty debuted in Germany mid-2017, and other countries are set to follow. Another solution, the smart mobility center BePart, is still in the development phase. It is designed to enable cities and towns to avoid congestion by diverting traffic during rush hour. Commuters can receive recommendations in real time from the municipal authorities and adjust their routes accordingly. The goal is to improve air quality in conurbations. Initial pilot projects will run in one or two cities in Germany in 2018. </w:t>
      </w:r>
    </w:p>
    <w:p w14:paraId="26E87674" w14:textId="77777777" w:rsidR="009B086D" w:rsidRPr="009B086D" w:rsidRDefault="009B086D" w:rsidP="009B086D">
      <w:pPr>
        <w:pStyle w:val="NormalWeb"/>
        <w:spacing w:before="0" w:beforeAutospacing="0" w:after="0" w:afterAutospacing="0" w:line="340" w:lineRule="atLeast"/>
        <w:rPr>
          <w:rFonts w:ascii="Bosch Office Sans" w:hAnsi="Bosch Office Sans"/>
          <w:sz w:val="21"/>
          <w:szCs w:val="21"/>
          <w:u w:val="single"/>
          <w:lang w:val="en-US"/>
        </w:rPr>
      </w:pPr>
      <w:r>
        <w:rPr>
          <w:rFonts w:ascii="Bosch Office Sans" w:hAnsi="Bosch Office Sans"/>
          <w:sz w:val="21"/>
          <w:szCs w:val="21"/>
          <w:lang w:val="en-US"/>
        </w:rPr>
        <w:t xml:space="preserve"> </w:t>
      </w:r>
    </w:p>
    <w:p w14:paraId="3F14FD82" w14:textId="77777777" w:rsidR="009B086D" w:rsidRPr="007515AA" w:rsidRDefault="009B086D" w:rsidP="009B086D">
      <w:pPr>
        <w:rPr>
          <w:b/>
        </w:rPr>
      </w:pPr>
      <w:r>
        <w:rPr>
          <w:b/>
          <w:bCs/>
        </w:rPr>
        <w:t>The new mobility of the future: smart, secure, stress-free urban travel</w:t>
      </w:r>
    </w:p>
    <w:p w14:paraId="234E3500" w14:textId="77777777" w:rsidR="009B086D" w:rsidRPr="007515AA" w:rsidRDefault="009B086D" w:rsidP="009B086D">
      <w:pPr>
        <w:pStyle w:val="Zwischenberschrift"/>
        <w:rPr>
          <w:b w:val="0"/>
        </w:rPr>
      </w:pPr>
      <w:r>
        <w:rPr>
          <w:b w:val="0"/>
          <w:u w:val="single"/>
        </w:rPr>
        <w:t>Next-generation cockpit</w:t>
      </w:r>
      <w:r>
        <w:rPr>
          <w:b w:val="0"/>
        </w:rPr>
        <w:t xml:space="preserve">: Bosch delivers a futuristic cockpit for the next generation of motor vehicles. Visitors to CES 2018 can experience an end-to-end display and control concept live in a </w:t>
      </w:r>
      <w:r>
        <w:rPr>
          <w:b w:val="0"/>
          <w:u w:val="single"/>
        </w:rPr>
        <w:t>demonstration vehicle based on a Cadillac Escalade</w:t>
      </w:r>
      <w:r>
        <w:rPr>
          <w:b w:val="0"/>
        </w:rPr>
        <w:t>. With its five interconnected displays, the interface between the driver and the vehicle (HMI) makes driving a safer and less stressful experience, and allows drivers to concentrate better on the traffic situation. A cockpit camera and voice-recognition software recognize the driver and automatically load not only their personal settings for the seat and mirrors, but also their favorite playlists. Without having to take their eyes off the road, drivers can operate the infotainment, navigation, and air-conditioning systems either via voice control or a touchscreen with haptic feedback.</w:t>
      </w:r>
    </w:p>
    <w:p w14:paraId="0A541380" w14:textId="77777777" w:rsidR="009B086D" w:rsidRDefault="009B086D" w:rsidP="009B086D">
      <w:pPr>
        <w:pStyle w:val="NormalWeb"/>
        <w:spacing w:before="0" w:beforeAutospacing="0" w:after="0" w:afterAutospacing="0" w:line="340" w:lineRule="atLeast"/>
        <w:rPr>
          <w:rFonts w:ascii="Bosch Office Sans" w:hAnsi="Bosch Office Sans"/>
          <w:sz w:val="21"/>
          <w:szCs w:val="21"/>
          <w:u w:val="single"/>
          <w:lang w:val="en-US"/>
        </w:rPr>
      </w:pPr>
    </w:p>
    <w:p w14:paraId="567CC873" w14:textId="77777777" w:rsidR="009B086D" w:rsidRPr="007515AA" w:rsidRDefault="009B086D" w:rsidP="009B086D">
      <w:r>
        <w:t xml:space="preserve">Bosch will present </w:t>
      </w:r>
      <w:r>
        <w:rPr>
          <w:u w:val="single"/>
        </w:rPr>
        <w:t>mobility services for connected vehicles</w:t>
      </w:r>
      <w:r>
        <w:t xml:space="preserve"> in a </w:t>
      </w:r>
      <w:r>
        <w:rPr>
          <w:u w:val="single"/>
        </w:rPr>
        <w:t>new concept car based on the BMW i3</w:t>
      </w:r>
      <w:r>
        <w:t xml:space="preserve">. As the number of connected vehicles grows – according to Gartner, around 250 million cars will be connected worldwide by 2020 – so too does the potential for new digital services. Bosch offers a wide array of vehicle </w:t>
      </w:r>
      <w:r>
        <w:lastRenderedPageBreak/>
        <w:t xml:space="preserve">services that can help drivers find a free charge spot or parking space with a minimum of fuss. Other services include wrong-way driver alert and automatic activation of an emergency call after an accident. </w:t>
      </w:r>
    </w:p>
    <w:p w14:paraId="0C22D167" w14:textId="77777777" w:rsidR="009B086D" w:rsidRDefault="009B086D" w:rsidP="009B086D">
      <w:pPr>
        <w:pStyle w:val="NormalWeb"/>
        <w:spacing w:before="0" w:beforeAutospacing="0" w:after="0" w:afterAutospacing="0" w:line="340" w:lineRule="atLeast"/>
        <w:rPr>
          <w:rFonts w:ascii="Bosch Office Sans" w:hAnsi="Bosch Office Sans"/>
          <w:bCs/>
          <w:sz w:val="21"/>
          <w:szCs w:val="21"/>
          <w:u w:val="single"/>
          <w:lang w:val="en-US"/>
        </w:rPr>
      </w:pPr>
    </w:p>
    <w:p w14:paraId="17E10404" w14:textId="63A383C9" w:rsidR="003E7C83" w:rsidRPr="007515AA" w:rsidRDefault="003E7C83" w:rsidP="003E7C83">
      <w:pPr>
        <w:pStyle w:val="Zwischenberschrift"/>
      </w:pPr>
      <w:r>
        <w:rPr>
          <w:b w:val="0"/>
          <w:bCs/>
          <w:u w:val="single"/>
        </w:rPr>
        <w:t>Product debut – Telematics eCall plug:</w:t>
      </w:r>
      <w:r>
        <w:rPr>
          <w:b w:val="0"/>
          <w:bCs/>
        </w:rPr>
        <w:t xml:space="preserve"> After debuting the first retrofit eCall adapter for vehicles in 2016, Bosch is now offering a smart add-on. The new TEP120 can not only detect a crash and send a call for help in an emergency, but also analyze driving behavior. A dongle that can simply be inserted in the car’s cigarette-lighter socket, TEP120 uses and accelerometer and an integrated microcontroller to collect vehicle dynamics data on the basis of acceleration, braking, and cornering. At the end of every trip, the system transmits this data via Bluetooth to the driver’s smartphone. Careful drivers can use the data to lower the premium rates for their car insurance.</w:t>
      </w:r>
    </w:p>
    <w:p w14:paraId="5366553E" w14:textId="77777777" w:rsidR="003E7C83" w:rsidRPr="009B086D" w:rsidRDefault="003E7C83" w:rsidP="009B086D">
      <w:pPr>
        <w:pStyle w:val="NormalWeb"/>
        <w:spacing w:before="0" w:beforeAutospacing="0" w:after="0" w:afterAutospacing="0" w:line="340" w:lineRule="atLeast"/>
        <w:rPr>
          <w:rFonts w:ascii="Bosch Office Sans" w:hAnsi="Bosch Office Sans"/>
          <w:bCs/>
          <w:sz w:val="21"/>
          <w:szCs w:val="21"/>
          <w:u w:val="single"/>
          <w:lang w:val="en-US"/>
        </w:rPr>
      </w:pPr>
    </w:p>
    <w:p w14:paraId="2EC805EE" w14:textId="77777777" w:rsidR="009B086D" w:rsidRPr="009B086D" w:rsidRDefault="009B086D" w:rsidP="009B086D">
      <w:pPr>
        <w:pStyle w:val="NormalWeb"/>
        <w:spacing w:before="0" w:beforeAutospacing="0" w:after="0" w:afterAutospacing="0" w:line="340" w:lineRule="atLeast"/>
        <w:rPr>
          <w:rFonts w:ascii="Bosch Office Sans" w:hAnsi="Bosch Office Sans"/>
          <w:sz w:val="21"/>
          <w:szCs w:val="21"/>
          <w:lang w:val="en-US"/>
        </w:rPr>
      </w:pPr>
      <w:r>
        <w:rPr>
          <w:rFonts w:ascii="Bosch Office Sans" w:hAnsi="Bosch Office Sans"/>
          <w:sz w:val="21"/>
          <w:szCs w:val="21"/>
          <w:u w:val="single"/>
          <w:lang w:val="en-US"/>
        </w:rPr>
        <w:t>Future mobility</w:t>
      </w:r>
      <w:r w:rsidRPr="00ED6EBD">
        <w:rPr>
          <w:rFonts w:ascii="Bosch Office Sans" w:hAnsi="Bosch Office Sans"/>
          <w:sz w:val="21"/>
          <w:szCs w:val="21"/>
          <w:u w:val="single"/>
          <w:lang w:val="en-US"/>
        </w:rPr>
        <w:t>:</w:t>
      </w:r>
      <w:r>
        <w:rPr>
          <w:rFonts w:ascii="Bosch Office Sans" w:hAnsi="Bosch Office Sans"/>
          <w:sz w:val="21"/>
          <w:szCs w:val="21"/>
          <w:lang w:val="en-US"/>
        </w:rPr>
        <w:t xml:space="preserve"> Bosch’s connected show car encapsulates the future of mobility. The show car is always online, and connected to its surroundings as well as the owner’s smart home. This connectivity allows drivers to reserve the nearest e-bike or close the windows at home if it starts to rain – tapping or swiping the screen is all it takes. </w:t>
      </w:r>
    </w:p>
    <w:p w14:paraId="4A984710" w14:textId="77777777" w:rsidR="009B086D" w:rsidRPr="009B086D" w:rsidRDefault="009B086D" w:rsidP="009B086D">
      <w:pPr>
        <w:pStyle w:val="NormalWeb"/>
        <w:spacing w:before="0" w:beforeAutospacing="0" w:after="0" w:afterAutospacing="0" w:line="340" w:lineRule="atLeast"/>
        <w:rPr>
          <w:lang w:val="en-US"/>
        </w:rPr>
      </w:pPr>
    </w:p>
    <w:p w14:paraId="1260188F" w14:textId="6983CB18" w:rsidR="00970C60" w:rsidRPr="00970C60" w:rsidRDefault="008C05FD" w:rsidP="00970C60">
      <w:pPr>
        <w:rPr>
          <w:rFonts w:ascii="Arial" w:hAnsi="Arial" w:cs="Arial"/>
          <w:sz w:val="20"/>
          <w:szCs w:val="20"/>
          <w:lang w:eastAsia="de-DE"/>
        </w:rPr>
      </w:pPr>
      <w:r w:rsidRPr="00BC5811">
        <w:rPr>
          <w:u w:val="single"/>
          <w:lang w:eastAsia="de-DE"/>
        </w:rPr>
        <w:t>Convenient use of apps on motorcycles and other two-wheelers:</w:t>
      </w:r>
      <w:r w:rsidR="00BC5811">
        <w:rPr>
          <w:lang w:eastAsia="de-DE"/>
        </w:rPr>
        <w:t xml:space="preserve"> W</w:t>
      </w:r>
      <w:r w:rsidRPr="008C05FD">
        <w:rPr>
          <w:lang w:eastAsia="de-DE"/>
        </w:rPr>
        <w:t>ith its mySPIN smartphone integration solution, Bosch makes it possible for riders to easily access advanced functionalities such as navigation, personal audio, and weather on their smartphones, even while riding their vehicles. Already available for cars since 2014, mySPIN has now been optimized for two-wheelers and powersports vehicles. At CES 2018, Bosch is demonstrating mySPIN on an on-road vehicle from BRP: a Can-Am® Spyder® F3 Limited.</w:t>
      </w:r>
    </w:p>
    <w:p w14:paraId="2B99C81B" w14:textId="77777777" w:rsidR="009B086D" w:rsidRPr="009B086D" w:rsidRDefault="009B086D" w:rsidP="009B086D">
      <w:pPr>
        <w:pStyle w:val="NormalWeb"/>
        <w:spacing w:before="0" w:beforeAutospacing="0" w:after="0" w:afterAutospacing="0" w:line="340" w:lineRule="atLeast"/>
        <w:rPr>
          <w:rFonts w:ascii="Bosch Office Sans" w:hAnsi="Bosch Office Sans"/>
          <w:sz w:val="21"/>
          <w:szCs w:val="21"/>
          <w:u w:val="single"/>
          <w:lang w:val="en-US"/>
        </w:rPr>
      </w:pPr>
    </w:p>
    <w:p w14:paraId="459E8794" w14:textId="77777777" w:rsidR="009B086D" w:rsidRPr="007515AA" w:rsidRDefault="009B086D" w:rsidP="009B086D">
      <w:r>
        <w:rPr>
          <w:u w:val="single"/>
        </w:rPr>
        <w:t>Connected heavy trucks for optimized logistics</w:t>
      </w:r>
      <w:r w:rsidRPr="00ED6EBD">
        <w:rPr>
          <w:u w:val="single"/>
        </w:rPr>
        <w:t>:</w:t>
      </w:r>
      <w:r>
        <w:t xml:space="preserve"> Together with Daimler Trucks and Fleetboard, Bosch has developed a common telematics platform, which fleet managers can use to monitor the technical status of their vehicle components. It warns them of possible breakdowns before they happen, helping avoid unplanned repairs, optimize scheduled repair shop visits, and increase the reliability of deliveries. Bosch’s pioneering telematics solution for smart heavy trucks received the CES 2018 Innovation Award in the Tech For A Better World category.</w:t>
      </w:r>
    </w:p>
    <w:p w14:paraId="6DC41573" w14:textId="77777777" w:rsidR="009B086D" w:rsidRPr="009B086D" w:rsidRDefault="009B086D" w:rsidP="009B086D">
      <w:pPr>
        <w:pStyle w:val="NormalWeb"/>
        <w:spacing w:before="0" w:beforeAutospacing="0" w:after="0" w:afterAutospacing="0" w:line="340" w:lineRule="atLeast"/>
        <w:rPr>
          <w:rFonts w:ascii="Bosch Office Sans" w:hAnsi="Bosch Office Sans"/>
          <w:sz w:val="21"/>
          <w:szCs w:val="21"/>
          <w:u w:val="single"/>
          <w:lang w:val="en-US"/>
        </w:rPr>
      </w:pPr>
    </w:p>
    <w:p w14:paraId="1677D112" w14:textId="15DA15B4" w:rsidR="009B086D" w:rsidRDefault="009B086D" w:rsidP="009B086D">
      <w:pPr>
        <w:pStyle w:val="Zwischenberschrift"/>
        <w:rPr>
          <w:b w:val="0"/>
        </w:rPr>
      </w:pPr>
      <w:r>
        <w:rPr>
          <w:b w:val="0"/>
          <w:u w:val="single"/>
        </w:rPr>
        <w:t>Alerts in critical situations through vehicle-to-x communication</w:t>
      </w:r>
      <w:r>
        <w:rPr>
          <w:b w:val="0"/>
        </w:rPr>
        <w:t>: A traffic jam beyond the crest of a hill or a vehicle entering suddenly from a hidden side road: when vehicles communicate with each other and their surroundings, they send warnings of cr</w:t>
      </w:r>
      <w:r w:rsidR="00BC5811">
        <w:rPr>
          <w:b w:val="0"/>
        </w:rPr>
        <w:t xml:space="preserve">itical situations like these – </w:t>
      </w:r>
      <w:r>
        <w:rPr>
          <w:b w:val="0"/>
        </w:rPr>
        <w:t xml:space="preserve">and make driving safer and less stressful. Bosch’s new </w:t>
      </w:r>
      <w:r w:rsidR="00ED6EBD">
        <w:rPr>
          <w:b w:val="0"/>
        </w:rPr>
        <w:t xml:space="preserve">Connectivity </w:t>
      </w:r>
      <w:r>
        <w:rPr>
          <w:b w:val="0"/>
        </w:rPr>
        <w:t xml:space="preserve">control unit </w:t>
      </w:r>
      <w:r w:rsidR="00ED6EBD">
        <w:rPr>
          <w:b w:val="0"/>
        </w:rPr>
        <w:t xml:space="preserve">(CCU) </w:t>
      </w:r>
      <w:r>
        <w:rPr>
          <w:b w:val="0"/>
        </w:rPr>
        <w:t xml:space="preserve">is an on-board unit that </w:t>
      </w:r>
      <w:r>
        <w:rPr>
          <w:b w:val="0"/>
        </w:rPr>
        <w:lastRenderedPageBreak/>
        <w:t xml:space="preserve">regulates vehicle-to-x (vehicle-to-everything) communication. The vehicle-to-x CCU is compatible with all current communication standards such as wifi, LTE, or DSRC, and can be deployed anywhere in the world. </w:t>
      </w:r>
    </w:p>
    <w:p w14:paraId="21973433" w14:textId="77777777" w:rsidR="009B086D" w:rsidRPr="009B086D" w:rsidRDefault="009B086D" w:rsidP="009B086D"/>
    <w:p w14:paraId="0D9C4F6C" w14:textId="34B22318" w:rsidR="009B086D" w:rsidRDefault="009B086D" w:rsidP="009B086D">
      <w:r>
        <w:rPr>
          <w:u w:val="single"/>
        </w:rPr>
        <w:t>Securing connected vehicles</w:t>
      </w:r>
      <w:r w:rsidRPr="00ED6EBD">
        <w:rPr>
          <w:u w:val="single"/>
        </w:rPr>
        <w:t>:</w:t>
      </w:r>
      <w:r>
        <w:t xml:space="preserve"> The IDPS intrusion detection and prevention system developed by </w:t>
      </w:r>
      <w:r w:rsidR="00A51989">
        <w:t>ESCRYPT</w:t>
      </w:r>
      <w:r>
        <w:t xml:space="preserve">, a Bosch subsidiary, uses dedicated security software to recognize and analyze potential attacks on connected vehicles, allowing effective countermeasures to be taken rapidly to protect individual vehicles or an entire fleet. </w:t>
      </w:r>
      <w:r w:rsidR="00A51989">
        <w:t>ESCRYPT</w:t>
      </w:r>
      <w:r>
        <w:t xml:space="preserve">, a security specialist, will also be debuting a </w:t>
      </w:r>
      <w:r>
        <w:rPr>
          <w:color w:val="000000"/>
        </w:rPr>
        <w:t>data-security solution</w:t>
      </w:r>
      <w:r>
        <w:t xml:space="preserve"> for vehicle-to-x communication at CES 2018. </w:t>
      </w:r>
    </w:p>
    <w:p w14:paraId="38EF08E9" w14:textId="77777777" w:rsidR="00881B48" w:rsidRDefault="00881B48" w:rsidP="009B086D"/>
    <w:p w14:paraId="62A7826F" w14:textId="6A10280F" w:rsidR="0091727B" w:rsidRPr="0091727B" w:rsidRDefault="00932183" w:rsidP="0091727B">
      <w:pPr>
        <w:rPr>
          <w:b/>
        </w:rPr>
      </w:pPr>
      <w:r>
        <w:rPr>
          <w:b/>
        </w:rPr>
        <w:t>S</w:t>
      </w:r>
      <w:r w:rsidR="00190425">
        <w:rPr>
          <w:b/>
        </w:rPr>
        <w:t>mart homes</w:t>
      </w:r>
      <w:r w:rsidR="0091727B" w:rsidRPr="0091727B">
        <w:rPr>
          <w:b/>
        </w:rPr>
        <w:t xml:space="preserve"> rely on sensor technology and software </w:t>
      </w:r>
      <w:r w:rsidR="00F178C2">
        <w:rPr>
          <w:b/>
        </w:rPr>
        <w:t>from Bosch</w:t>
      </w:r>
    </w:p>
    <w:p w14:paraId="75E96152" w14:textId="4342D6C7" w:rsidR="0091727B" w:rsidRPr="0091727B" w:rsidRDefault="0091727B" w:rsidP="0091727B">
      <w:r w:rsidRPr="0091727B">
        <w:rPr>
          <w:u w:val="single"/>
        </w:rPr>
        <w:t>Roxxter robotic vacuum cleaner with artificial intelligence:</w:t>
      </w:r>
      <w:r w:rsidRPr="0091727B">
        <w:t xml:space="preserve"> Bosch is a pioneer when it comes to kitchen connectivity. Last year, the </w:t>
      </w:r>
      <w:r w:rsidR="006833E5">
        <w:t>company</w:t>
      </w:r>
      <w:r w:rsidR="006833E5" w:rsidRPr="0091727B">
        <w:t xml:space="preserve"> </w:t>
      </w:r>
      <w:r w:rsidR="006833E5">
        <w:t>rounded out</w:t>
      </w:r>
      <w:r w:rsidR="006833E5" w:rsidRPr="0091727B">
        <w:t xml:space="preserve"> </w:t>
      </w:r>
      <w:r w:rsidRPr="0091727B">
        <w:t>its portfolio of web-enabled appliance</w:t>
      </w:r>
      <w:r w:rsidR="006833E5">
        <w:t>s</w:t>
      </w:r>
      <w:r w:rsidRPr="0091727B">
        <w:t xml:space="preserve"> across all appliance categories. But the smart home is no</w:t>
      </w:r>
      <w:r w:rsidR="00CB1A8C">
        <w:t>t yet</w:t>
      </w:r>
      <w:r w:rsidRPr="0091727B">
        <w:t xml:space="preserve"> complete. This year, </w:t>
      </w:r>
      <w:r w:rsidR="00932183">
        <w:t>Bosch</w:t>
      </w:r>
      <w:r w:rsidRPr="0091727B">
        <w:t xml:space="preserve"> is launching the first connected robotic vacuum cleaner: Roxxter. This high-</w:t>
      </w:r>
      <w:r w:rsidR="00CE577F" w:rsidRPr="0091727B">
        <w:t>perform</w:t>
      </w:r>
      <w:r w:rsidR="00CE577F">
        <w:t>ance</w:t>
      </w:r>
      <w:r w:rsidR="00CE577F" w:rsidRPr="0091727B">
        <w:t xml:space="preserve"> </w:t>
      </w:r>
      <w:r w:rsidRPr="0091727B">
        <w:t>helper is equipped with sensors that it uses to scan and make interactive maps of its environment. Thanks to RoomSelect, it can be given specific jobs as well as instructions about no-go areas. Roxxter can even be controlled by voice command using Amazon Alexa by saying</w:t>
      </w:r>
      <w:r w:rsidR="006833E5">
        <w:t>, for example</w:t>
      </w:r>
      <w:r w:rsidRPr="0091727B">
        <w:t>: “</w:t>
      </w:r>
      <w:r w:rsidR="006D34B0">
        <w:t>Alexa, have the Home Connect robot vacuum the living room</w:t>
      </w:r>
      <w:r w:rsidRPr="0091727B">
        <w:t xml:space="preserve">!” </w:t>
      </w:r>
    </w:p>
    <w:p w14:paraId="452C740F" w14:textId="77777777" w:rsidR="00932183" w:rsidRDefault="00932183" w:rsidP="0091727B"/>
    <w:p w14:paraId="15477C34" w14:textId="02E355AF" w:rsidR="0091727B" w:rsidRPr="0091727B" w:rsidRDefault="00932183" w:rsidP="0091727B">
      <w:r w:rsidRPr="0091727B">
        <w:t xml:space="preserve">Since fall 2017, it has also been possible to operate the </w:t>
      </w:r>
      <w:r>
        <w:t>s</w:t>
      </w:r>
      <w:r w:rsidRPr="0091727B">
        <w:t xml:space="preserve">mart </w:t>
      </w:r>
      <w:r>
        <w:t>h</w:t>
      </w:r>
      <w:r w:rsidRPr="0091727B">
        <w:t xml:space="preserve">ome camera solutions using Amazon Alexa voice commands – </w:t>
      </w:r>
      <w:r>
        <w:t xml:space="preserve">making them </w:t>
      </w:r>
      <w:r w:rsidRPr="0091727B">
        <w:t xml:space="preserve">some of the first cameras ever to </w:t>
      </w:r>
      <w:r>
        <w:t>offer this option</w:t>
      </w:r>
      <w:r w:rsidRPr="0091727B">
        <w:t xml:space="preserve">. </w:t>
      </w:r>
      <w:r>
        <w:t>Starting in early</w:t>
      </w:r>
      <w:r w:rsidRPr="0091727B">
        <w:t xml:space="preserve"> 2018</w:t>
      </w:r>
      <w:r>
        <w:t>, i</w:t>
      </w:r>
      <w:r w:rsidRPr="0091727B">
        <w:t xml:space="preserve">t will be possible to control the entire Bosch </w:t>
      </w:r>
      <w:r>
        <w:t>s</w:t>
      </w:r>
      <w:r w:rsidRPr="0091727B">
        <w:t xml:space="preserve">mart </w:t>
      </w:r>
      <w:r>
        <w:t>h</w:t>
      </w:r>
      <w:r w:rsidRPr="0091727B">
        <w:t>ome system using voice commands.</w:t>
      </w:r>
    </w:p>
    <w:p w14:paraId="556D49BA" w14:textId="77777777" w:rsidR="00932183" w:rsidRDefault="00932183" w:rsidP="0091727B">
      <w:pPr>
        <w:rPr>
          <w:u w:val="single"/>
        </w:rPr>
      </w:pPr>
    </w:p>
    <w:p w14:paraId="7274A2A4" w14:textId="4A06D342" w:rsidR="0091727B" w:rsidRPr="0091727B" w:rsidRDefault="0091727B" w:rsidP="0091727B">
      <w:pPr>
        <w:rPr>
          <w:b/>
        </w:rPr>
      </w:pPr>
      <w:r w:rsidRPr="0091727B">
        <w:rPr>
          <w:u w:val="single"/>
        </w:rPr>
        <w:t>Award-winning cameras for a safe home:</w:t>
      </w:r>
      <w:r w:rsidRPr="0091727B">
        <w:t xml:space="preserve"> The 360° interior camera and the Eyes exterior camera – which have both received prizes </w:t>
      </w:r>
      <w:r w:rsidR="00A2078E">
        <w:t>such as</w:t>
      </w:r>
      <w:r w:rsidR="00A2078E" w:rsidRPr="0091727B">
        <w:t xml:space="preserve"> </w:t>
      </w:r>
      <w:r w:rsidRPr="0091727B">
        <w:t>the RED DOT AWARD 2017 – are available as smart, self-contained solutions</w:t>
      </w:r>
      <w:r w:rsidR="0051413C">
        <w:t>.</w:t>
      </w:r>
      <w:r w:rsidRPr="0091727B">
        <w:t xml:space="preserve"> </w:t>
      </w:r>
      <w:r w:rsidR="00CE577F">
        <w:t>Starting in</w:t>
      </w:r>
      <w:r w:rsidR="00CE577F" w:rsidRPr="0091727B">
        <w:t xml:space="preserve"> 2018</w:t>
      </w:r>
      <w:r w:rsidR="00CE577F">
        <w:t>, i</w:t>
      </w:r>
      <w:r w:rsidR="0051413C">
        <w:t>t will also be possible to</w:t>
      </w:r>
      <w:r w:rsidRPr="0091727B">
        <w:t xml:space="preserve"> integrate </w:t>
      </w:r>
      <w:r w:rsidR="0051413C">
        <w:t xml:space="preserve">them </w:t>
      </w:r>
      <w:r w:rsidRPr="0091727B">
        <w:t xml:space="preserve">into Bosch </w:t>
      </w:r>
      <w:r w:rsidR="008976FF">
        <w:t>s</w:t>
      </w:r>
      <w:r w:rsidR="008976FF" w:rsidRPr="0091727B">
        <w:t xml:space="preserve">mart </w:t>
      </w:r>
      <w:r w:rsidR="008976FF">
        <w:t>h</w:t>
      </w:r>
      <w:r w:rsidR="008976FF" w:rsidRPr="0091727B">
        <w:t xml:space="preserve">ome </w:t>
      </w:r>
      <w:r w:rsidRPr="0091727B">
        <w:t xml:space="preserve">system solutions if </w:t>
      </w:r>
      <w:r w:rsidR="00A2078E">
        <w:t>desired</w:t>
      </w:r>
      <w:r w:rsidRPr="0091727B">
        <w:t xml:space="preserve">. Moreover, they enhance alarm systems by verifying the situation through a camera recording as soon as the alarm notification is triggered. </w:t>
      </w:r>
    </w:p>
    <w:p w14:paraId="7F905FEA" w14:textId="77777777" w:rsidR="0091727B" w:rsidRPr="0091727B" w:rsidRDefault="0091727B" w:rsidP="0091727B">
      <w:pPr>
        <w:pStyle w:val="NormalWeb"/>
        <w:spacing w:before="0" w:beforeAutospacing="0" w:after="0" w:afterAutospacing="0" w:line="340" w:lineRule="atLeast"/>
        <w:rPr>
          <w:rFonts w:ascii="Bosch Office Sans" w:hAnsi="Bosch Office Sans"/>
          <w:sz w:val="21"/>
          <w:szCs w:val="21"/>
          <w:u w:val="single"/>
          <w:lang w:val="en-US"/>
        </w:rPr>
      </w:pPr>
    </w:p>
    <w:p w14:paraId="60BC9B67" w14:textId="78AB3FB4" w:rsidR="0091727B" w:rsidRPr="0091727B" w:rsidRDefault="0091727B" w:rsidP="0091727B">
      <w:pPr>
        <w:pStyle w:val="NormalWeb"/>
        <w:spacing w:before="0" w:beforeAutospacing="0" w:after="0" w:afterAutospacing="0" w:line="340" w:lineRule="atLeast"/>
        <w:rPr>
          <w:rFonts w:ascii="Bosch Office Sans" w:hAnsi="Bosch Office Sans"/>
          <w:sz w:val="21"/>
          <w:szCs w:val="21"/>
          <w:u w:val="single"/>
          <w:lang w:val="en-US"/>
        </w:rPr>
      </w:pPr>
      <w:r w:rsidRPr="0091727B">
        <w:rPr>
          <w:rFonts w:ascii="Bosch Office Sans" w:hAnsi="Bosch Office Sans"/>
          <w:sz w:val="21"/>
          <w:szCs w:val="21"/>
          <w:u w:val="single"/>
          <w:lang w:val="en-US"/>
        </w:rPr>
        <w:t>Connected Building platform:</w:t>
      </w:r>
      <w:r w:rsidRPr="0091727B">
        <w:rPr>
          <w:rFonts w:ascii="Bosch Office Sans" w:hAnsi="Bosch Office Sans"/>
          <w:sz w:val="21"/>
          <w:szCs w:val="21"/>
          <w:lang w:val="en-US"/>
        </w:rPr>
        <w:t xml:space="preserve"> This cloud-based solution analyzes data from building technology and sensors, such as air quality and </w:t>
      </w:r>
      <w:r w:rsidR="00CE577F">
        <w:rPr>
          <w:rFonts w:ascii="Bosch Office Sans" w:hAnsi="Bosch Office Sans"/>
          <w:sz w:val="21"/>
          <w:szCs w:val="21"/>
          <w:lang w:val="en-US"/>
        </w:rPr>
        <w:t>human activity</w:t>
      </w:r>
      <w:r w:rsidRPr="0091727B">
        <w:rPr>
          <w:rFonts w:ascii="Bosch Office Sans" w:hAnsi="Bosch Office Sans"/>
          <w:sz w:val="21"/>
          <w:szCs w:val="21"/>
          <w:lang w:val="en-US"/>
        </w:rPr>
        <w:t xml:space="preserve">. The platform therefore provides a basis for efficient building management, for example </w:t>
      </w:r>
      <w:r w:rsidR="008976FF">
        <w:rPr>
          <w:rFonts w:ascii="Bosch Office Sans" w:hAnsi="Bosch Office Sans"/>
          <w:sz w:val="21"/>
          <w:szCs w:val="21"/>
          <w:lang w:val="en-US"/>
        </w:rPr>
        <w:t>through</w:t>
      </w:r>
      <w:r w:rsidR="008976FF" w:rsidRPr="0091727B">
        <w:rPr>
          <w:rFonts w:ascii="Bosch Office Sans" w:hAnsi="Bosch Office Sans"/>
          <w:sz w:val="21"/>
          <w:szCs w:val="21"/>
          <w:lang w:val="en-US"/>
        </w:rPr>
        <w:t xml:space="preserve"> </w:t>
      </w:r>
      <w:r w:rsidRPr="0091727B">
        <w:rPr>
          <w:rFonts w:ascii="Bosch Office Sans" w:hAnsi="Bosch Office Sans"/>
          <w:sz w:val="21"/>
          <w:szCs w:val="21"/>
          <w:lang w:val="en-US"/>
        </w:rPr>
        <w:t xml:space="preserve">predictive maintenance and approaches toward increasing productivity. It also </w:t>
      </w:r>
      <w:r w:rsidR="008976FF">
        <w:rPr>
          <w:rFonts w:ascii="Bosch Office Sans" w:hAnsi="Bosch Office Sans"/>
          <w:sz w:val="21"/>
          <w:szCs w:val="21"/>
          <w:lang w:val="en-US"/>
        </w:rPr>
        <w:t>provides</w:t>
      </w:r>
      <w:r w:rsidR="008976FF" w:rsidRPr="0091727B">
        <w:rPr>
          <w:rFonts w:ascii="Bosch Office Sans" w:hAnsi="Bosch Office Sans"/>
          <w:sz w:val="21"/>
          <w:szCs w:val="21"/>
          <w:lang w:val="en-US"/>
        </w:rPr>
        <w:t xml:space="preserve"> </w:t>
      </w:r>
      <w:r w:rsidRPr="0091727B">
        <w:rPr>
          <w:rFonts w:ascii="Bosch Office Sans" w:hAnsi="Bosch Office Sans"/>
          <w:sz w:val="21"/>
          <w:szCs w:val="21"/>
          <w:lang w:val="en-US"/>
        </w:rPr>
        <w:t xml:space="preserve">information on room use and workspace </w:t>
      </w:r>
      <w:r w:rsidR="008976FF">
        <w:rPr>
          <w:rFonts w:ascii="Bosch Office Sans" w:hAnsi="Bosch Office Sans"/>
          <w:sz w:val="21"/>
          <w:szCs w:val="21"/>
          <w:lang w:val="en-US"/>
        </w:rPr>
        <w:t>utilization</w:t>
      </w:r>
      <w:r w:rsidR="00932183">
        <w:rPr>
          <w:rFonts w:ascii="Bosch Office Sans" w:hAnsi="Bosch Office Sans"/>
          <w:sz w:val="21"/>
          <w:szCs w:val="21"/>
          <w:lang w:val="en-US"/>
        </w:rPr>
        <w:t>. For example, t</w:t>
      </w:r>
      <w:r w:rsidRPr="0091727B">
        <w:rPr>
          <w:rFonts w:ascii="Bosch Office Sans" w:hAnsi="Bosch Office Sans"/>
          <w:sz w:val="21"/>
          <w:szCs w:val="21"/>
          <w:lang w:val="en-US"/>
        </w:rPr>
        <w:t xml:space="preserve">his lets employees in offices with flexible workstations quickly find the next available space and enables the optimal deployment of cleaning </w:t>
      </w:r>
      <w:r w:rsidRPr="0091727B">
        <w:rPr>
          <w:rFonts w:ascii="Bosch Office Sans" w:hAnsi="Bosch Office Sans"/>
          <w:sz w:val="21"/>
          <w:szCs w:val="21"/>
          <w:lang w:val="en-US"/>
        </w:rPr>
        <w:lastRenderedPageBreak/>
        <w:t xml:space="preserve">services. Detecting whether people are present and locating equipment help to optimize processes within the building. The solution was developed on the basis of the Bosch IoT Suite. </w:t>
      </w:r>
    </w:p>
    <w:p w14:paraId="3EA2A0F3" w14:textId="77777777" w:rsidR="0091727B" w:rsidRPr="0091727B" w:rsidRDefault="0091727B" w:rsidP="0091727B">
      <w:pPr>
        <w:pStyle w:val="NormalWeb"/>
        <w:spacing w:before="0" w:beforeAutospacing="0" w:after="0" w:afterAutospacing="0" w:line="340" w:lineRule="atLeast"/>
        <w:rPr>
          <w:rFonts w:ascii="Bosch Office Sans" w:hAnsi="Bosch Office Sans"/>
          <w:sz w:val="21"/>
          <w:szCs w:val="21"/>
          <w:u w:val="single"/>
          <w:lang w:val="en-US"/>
        </w:rPr>
      </w:pPr>
    </w:p>
    <w:p w14:paraId="00055EA7" w14:textId="36FC22A7" w:rsidR="0091727B" w:rsidRDefault="0091727B" w:rsidP="0091727B">
      <w:r w:rsidRPr="0091727B">
        <w:rPr>
          <w:u w:val="single"/>
        </w:rPr>
        <w:t>A small but high-performing acceleration sensor:</w:t>
      </w:r>
      <w:r w:rsidRPr="0091727B">
        <w:t xml:space="preserve"> A new, extremely energy-efficient MEMS Sensor, the BMA400, is being used in wearables and IoT applications. It consumes ten times less energy than existing products while delivering the same high performance. This </w:t>
      </w:r>
      <w:r w:rsidR="008976FF">
        <w:t>helps</w:t>
      </w:r>
      <w:r w:rsidR="008976FF" w:rsidRPr="0091727B">
        <w:t xml:space="preserve"> </w:t>
      </w:r>
      <w:r w:rsidRPr="0091727B">
        <w:t xml:space="preserve">batteries </w:t>
      </w:r>
      <w:r w:rsidR="008976FF">
        <w:t xml:space="preserve">last </w:t>
      </w:r>
      <w:r w:rsidRPr="0091727B">
        <w:t xml:space="preserve">longer and significantly extends the battery life of devices. The acceleration sensor is particularly interesting for applications in the </w:t>
      </w:r>
      <w:r w:rsidR="008976FF">
        <w:t>s</w:t>
      </w:r>
      <w:r w:rsidR="008976FF" w:rsidRPr="0091727B">
        <w:t xml:space="preserve">mart </w:t>
      </w:r>
      <w:r w:rsidR="008976FF">
        <w:t>h</w:t>
      </w:r>
      <w:r w:rsidR="008976FF" w:rsidRPr="0091727B">
        <w:t>ome</w:t>
      </w:r>
      <w:r w:rsidRPr="0091727B">
        <w:t xml:space="preserve">, such as security systems. An integrated, energy-efficient pedometer also </w:t>
      </w:r>
      <w:r w:rsidR="008976FF">
        <w:t>makes</w:t>
      </w:r>
      <w:r w:rsidR="008976FF" w:rsidRPr="0091727B">
        <w:t xml:space="preserve"> </w:t>
      </w:r>
      <w:r w:rsidRPr="0091727B">
        <w:t>it possible to equip new wearables</w:t>
      </w:r>
      <w:r w:rsidR="008976FF">
        <w:t xml:space="preserve">, such as normal </w:t>
      </w:r>
      <w:r w:rsidR="00CE577F">
        <w:t>wrist</w:t>
      </w:r>
      <w:r w:rsidR="008976FF">
        <w:t xml:space="preserve">watches, </w:t>
      </w:r>
      <w:r w:rsidRPr="0091727B">
        <w:t xml:space="preserve">with an activity detection function without any major development costs. The sensor received a </w:t>
      </w:r>
      <w:hyperlink r:id="rId8" w:history="1">
        <w:r w:rsidRPr="0091727B">
          <w:rPr>
            <w:rStyle w:val="Hyperlink"/>
          </w:rPr>
          <w:t>CES 2018 Innovation Award</w:t>
        </w:r>
      </w:hyperlink>
      <w:r w:rsidRPr="0091727B">
        <w:t xml:space="preserve"> in the </w:t>
      </w:r>
      <w:r w:rsidR="008976FF" w:rsidRPr="0091727B">
        <w:t xml:space="preserve">category </w:t>
      </w:r>
      <w:r w:rsidRPr="0091727B">
        <w:t>Embedded Technologies. At CES</w:t>
      </w:r>
      <w:r w:rsidR="00A51989">
        <w:t xml:space="preserve"> 2018</w:t>
      </w:r>
      <w:r w:rsidRPr="0091727B">
        <w:t xml:space="preserve">, visitors can experience the BMA400 interactively by playing a dice game at Bosch booth #14028 in the Smart Home </w:t>
      </w:r>
      <w:r w:rsidR="00CE577F">
        <w:t>a</w:t>
      </w:r>
      <w:r w:rsidR="00CE577F" w:rsidRPr="0091727B">
        <w:t>rea</w:t>
      </w:r>
      <w:r w:rsidRPr="0091727B">
        <w:t>.</w:t>
      </w:r>
    </w:p>
    <w:p w14:paraId="012BCAE5" w14:textId="77777777" w:rsidR="00F1551B" w:rsidRDefault="00F1551B" w:rsidP="0091727B"/>
    <w:p w14:paraId="672A06D7" w14:textId="0CF0C2A1" w:rsidR="00EF0DFD" w:rsidRDefault="00FE6A2C" w:rsidP="00EF0DFD">
      <w:pPr>
        <w:pStyle w:val="NormalWeb"/>
        <w:spacing w:before="0" w:beforeAutospacing="0" w:after="0" w:afterAutospacing="0" w:line="340" w:lineRule="atLeast"/>
        <w:rPr>
          <w:rFonts w:ascii="Bosch Office Sans" w:hAnsi="Bosch Office Sans"/>
          <w:sz w:val="21"/>
          <w:szCs w:val="21"/>
          <w:lang w:val="en-US"/>
        </w:rPr>
      </w:pPr>
      <w:r>
        <w:rPr>
          <w:rFonts w:ascii="Bosch Office Sans" w:hAnsi="Bosch Office Sans"/>
          <w:sz w:val="21"/>
          <w:szCs w:val="21"/>
          <w:u w:val="single"/>
          <w:lang w:val="en"/>
        </w:rPr>
        <w:t>Product debut – n</w:t>
      </w:r>
      <w:r w:rsidR="00EF0DFD">
        <w:rPr>
          <w:rFonts w:ascii="Bosch Office Sans" w:hAnsi="Bosch Office Sans"/>
          <w:sz w:val="21"/>
          <w:szCs w:val="21"/>
          <w:u w:val="single"/>
          <w:lang w:val="en"/>
        </w:rPr>
        <w:t>ew sensor offers improved flight and navigation properties:</w:t>
      </w:r>
      <w:r w:rsidR="00EF0DFD" w:rsidRPr="002E7A30">
        <w:rPr>
          <w:rFonts w:ascii="Bosch Office Sans" w:hAnsi="Bosch Office Sans"/>
          <w:sz w:val="21"/>
          <w:szCs w:val="21"/>
          <w:lang w:val="en"/>
        </w:rPr>
        <w:t xml:space="preserve"> </w:t>
      </w:r>
      <w:r w:rsidR="00EF0DFD">
        <w:rPr>
          <w:rFonts w:ascii="Bosch Office Sans" w:hAnsi="Bosch Office Sans"/>
          <w:sz w:val="21"/>
          <w:szCs w:val="21"/>
          <w:lang w:val="en"/>
        </w:rPr>
        <w:t>Sensors in drones and robots must meet particularly demanding requirements – they have to be extremely stable and perform reliably even when exposed to strong vibrations caused by uneven surfaces or integrated motors, for example. With the BMI088, Bosch Sensortec has developed an inertial measurement unit (IMU) which is particularly well-suited to use in such demanding environments. The micro-electro-mechanical-systems (MEMS) sensor features a high resistance to vibration, performance, robustness, and stability. The BMI088 suppresses vibrations for consistent and precise navigation. This enables the extremely accurate control of drones, even in the presence of strong vibrations, and thus makes it ideal for robotics applications.</w:t>
      </w:r>
    </w:p>
    <w:p w14:paraId="690CCE02" w14:textId="77777777" w:rsidR="0091727B" w:rsidRPr="00EF0DFD" w:rsidRDefault="0091727B" w:rsidP="0091727B">
      <w:pPr>
        <w:pStyle w:val="NormalWeb"/>
        <w:spacing w:before="0" w:beforeAutospacing="0" w:after="0" w:afterAutospacing="0" w:line="340" w:lineRule="atLeast"/>
        <w:rPr>
          <w:rFonts w:ascii="Bosch Office Sans" w:hAnsi="Bosch Office Sans"/>
          <w:sz w:val="21"/>
          <w:szCs w:val="21"/>
          <w:u w:val="single"/>
          <w:lang w:val="en-US"/>
        </w:rPr>
      </w:pPr>
    </w:p>
    <w:p w14:paraId="2B481C6A" w14:textId="24ADD0C7" w:rsidR="0091727B" w:rsidRPr="0091727B" w:rsidRDefault="0091727B" w:rsidP="0091727B">
      <w:pPr>
        <w:pStyle w:val="NormalWeb"/>
        <w:spacing w:before="0" w:beforeAutospacing="0" w:after="0" w:afterAutospacing="0" w:line="340" w:lineRule="atLeast"/>
        <w:rPr>
          <w:rFonts w:ascii="Bosch Office Sans" w:hAnsi="Bosch Office Sans"/>
          <w:sz w:val="21"/>
          <w:szCs w:val="21"/>
          <w:lang w:val="en-US"/>
        </w:rPr>
      </w:pPr>
      <w:r w:rsidRPr="0091727B">
        <w:rPr>
          <w:rFonts w:ascii="Bosch Office Sans" w:hAnsi="Bosch Office Sans"/>
          <w:sz w:val="21"/>
          <w:szCs w:val="21"/>
          <w:u w:val="single"/>
          <w:lang w:val="en-US"/>
        </w:rPr>
        <w:t>Interactive user interface:</w:t>
      </w:r>
      <w:r w:rsidRPr="00ED6EBD">
        <w:rPr>
          <w:rFonts w:ascii="Bosch Office Sans" w:hAnsi="Bosch Office Sans"/>
          <w:sz w:val="21"/>
          <w:szCs w:val="21"/>
          <w:lang w:val="en-US"/>
        </w:rPr>
        <w:t xml:space="preserve"> </w:t>
      </w:r>
      <w:r w:rsidRPr="0091727B">
        <w:rPr>
          <w:rFonts w:ascii="Bosch Office Sans" w:hAnsi="Bosch Office Sans"/>
          <w:sz w:val="21"/>
          <w:szCs w:val="21"/>
          <w:lang w:val="en-US"/>
        </w:rPr>
        <w:t xml:space="preserve">The use of electronic devices in everyday life is on the rise – be it as wearables on the go or in the smart home. This is making it more and more important to improve the </w:t>
      </w:r>
      <w:r w:rsidR="00932183">
        <w:rPr>
          <w:rFonts w:ascii="Bosch Office Sans" w:hAnsi="Bosch Office Sans"/>
          <w:sz w:val="21"/>
          <w:szCs w:val="21"/>
          <w:lang w:val="en-US"/>
        </w:rPr>
        <w:t>way that people and technology</w:t>
      </w:r>
      <w:r w:rsidRPr="0091727B">
        <w:rPr>
          <w:rFonts w:ascii="Bosch Office Sans" w:hAnsi="Bosch Office Sans"/>
          <w:sz w:val="21"/>
          <w:szCs w:val="21"/>
          <w:lang w:val="en-US"/>
        </w:rPr>
        <w:t xml:space="preserve"> interact. One key component </w:t>
      </w:r>
      <w:r w:rsidR="008976FF">
        <w:rPr>
          <w:rFonts w:ascii="Bosch Office Sans" w:hAnsi="Bosch Office Sans"/>
          <w:sz w:val="21"/>
          <w:szCs w:val="21"/>
          <w:lang w:val="en-US"/>
        </w:rPr>
        <w:t>for</w:t>
      </w:r>
      <w:r w:rsidR="008976FF" w:rsidRPr="0091727B">
        <w:rPr>
          <w:rFonts w:ascii="Bosch Office Sans" w:hAnsi="Bosch Office Sans"/>
          <w:sz w:val="21"/>
          <w:szCs w:val="21"/>
          <w:lang w:val="en-US"/>
        </w:rPr>
        <w:t xml:space="preserve"> </w:t>
      </w:r>
      <w:r w:rsidRPr="0091727B">
        <w:rPr>
          <w:rFonts w:ascii="Bosch Office Sans" w:hAnsi="Bosch Office Sans"/>
          <w:sz w:val="21"/>
          <w:szCs w:val="21"/>
          <w:lang w:val="en-US"/>
        </w:rPr>
        <w:t xml:space="preserve">solutions like </w:t>
      </w:r>
      <w:r w:rsidR="008976FF">
        <w:rPr>
          <w:rFonts w:ascii="Bosch Office Sans" w:hAnsi="Bosch Office Sans"/>
          <w:sz w:val="21"/>
          <w:szCs w:val="21"/>
          <w:lang w:val="en-US"/>
        </w:rPr>
        <w:t>these</w:t>
      </w:r>
      <w:r w:rsidR="008976FF" w:rsidRPr="0091727B">
        <w:rPr>
          <w:rFonts w:ascii="Bosch Office Sans" w:hAnsi="Bosch Office Sans"/>
          <w:sz w:val="21"/>
          <w:szCs w:val="21"/>
          <w:lang w:val="en-US"/>
        </w:rPr>
        <w:t xml:space="preserve"> </w:t>
      </w:r>
      <w:r w:rsidRPr="0091727B">
        <w:rPr>
          <w:rFonts w:ascii="Bosch Office Sans" w:hAnsi="Bosch Office Sans"/>
          <w:sz w:val="21"/>
          <w:szCs w:val="21"/>
          <w:lang w:val="en-US"/>
        </w:rPr>
        <w:t xml:space="preserve">is Bosch’s microscanner. It </w:t>
      </w:r>
      <w:r w:rsidR="002F2FB5">
        <w:rPr>
          <w:rFonts w:ascii="Bosch Office Sans" w:hAnsi="Bosch Office Sans"/>
          <w:sz w:val="21"/>
          <w:szCs w:val="21"/>
          <w:lang w:val="en-US"/>
        </w:rPr>
        <w:t>creates flexible and intuitive virtual user interfaces – and projects these in high resolution onto</w:t>
      </w:r>
      <w:r w:rsidRPr="0091727B">
        <w:rPr>
          <w:rFonts w:ascii="Bosch Office Sans" w:hAnsi="Bosch Office Sans"/>
          <w:sz w:val="21"/>
          <w:szCs w:val="21"/>
          <w:lang w:val="en-US"/>
        </w:rPr>
        <w:t xml:space="preserve"> any ordinary surface. This tiny sensor can </w:t>
      </w:r>
      <w:r w:rsidR="002F2FB5">
        <w:rPr>
          <w:rFonts w:ascii="Bosch Office Sans" w:hAnsi="Bosch Office Sans"/>
          <w:sz w:val="21"/>
          <w:szCs w:val="21"/>
          <w:lang w:val="en-US"/>
        </w:rPr>
        <w:t xml:space="preserve">thus </w:t>
      </w:r>
      <w:r w:rsidRPr="0091727B">
        <w:rPr>
          <w:rFonts w:ascii="Bosch Office Sans" w:hAnsi="Bosch Office Sans"/>
          <w:sz w:val="21"/>
          <w:szCs w:val="21"/>
          <w:lang w:val="en-US"/>
        </w:rPr>
        <w:t xml:space="preserve">be used to </w:t>
      </w:r>
      <w:r w:rsidR="001608B9">
        <w:rPr>
          <w:rFonts w:ascii="Bosch Office Sans" w:hAnsi="Bosch Office Sans"/>
          <w:sz w:val="21"/>
          <w:szCs w:val="21"/>
          <w:lang w:val="en-US"/>
        </w:rPr>
        <w:t>realize</w:t>
      </w:r>
      <w:r w:rsidRPr="0091727B">
        <w:rPr>
          <w:rFonts w:ascii="Bosch Office Sans" w:hAnsi="Bosch Office Sans"/>
          <w:sz w:val="21"/>
          <w:szCs w:val="21"/>
          <w:lang w:val="en-US"/>
        </w:rPr>
        <w:t xml:space="preserve"> a precise</w:t>
      </w:r>
      <w:r w:rsidR="001608B9">
        <w:rPr>
          <w:rFonts w:ascii="Bosch Office Sans" w:hAnsi="Bosch Office Sans"/>
          <w:sz w:val="21"/>
          <w:szCs w:val="21"/>
          <w:lang w:val="en-US"/>
        </w:rPr>
        <w:t>, on-demand</w:t>
      </w:r>
      <w:r w:rsidRPr="0091727B">
        <w:rPr>
          <w:rFonts w:ascii="Bosch Office Sans" w:hAnsi="Bosch Office Sans"/>
          <w:sz w:val="21"/>
          <w:szCs w:val="21"/>
          <w:lang w:val="en-US"/>
        </w:rPr>
        <w:t xml:space="preserve"> user interface for the </w:t>
      </w:r>
      <w:r w:rsidR="003F280D">
        <w:rPr>
          <w:rFonts w:ascii="Bosch Office Sans" w:hAnsi="Bosch Office Sans"/>
          <w:sz w:val="21"/>
          <w:szCs w:val="21"/>
          <w:lang w:val="en-US"/>
        </w:rPr>
        <w:t>i</w:t>
      </w:r>
      <w:r w:rsidR="003F280D" w:rsidRPr="0091727B">
        <w:rPr>
          <w:rFonts w:ascii="Bosch Office Sans" w:hAnsi="Bosch Office Sans"/>
          <w:sz w:val="21"/>
          <w:szCs w:val="21"/>
          <w:lang w:val="en-US"/>
        </w:rPr>
        <w:t xml:space="preserve">nternet </w:t>
      </w:r>
      <w:r w:rsidRPr="0091727B">
        <w:rPr>
          <w:rFonts w:ascii="Bosch Office Sans" w:hAnsi="Bosch Office Sans"/>
          <w:sz w:val="21"/>
          <w:szCs w:val="21"/>
          <w:lang w:val="en-US"/>
        </w:rPr>
        <w:t xml:space="preserve">of </w:t>
      </w:r>
      <w:r w:rsidR="003F280D">
        <w:rPr>
          <w:rFonts w:ascii="Bosch Office Sans" w:hAnsi="Bosch Office Sans"/>
          <w:sz w:val="21"/>
          <w:szCs w:val="21"/>
          <w:lang w:val="en-US"/>
        </w:rPr>
        <w:t>t</w:t>
      </w:r>
      <w:r w:rsidR="003F280D" w:rsidRPr="0091727B">
        <w:rPr>
          <w:rFonts w:ascii="Bosch Office Sans" w:hAnsi="Bosch Office Sans"/>
          <w:sz w:val="21"/>
          <w:szCs w:val="21"/>
          <w:lang w:val="en-US"/>
        </w:rPr>
        <w:t>hings</w:t>
      </w:r>
      <w:r w:rsidRPr="0091727B">
        <w:rPr>
          <w:rFonts w:ascii="Bosch Office Sans" w:hAnsi="Bosch Office Sans"/>
          <w:sz w:val="21"/>
          <w:szCs w:val="21"/>
          <w:lang w:val="en-US"/>
        </w:rPr>
        <w:t xml:space="preserve">, </w:t>
      </w:r>
      <w:r w:rsidR="001608B9">
        <w:rPr>
          <w:rFonts w:ascii="Bosch Office Sans" w:hAnsi="Bosch Office Sans"/>
          <w:sz w:val="21"/>
          <w:szCs w:val="21"/>
          <w:lang w:val="en-US"/>
        </w:rPr>
        <w:t xml:space="preserve">including </w:t>
      </w:r>
      <w:r w:rsidRPr="0091727B">
        <w:rPr>
          <w:rFonts w:ascii="Bosch Office Sans" w:hAnsi="Bosch Office Sans"/>
          <w:sz w:val="21"/>
          <w:szCs w:val="21"/>
          <w:lang w:val="en-US"/>
        </w:rPr>
        <w:t>for household appliances, tablets</w:t>
      </w:r>
      <w:r>
        <w:rPr>
          <w:rFonts w:ascii="Bosch Office Sans" w:hAnsi="Bosch Office Sans"/>
          <w:sz w:val="21"/>
          <w:szCs w:val="21"/>
          <w:lang w:val="en-US"/>
        </w:rPr>
        <w:t>,</w:t>
      </w:r>
      <w:r w:rsidRPr="0091727B">
        <w:rPr>
          <w:rFonts w:ascii="Bosch Office Sans" w:hAnsi="Bosch Office Sans"/>
          <w:sz w:val="21"/>
          <w:szCs w:val="21"/>
          <w:lang w:val="en-US"/>
        </w:rPr>
        <w:t xml:space="preserve"> and social robots</w:t>
      </w:r>
      <w:r w:rsidR="001E06A2">
        <w:rPr>
          <w:rFonts w:ascii="Bosch Office Sans" w:hAnsi="Bosch Office Sans"/>
          <w:sz w:val="21"/>
          <w:szCs w:val="21"/>
          <w:lang w:val="en-US"/>
        </w:rPr>
        <w:t>, to name a few examples</w:t>
      </w:r>
      <w:r w:rsidRPr="0091727B">
        <w:rPr>
          <w:rFonts w:ascii="Bosch Office Sans" w:hAnsi="Bosch Office Sans"/>
          <w:sz w:val="21"/>
          <w:szCs w:val="21"/>
          <w:lang w:val="en-US"/>
        </w:rPr>
        <w:t xml:space="preserve">. </w:t>
      </w:r>
      <w:r w:rsidR="001608B9">
        <w:rPr>
          <w:rFonts w:ascii="Bosch Office Sans" w:hAnsi="Bosch Office Sans"/>
          <w:sz w:val="21"/>
          <w:szCs w:val="21"/>
          <w:lang w:val="en-US"/>
        </w:rPr>
        <w:t>The result is the abili</w:t>
      </w:r>
      <w:r w:rsidR="007E4132">
        <w:rPr>
          <w:rFonts w:ascii="Bosch Office Sans" w:hAnsi="Bosch Office Sans"/>
          <w:sz w:val="21"/>
          <w:szCs w:val="21"/>
          <w:lang w:val="en-US"/>
        </w:rPr>
        <w:t>ty to interact with devices in an</w:t>
      </w:r>
      <w:r w:rsidR="001608B9">
        <w:rPr>
          <w:rFonts w:ascii="Bosch Office Sans" w:hAnsi="Bosch Office Sans"/>
          <w:sz w:val="21"/>
          <w:szCs w:val="21"/>
          <w:lang w:val="en-US"/>
        </w:rPr>
        <w:t xml:space="preserve"> intuitive, and user-friendly way, enabling the seamless integration of their functions into everyday life.</w:t>
      </w:r>
    </w:p>
    <w:p w14:paraId="0876CF40" w14:textId="77777777" w:rsidR="0091727B" w:rsidRPr="0091727B" w:rsidRDefault="0091727B" w:rsidP="0091727B">
      <w:pPr>
        <w:pStyle w:val="NormalWeb"/>
        <w:spacing w:before="0" w:beforeAutospacing="0" w:after="0" w:afterAutospacing="0" w:line="340" w:lineRule="atLeast"/>
        <w:rPr>
          <w:rFonts w:ascii="Bosch Office Sans" w:hAnsi="Bosch Office Sans"/>
          <w:sz w:val="21"/>
          <w:szCs w:val="21"/>
          <w:lang w:val="en-US"/>
        </w:rPr>
      </w:pPr>
    </w:p>
    <w:p w14:paraId="726FF4CF" w14:textId="77777777" w:rsidR="00A34352" w:rsidRDefault="00A34352">
      <w:pPr>
        <w:spacing w:line="240" w:lineRule="auto"/>
        <w:rPr>
          <w:b/>
          <w:bCs/>
        </w:rPr>
      </w:pPr>
      <w:r>
        <w:rPr>
          <w:b/>
          <w:bCs/>
        </w:rPr>
        <w:br w:type="page"/>
      </w:r>
    </w:p>
    <w:p w14:paraId="50F97B54" w14:textId="4028A5DD" w:rsidR="0091727B" w:rsidRPr="00ED6EBD" w:rsidRDefault="00932183" w:rsidP="0091727B">
      <w:pPr>
        <w:rPr>
          <w:b/>
          <w:bCs/>
        </w:rPr>
      </w:pPr>
      <w:r w:rsidRPr="00ED6EBD">
        <w:rPr>
          <w:b/>
          <w:bCs/>
        </w:rPr>
        <w:lastRenderedPageBreak/>
        <w:t>A</w:t>
      </w:r>
      <w:r w:rsidR="0091727B" w:rsidRPr="00ED6EBD">
        <w:rPr>
          <w:b/>
          <w:bCs/>
        </w:rPr>
        <w:t xml:space="preserve"> new use for old technology</w:t>
      </w:r>
    </w:p>
    <w:p w14:paraId="0DFD1E62" w14:textId="79213E77" w:rsidR="0091727B" w:rsidRPr="0091727B" w:rsidRDefault="0091727B" w:rsidP="0091727B">
      <w:pPr>
        <w:rPr>
          <w:b/>
          <w:bCs/>
        </w:rPr>
      </w:pPr>
      <w:r w:rsidRPr="0091727B">
        <w:t xml:space="preserve">Bosch is expecting </w:t>
      </w:r>
      <w:hyperlink r:id="rId9" w:history="1">
        <w:r w:rsidRPr="00230026">
          <w:rPr>
            <w:rStyle w:val="Hyperlink"/>
          </w:rPr>
          <w:t>additional sales of more than 1 billion euros</w:t>
        </w:r>
        <w:r w:rsidR="003F280D" w:rsidRPr="00230026">
          <w:rPr>
            <w:rStyle w:val="Hyperlink"/>
          </w:rPr>
          <w:t xml:space="preserve"> and </w:t>
        </w:r>
        <w:r w:rsidR="00682585" w:rsidRPr="00230026">
          <w:rPr>
            <w:rStyle w:val="Hyperlink"/>
          </w:rPr>
          <w:t xml:space="preserve">a further </w:t>
        </w:r>
        <w:r w:rsidR="003F280D" w:rsidRPr="00230026">
          <w:rPr>
            <w:rStyle w:val="Hyperlink"/>
          </w:rPr>
          <w:t>1 billion euros</w:t>
        </w:r>
        <w:r w:rsidRPr="00230026">
          <w:rPr>
            <w:rStyle w:val="Hyperlink"/>
          </w:rPr>
          <w:t xml:space="preserve"> </w:t>
        </w:r>
        <w:r w:rsidR="00682585" w:rsidRPr="00230026">
          <w:rPr>
            <w:rStyle w:val="Hyperlink"/>
          </w:rPr>
          <w:t xml:space="preserve">in savings </w:t>
        </w:r>
        <w:r w:rsidRPr="00230026">
          <w:rPr>
            <w:rStyle w:val="Hyperlink"/>
          </w:rPr>
          <w:t xml:space="preserve">from </w:t>
        </w:r>
        <w:r w:rsidR="003F280D" w:rsidRPr="00230026">
          <w:rPr>
            <w:rStyle w:val="Hyperlink"/>
          </w:rPr>
          <w:t>I</w:t>
        </w:r>
        <w:r w:rsidRPr="00230026">
          <w:rPr>
            <w:rStyle w:val="Hyperlink"/>
          </w:rPr>
          <w:t>ndustry 4.0 solutions by the year 2020</w:t>
        </w:r>
      </w:hyperlink>
      <w:r w:rsidRPr="0091727B">
        <w:t xml:space="preserve">. As a leading user and leading provider of Industry 4.0, Bosch provides everything from a single source for connected manufacturing and the entire supply chain. </w:t>
      </w:r>
      <w:r w:rsidR="00932183">
        <w:t>The company also offers retrofit solutions</w:t>
      </w:r>
      <w:r w:rsidR="002F2FB5">
        <w:t>. One example is</w:t>
      </w:r>
      <w:r w:rsidR="00932183">
        <w:t xml:space="preserve"> its</w:t>
      </w:r>
      <w:r w:rsidR="00932183" w:rsidRPr="0091727B">
        <w:t xml:space="preserve"> IoT </w:t>
      </w:r>
      <w:r w:rsidR="00932183">
        <w:t>g</w:t>
      </w:r>
      <w:r w:rsidR="00932183" w:rsidRPr="0091727B">
        <w:t>ateway</w:t>
      </w:r>
      <w:r w:rsidR="00932183">
        <w:t xml:space="preserve">, which </w:t>
      </w:r>
      <w:r w:rsidRPr="0091727B">
        <w:t>combines sensors, software, and IoT-compatible industrial controls, making it possible to detect the condition of machine</w:t>
      </w:r>
      <w:r w:rsidR="00932183">
        <w:t>ry</w:t>
      </w:r>
      <w:r w:rsidRPr="0091727B">
        <w:t xml:space="preserve">. </w:t>
      </w:r>
      <w:r w:rsidR="00932183">
        <w:t>T</w:t>
      </w:r>
      <w:r w:rsidR="00932183" w:rsidRPr="0091727B">
        <w:t>h</w:t>
      </w:r>
      <w:r w:rsidR="00932183">
        <w:t>is can enable</w:t>
      </w:r>
      <w:r w:rsidR="00932183" w:rsidRPr="0091727B">
        <w:t xml:space="preserve"> operators of older machines </w:t>
      </w:r>
      <w:r w:rsidR="00932183">
        <w:t>to harness</w:t>
      </w:r>
      <w:r w:rsidR="00932183" w:rsidRPr="0091727B">
        <w:t xml:space="preserve"> the benefits of connected industry</w:t>
      </w:r>
      <w:r w:rsidR="00932183">
        <w:t>.</w:t>
      </w:r>
      <w:r w:rsidR="00932183" w:rsidRPr="0091727B">
        <w:t xml:space="preserve"> </w:t>
      </w:r>
      <w:r w:rsidR="002F2FB5">
        <w:t xml:space="preserve">A large number of machines used by tradespeople and in factories are </w:t>
      </w:r>
      <w:r w:rsidR="00932183" w:rsidRPr="0091727B">
        <w:t xml:space="preserve">missing some of the essential requirements for </w:t>
      </w:r>
      <w:r w:rsidR="002F2FB5">
        <w:t>Industry 4.0</w:t>
      </w:r>
      <w:r w:rsidR="00932183" w:rsidRPr="0091727B">
        <w:t>, such as sensors, software</w:t>
      </w:r>
      <w:r w:rsidR="00932183">
        <w:t>,</w:t>
      </w:r>
      <w:r w:rsidR="00932183" w:rsidRPr="0091727B">
        <w:t xml:space="preserve"> or connections to the company’s IT systems. </w:t>
      </w:r>
      <w:r w:rsidR="002F2FB5">
        <w:t>In Germany alone, tens of millions of machines are affected. The potential for retrofit solutions is thus extremely high – globally, the market is worth billions. Thanks to the IoT gateway,</w:t>
      </w:r>
      <w:r w:rsidR="00932183" w:rsidRPr="0091727B">
        <w:t xml:space="preserve"> </w:t>
      </w:r>
      <w:r w:rsidRPr="0091727B">
        <w:t xml:space="preserve">Robert Bosch’s 130-year-old lathe has also been catapulted from the Industry 1.0 age into the age of Industry 4.0. At CES 2018, Bosch will be displaying a replica that is true to the original. </w:t>
      </w:r>
    </w:p>
    <w:p w14:paraId="42835969" w14:textId="77777777" w:rsidR="0091727B" w:rsidRPr="0091727B" w:rsidRDefault="0091727B" w:rsidP="0091727B">
      <w:pPr>
        <w:rPr>
          <w:b/>
          <w:bCs/>
        </w:rPr>
      </w:pPr>
    </w:p>
    <w:p w14:paraId="4409F9BF" w14:textId="5AB00B9C" w:rsidR="0091727B" w:rsidRPr="0091727B" w:rsidRDefault="00932183" w:rsidP="0091727B">
      <w:pPr>
        <w:autoSpaceDE w:val="0"/>
        <w:autoSpaceDN w:val="0"/>
        <w:adjustRightInd w:val="0"/>
        <w:rPr>
          <w:rFonts w:cs="ArialUnicodeMS"/>
          <w:b/>
        </w:rPr>
      </w:pPr>
      <w:r>
        <w:rPr>
          <w:b/>
        </w:rPr>
        <w:t>Interactive</w:t>
      </w:r>
      <w:r w:rsidR="0091727B" w:rsidRPr="0091727B">
        <w:rPr>
          <w:b/>
        </w:rPr>
        <w:t xml:space="preserve"> station: Bosch </w:t>
      </w:r>
      <w:r>
        <w:rPr>
          <w:b/>
        </w:rPr>
        <w:t>uses game to show</w:t>
      </w:r>
      <w:r w:rsidR="0091727B" w:rsidRPr="0091727B">
        <w:rPr>
          <w:b/>
        </w:rPr>
        <w:t xml:space="preserve"> how the IoT works</w:t>
      </w:r>
    </w:p>
    <w:p w14:paraId="4DBEDDBE" w14:textId="30F90CC9" w:rsidR="0091727B" w:rsidRPr="0091727B" w:rsidRDefault="0091727B" w:rsidP="0091727B">
      <w:pPr>
        <w:pStyle w:val="NormalWeb"/>
        <w:spacing w:before="0" w:beforeAutospacing="0" w:after="0" w:afterAutospacing="0" w:line="340" w:lineRule="atLeast"/>
        <w:rPr>
          <w:rFonts w:ascii="Bosch Office Sans" w:hAnsi="Bosch Office Sans"/>
          <w:sz w:val="21"/>
          <w:szCs w:val="21"/>
          <w:lang w:val="en-US"/>
        </w:rPr>
      </w:pPr>
      <w:r w:rsidRPr="0091727B">
        <w:rPr>
          <w:rFonts w:ascii="Bosch Office Sans" w:hAnsi="Bosch Office Sans"/>
          <w:sz w:val="21"/>
          <w:szCs w:val="21"/>
          <w:u w:val="single"/>
          <w:lang w:val="en-US"/>
        </w:rPr>
        <w:t>The “3 S’s” of the IoT – software, sensors</w:t>
      </w:r>
      <w:r>
        <w:rPr>
          <w:rFonts w:ascii="Bosch Office Sans" w:hAnsi="Bosch Office Sans"/>
          <w:sz w:val="21"/>
          <w:szCs w:val="21"/>
          <w:u w:val="single"/>
          <w:lang w:val="en-US"/>
        </w:rPr>
        <w:t>,</w:t>
      </w:r>
      <w:r w:rsidRPr="0091727B">
        <w:rPr>
          <w:rFonts w:ascii="Bosch Office Sans" w:hAnsi="Bosch Office Sans"/>
          <w:sz w:val="21"/>
          <w:szCs w:val="21"/>
          <w:u w:val="single"/>
          <w:lang w:val="en-US"/>
        </w:rPr>
        <w:t xml:space="preserve"> and services:</w:t>
      </w:r>
      <w:r w:rsidRPr="0091727B">
        <w:rPr>
          <w:rFonts w:ascii="Bosch Office Sans" w:hAnsi="Bosch Office Sans"/>
          <w:sz w:val="21"/>
          <w:szCs w:val="21"/>
          <w:lang w:val="en-US"/>
        </w:rPr>
        <w:t xml:space="preserve"> A</w:t>
      </w:r>
      <w:r w:rsidR="00A51989">
        <w:rPr>
          <w:rFonts w:ascii="Bosch Office Sans" w:hAnsi="Bosch Office Sans"/>
          <w:sz w:val="21"/>
          <w:szCs w:val="21"/>
          <w:lang w:val="en-US"/>
        </w:rPr>
        <w:t>t</w:t>
      </w:r>
      <w:r w:rsidRPr="0091727B">
        <w:rPr>
          <w:rFonts w:ascii="Bosch Office Sans" w:hAnsi="Bosch Office Sans"/>
          <w:sz w:val="21"/>
          <w:szCs w:val="21"/>
          <w:lang w:val="en-US"/>
        </w:rPr>
        <w:t xml:space="preserve"> CES 2018, Bosch will be </w:t>
      </w:r>
      <w:r w:rsidR="006D34B0">
        <w:rPr>
          <w:rFonts w:ascii="Bosch Office Sans" w:hAnsi="Bosch Office Sans"/>
          <w:sz w:val="21"/>
          <w:szCs w:val="21"/>
          <w:lang w:val="en-US"/>
        </w:rPr>
        <w:t xml:space="preserve">demonstrating </w:t>
      </w:r>
      <w:r w:rsidR="003F280D">
        <w:rPr>
          <w:rFonts w:ascii="Bosch Office Sans" w:hAnsi="Bosch Office Sans"/>
          <w:sz w:val="21"/>
          <w:szCs w:val="21"/>
          <w:lang w:val="en-US"/>
        </w:rPr>
        <w:t xml:space="preserve">for the first time </w:t>
      </w:r>
      <w:r w:rsidRPr="0091727B">
        <w:rPr>
          <w:rFonts w:ascii="Bosch Office Sans" w:hAnsi="Bosch Office Sans"/>
          <w:sz w:val="21"/>
          <w:szCs w:val="21"/>
          <w:lang w:val="en-US"/>
        </w:rPr>
        <w:t xml:space="preserve">how the IoT works in just three steps at a new game station. One: </w:t>
      </w:r>
      <w:r w:rsidR="006E1936">
        <w:rPr>
          <w:rFonts w:ascii="Bosch Office Sans" w:hAnsi="Bosch Office Sans"/>
          <w:sz w:val="21"/>
          <w:szCs w:val="21"/>
          <w:lang w:val="en-US"/>
        </w:rPr>
        <w:t>s</w:t>
      </w:r>
      <w:r w:rsidR="006E1936" w:rsidRPr="0091727B">
        <w:rPr>
          <w:rFonts w:ascii="Bosch Office Sans" w:hAnsi="Bosch Office Sans"/>
          <w:sz w:val="21"/>
          <w:szCs w:val="21"/>
          <w:lang w:val="en-US"/>
        </w:rPr>
        <w:t xml:space="preserve">ensors </w:t>
      </w:r>
      <w:r w:rsidRPr="0091727B">
        <w:rPr>
          <w:rFonts w:ascii="Bosch Office Sans" w:hAnsi="Bosch Office Sans"/>
          <w:sz w:val="21"/>
          <w:szCs w:val="21"/>
          <w:lang w:val="en-US"/>
        </w:rPr>
        <w:t xml:space="preserve">enable things </w:t>
      </w:r>
      <w:r w:rsidR="003F280D">
        <w:rPr>
          <w:rFonts w:ascii="Bosch Office Sans" w:hAnsi="Bosch Office Sans"/>
          <w:sz w:val="21"/>
          <w:szCs w:val="21"/>
          <w:lang w:val="en-US"/>
        </w:rPr>
        <w:t xml:space="preserve">to </w:t>
      </w:r>
      <w:r w:rsidRPr="0091727B">
        <w:rPr>
          <w:rFonts w:ascii="Bosch Office Sans" w:hAnsi="Bosch Office Sans"/>
          <w:sz w:val="21"/>
          <w:szCs w:val="21"/>
          <w:lang w:val="en-US"/>
        </w:rPr>
        <w:t xml:space="preserve">react and provide data. Two: </w:t>
      </w:r>
      <w:r w:rsidR="006E1936">
        <w:rPr>
          <w:rFonts w:ascii="Bosch Office Sans" w:hAnsi="Bosch Office Sans"/>
          <w:sz w:val="21"/>
          <w:szCs w:val="21"/>
          <w:lang w:val="en-US"/>
        </w:rPr>
        <w:t>d</w:t>
      </w:r>
      <w:r w:rsidR="006E1936" w:rsidRPr="0091727B">
        <w:rPr>
          <w:rFonts w:ascii="Bosch Office Sans" w:hAnsi="Bosch Office Sans"/>
          <w:sz w:val="21"/>
          <w:szCs w:val="21"/>
          <w:lang w:val="en-US"/>
        </w:rPr>
        <w:t xml:space="preserve">ata </w:t>
      </w:r>
      <w:r w:rsidRPr="0091727B">
        <w:rPr>
          <w:rFonts w:ascii="Bosch Office Sans" w:hAnsi="Bosch Office Sans"/>
          <w:sz w:val="21"/>
          <w:szCs w:val="21"/>
          <w:lang w:val="en-US"/>
        </w:rPr>
        <w:t>are sent to the cloud using software and algorithms</w:t>
      </w:r>
      <w:r>
        <w:rPr>
          <w:rFonts w:ascii="Bosch Office Sans" w:hAnsi="Bosch Office Sans"/>
          <w:sz w:val="21"/>
          <w:szCs w:val="21"/>
          <w:lang w:val="en-US"/>
        </w:rPr>
        <w:t>,</w:t>
      </w:r>
      <w:r w:rsidRPr="0091727B">
        <w:rPr>
          <w:rFonts w:ascii="Bosch Office Sans" w:hAnsi="Bosch Office Sans"/>
          <w:sz w:val="21"/>
          <w:szCs w:val="21"/>
          <w:lang w:val="en-US"/>
        </w:rPr>
        <w:t xml:space="preserve"> and analyzed in real time. Three: </w:t>
      </w:r>
      <w:r w:rsidR="006E1936">
        <w:rPr>
          <w:rFonts w:ascii="Bosch Office Sans" w:hAnsi="Bosch Office Sans"/>
          <w:sz w:val="21"/>
          <w:szCs w:val="21"/>
          <w:lang w:val="en-US"/>
        </w:rPr>
        <w:t>o</w:t>
      </w:r>
      <w:r w:rsidR="006E1936" w:rsidRPr="0091727B">
        <w:rPr>
          <w:rFonts w:ascii="Bosch Office Sans" w:hAnsi="Bosch Office Sans"/>
          <w:sz w:val="21"/>
          <w:szCs w:val="21"/>
          <w:lang w:val="en-US"/>
        </w:rPr>
        <w:t xml:space="preserve">n </w:t>
      </w:r>
      <w:r w:rsidRPr="0091727B">
        <w:rPr>
          <w:rFonts w:ascii="Bosch Office Sans" w:hAnsi="Bosch Office Sans"/>
          <w:sz w:val="21"/>
          <w:szCs w:val="21"/>
          <w:lang w:val="en-US"/>
        </w:rPr>
        <w:t>this basis, new services can be rapidly developed that make everyday life simpler, safer</w:t>
      </w:r>
      <w:r>
        <w:rPr>
          <w:rFonts w:ascii="Bosch Office Sans" w:hAnsi="Bosch Office Sans"/>
          <w:sz w:val="21"/>
          <w:szCs w:val="21"/>
          <w:lang w:val="en-US"/>
        </w:rPr>
        <w:t>,</w:t>
      </w:r>
      <w:r w:rsidRPr="0091727B">
        <w:rPr>
          <w:rFonts w:ascii="Bosch Office Sans" w:hAnsi="Bosch Office Sans"/>
          <w:sz w:val="21"/>
          <w:szCs w:val="21"/>
          <w:lang w:val="en-US"/>
        </w:rPr>
        <w:t xml:space="preserve"> and more efficient – and sometimes even save lives. One example of this is Bosch’s eCall</w:t>
      </w:r>
      <w:r w:rsidR="006E1936">
        <w:rPr>
          <w:rFonts w:ascii="Bosch Office Sans" w:hAnsi="Bosch Office Sans"/>
          <w:sz w:val="21"/>
          <w:szCs w:val="21"/>
          <w:lang w:val="en-US"/>
        </w:rPr>
        <w:t>.</w:t>
      </w:r>
      <w:r w:rsidR="006E1936" w:rsidRPr="0091727B">
        <w:rPr>
          <w:rFonts w:ascii="Bosch Office Sans" w:hAnsi="Bosch Office Sans"/>
          <w:sz w:val="21"/>
          <w:szCs w:val="21"/>
          <w:lang w:val="en-US"/>
        </w:rPr>
        <w:t xml:space="preserve"> </w:t>
      </w:r>
      <w:r w:rsidR="006E1936">
        <w:rPr>
          <w:rFonts w:ascii="Bosch Office Sans" w:hAnsi="Bosch Office Sans"/>
          <w:sz w:val="21"/>
          <w:szCs w:val="21"/>
          <w:lang w:val="en-US"/>
        </w:rPr>
        <w:t>V</w:t>
      </w:r>
      <w:r w:rsidRPr="0091727B">
        <w:rPr>
          <w:rFonts w:ascii="Bosch Office Sans" w:hAnsi="Bosch Office Sans"/>
          <w:sz w:val="21"/>
          <w:szCs w:val="21"/>
          <w:lang w:val="en-US"/>
        </w:rPr>
        <w:t>isitors</w:t>
      </w:r>
      <w:r w:rsidR="006E1936">
        <w:rPr>
          <w:rFonts w:ascii="Bosch Office Sans" w:hAnsi="Bosch Office Sans"/>
          <w:sz w:val="21"/>
          <w:szCs w:val="21"/>
          <w:lang w:val="en-US"/>
        </w:rPr>
        <w:t xml:space="preserve"> to the booth</w:t>
      </w:r>
      <w:r w:rsidRPr="0091727B">
        <w:rPr>
          <w:rFonts w:ascii="Bosch Office Sans" w:hAnsi="Bosch Office Sans"/>
          <w:sz w:val="21"/>
          <w:szCs w:val="21"/>
          <w:lang w:val="en-US"/>
        </w:rPr>
        <w:t xml:space="preserve"> </w:t>
      </w:r>
      <w:r w:rsidR="006E1936">
        <w:rPr>
          <w:rFonts w:ascii="Bosch Office Sans" w:hAnsi="Bosch Office Sans"/>
          <w:sz w:val="21"/>
          <w:szCs w:val="21"/>
          <w:lang w:val="en-US"/>
        </w:rPr>
        <w:t>are invited</w:t>
      </w:r>
      <w:r w:rsidRPr="0091727B">
        <w:rPr>
          <w:rFonts w:ascii="Bosch Office Sans" w:hAnsi="Bosch Office Sans"/>
          <w:sz w:val="21"/>
          <w:szCs w:val="21"/>
          <w:lang w:val="en-US"/>
        </w:rPr>
        <w:t xml:space="preserve"> to use their hand to </w:t>
      </w:r>
      <w:r w:rsidR="006E1936">
        <w:rPr>
          <w:rFonts w:ascii="Bosch Office Sans" w:hAnsi="Bosch Office Sans"/>
          <w:sz w:val="21"/>
          <w:szCs w:val="21"/>
          <w:lang w:val="en-US"/>
        </w:rPr>
        <w:t>hit</w:t>
      </w:r>
      <w:r w:rsidR="006E1936" w:rsidRPr="0091727B">
        <w:rPr>
          <w:rFonts w:ascii="Bosch Office Sans" w:hAnsi="Bosch Office Sans"/>
          <w:sz w:val="21"/>
          <w:szCs w:val="21"/>
          <w:lang w:val="en-US"/>
        </w:rPr>
        <w:t xml:space="preserve"> </w:t>
      </w:r>
      <w:r w:rsidRPr="0091727B">
        <w:rPr>
          <w:rFonts w:ascii="Bosch Office Sans" w:hAnsi="Bosch Office Sans"/>
          <w:sz w:val="21"/>
          <w:szCs w:val="21"/>
          <w:lang w:val="en-US"/>
        </w:rPr>
        <w:t xml:space="preserve">a buzzer </w:t>
      </w:r>
      <w:r w:rsidR="003F280D">
        <w:rPr>
          <w:rFonts w:ascii="Bosch Office Sans" w:hAnsi="Bosch Office Sans"/>
          <w:sz w:val="21"/>
          <w:szCs w:val="21"/>
          <w:lang w:val="en-US"/>
        </w:rPr>
        <w:t>with</w:t>
      </w:r>
      <w:r w:rsidR="003F280D" w:rsidRPr="0091727B">
        <w:rPr>
          <w:rFonts w:ascii="Bosch Office Sans" w:hAnsi="Bosch Office Sans"/>
          <w:sz w:val="21"/>
          <w:szCs w:val="21"/>
          <w:lang w:val="en-US"/>
        </w:rPr>
        <w:t xml:space="preserve"> </w:t>
      </w:r>
      <w:r w:rsidRPr="0091727B">
        <w:rPr>
          <w:rFonts w:ascii="Bosch Office Sans" w:hAnsi="Bosch Office Sans"/>
          <w:sz w:val="21"/>
          <w:szCs w:val="21"/>
          <w:lang w:val="en-US"/>
        </w:rPr>
        <w:t>a Bosch acceleration sensor hidden inside. The sensor requires a force of 5</w:t>
      </w:r>
      <w:r w:rsidR="003F280D">
        <w:rPr>
          <w:rFonts w:ascii="Bosch Office Sans" w:hAnsi="Bosch Office Sans"/>
          <w:sz w:val="21"/>
          <w:szCs w:val="21"/>
          <w:lang w:val="en-US"/>
        </w:rPr>
        <w:t xml:space="preserve"> G</w:t>
      </w:r>
      <w:r w:rsidR="000F21C3">
        <w:rPr>
          <w:rFonts w:ascii="Bosch Office Sans" w:hAnsi="Bosch Office Sans"/>
          <w:sz w:val="21"/>
          <w:szCs w:val="21"/>
          <w:lang w:val="en-US"/>
        </w:rPr>
        <w:t>’</w:t>
      </w:r>
      <w:r w:rsidR="003F280D">
        <w:rPr>
          <w:rFonts w:ascii="Bosch Office Sans" w:hAnsi="Bosch Office Sans"/>
          <w:sz w:val="21"/>
          <w:szCs w:val="21"/>
          <w:lang w:val="en-US"/>
        </w:rPr>
        <w:t>s</w:t>
      </w:r>
      <w:r w:rsidR="003F280D" w:rsidRPr="0091727B">
        <w:rPr>
          <w:rFonts w:ascii="Bosch Office Sans" w:hAnsi="Bosch Office Sans"/>
          <w:sz w:val="21"/>
          <w:szCs w:val="21"/>
          <w:lang w:val="en-US"/>
        </w:rPr>
        <w:t xml:space="preserve"> </w:t>
      </w:r>
      <w:r w:rsidRPr="0091727B">
        <w:rPr>
          <w:rFonts w:ascii="Bosch Office Sans" w:hAnsi="Bosch Office Sans"/>
          <w:sz w:val="21"/>
          <w:szCs w:val="21"/>
          <w:lang w:val="en-US"/>
        </w:rPr>
        <w:t xml:space="preserve">to react. Once this has been reached, an airbag is triggered virtually on the screen. Thanks to the software algorithm, the signal of the airbag sensor is sent to the Bosch IoT </w:t>
      </w:r>
      <w:r w:rsidR="006E1936">
        <w:rPr>
          <w:rFonts w:ascii="Bosch Office Sans" w:hAnsi="Bosch Office Sans"/>
          <w:sz w:val="21"/>
          <w:szCs w:val="21"/>
          <w:lang w:val="en-US"/>
        </w:rPr>
        <w:t>C</w:t>
      </w:r>
      <w:r w:rsidRPr="0091727B">
        <w:rPr>
          <w:rFonts w:ascii="Bosch Office Sans" w:hAnsi="Bosch Office Sans"/>
          <w:sz w:val="21"/>
          <w:szCs w:val="21"/>
          <w:lang w:val="en-US"/>
        </w:rPr>
        <w:t xml:space="preserve">loud, where the data are processed to allocate the appropriate service. In this case, the Bosch eCall service alerts the Bosch call center. At CES 2018, this will be taking place on the screen. But in real life, the control center will contact the driver in the event of a </w:t>
      </w:r>
      <w:r w:rsidR="000F21C3">
        <w:rPr>
          <w:rFonts w:ascii="Bosch Office Sans" w:hAnsi="Bosch Office Sans"/>
          <w:sz w:val="21"/>
          <w:szCs w:val="21"/>
          <w:lang w:val="en-US"/>
        </w:rPr>
        <w:t>collision</w:t>
      </w:r>
      <w:r w:rsidRPr="0091727B">
        <w:rPr>
          <w:rFonts w:ascii="Bosch Office Sans" w:hAnsi="Bosch Office Sans"/>
          <w:sz w:val="21"/>
          <w:szCs w:val="21"/>
          <w:lang w:val="en-US"/>
        </w:rPr>
        <w:t xml:space="preserve"> to </w:t>
      </w:r>
      <w:r w:rsidR="006E1936">
        <w:rPr>
          <w:rFonts w:ascii="Bosch Office Sans" w:hAnsi="Bosch Office Sans"/>
          <w:sz w:val="21"/>
          <w:szCs w:val="21"/>
          <w:lang w:val="en-US"/>
        </w:rPr>
        <w:t>determine</w:t>
      </w:r>
      <w:r w:rsidRPr="0091727B">
        <w:rPr>
          <w:rFonts w:ascii="Bosch Office Sans" w:hAnsi="Bosch Office Sans"/>
          <w:sz w:val="21"/>
          <w:szCs w:val="21"/>
          <w:lang w:val="en-US"/>
        </w:rPr>
        <w:t xml:space="preserve"> whether a service vehicle should be sent to </w:t>
      </w:r>
      <w:r w:rsidR="000F21C3">
        <w:rPr>
          <w:rFonts w:ascii="Bosch Office Sans" w:hAnsi="Bosch Office Sans"/>
          <w:sz w:val="21"/>
          <w:szCs w:val="21"/>
          <w:lang w:val="en-US"/>
        </w:rPr>
        <w:t>provide assistance</w:t>
      </w:r>
      <w:r w:rsidR="000F21C3" w:rsidRPr="0091727B">
        <w:rPr>
          <w:rFonts w:ascii="Bosch Office Sans" w:hAnsi="Bosch Office Sans"/>
          <w:sz w:val="21"/>
          <w:szCs w:val="21"/>
          <w:lang w:val="en-US"/>
        </w:rPr>
        <w:t xml:space="preserve"> </w:t>
      </w:r>
      <w:r w:rsidRPr="0091727B">
        <w:rPr>
          <w:rFonts w:ascii="Bosch Office Sans" w:hAnsi="Bosch Office Sans"/>
          <w:sz w:val="21"/>
          <w:szCs w:val="21"/>
          <w:lang w:val="en-US"/>
        </w:rPr>
        <w:t>or whether an ambulance is necessary. If the driver does not respond to the call, paramedics are dispatched immediately.</w:t>
      </w:r>
    </w:p>
    <w:p w14:paraId="2E4D9532" w14:textId="77777777" w:rsidR="0091727B" w:rsidRPr="0091727B" w:rsidRDefault="0091727B" w:rsidP="0091727B">
      <w:pPr>
        <w:pStyle w:val="NormalWeb"/>
        <w:spacing w:before="0" w:beforeAutospacing="0" w:after="0" w:afterAutospacing="0" w:line="340" w:lineRule="atLeast"/>
        <w:rPr>
          <w:rFonts w:ascii="Bosch Office Sans" w:hAnsi="Bosch Office Sans"/>
          <w:sz w:val="21"/>
          <w:szCs w:val="21"/>
          <w:lang w:val="en-US"/>
        </w:rPr>
      </w:pPr>
    </w:p>
    <w:p w14:paraId="5FA6D39C" w14:textId="172BE06D" w:rsidR="00646BBE" w:rsidRDefault="0091727B" w:rsidP="00646BBE">
      <w:pPr>
        <w:pStyle w:val="CommentText"/>
        <w:spacing w:line="340" w:lineRule="atLeast"/>
        <w:rPr>
          <w:sz w:val="21"/>
          <w:szCs w:val="21"/>
        </w:rPr>
      </w:pPr>
      <w:r w:rsidRPr="0091727B">
        <w:rPr>
          <w:sz w:val="21"/>
          <w:szCs w:val="21"/>
        </w:rPr>
        <w:t xml:space="preserve">The game was developed together with the </w:t>
      </w:r>
      <w:r w:rsidRPr="0091727B">
        <w:rPr>
          <w:sz w:val="21"/>
          <w:szCs w:val="21"/>
          <w:u w:val="single"/>
        </w:rPr>
        <w:t>XDK</w:t>
      </w:r>
      <w:r w:rsidRPr="0091727B">
        <w:rPr>
          <w:sz w:val="21"/>
          <w:szCs w:val="21"/>
        </w:rPr>
        <w:t xml:space="preserve">, a </w:t>
      </w:r>
      <w:r w:rsidRPr="0091727B">
        <w:rPr>
          <w:sz w:val="21"/>
          <w:szCs w:val="21"/>
          <w:u w:val="single"/>
        </w:rPr>
        <w:t>sensor development platform</w:t>
      </w:r>
      <w:r w:rsidRPr="0091727B">
        <w:rPr>
          <w:sz w:val="21"/>
          <w:szCs w:val="21"/>
        </w:rPr>
        <w:t xml:space="preserve"> that can be used to develop prototypes and new applications for the IoT. The station also has one more surprise in store: </w:t>
      </w:r>
      <w:r w:rsidR="006E1936">
        <w:rPr>
          <w:sz w:val="21"/>
          <w:szCs w:val="21"/>
        </w:rPr>
        <w:t xml:space="preserve">hitting </w:t>
      </w:r>
      <w:r w:rsidR="000F21C3">
        <w:rPr>
          <w:sz w:val="21"/>
          <w:szCs w:val="21"/>
        </w:rPr>
        <w:t>t</w:t>
      </w:r>
      <w:r w:rsidRPr="0091727B">
        <w:rPr>
          <w:sz w:val="21"/>
          <w:szCs w:val="21"/>
        </w:rPr>
        <w:t xml:space="preserve">he buzzer triggers </w:t>
      </w:r>
      <w:r w:rsidR="006E1936">
        <w:rPr>
          <w:sz w:val="21"/>
          <w:szCs w:val="21"/>
        </w:rPr>
        <w:t>a</w:t>
      </w:r>
      <w:r w:rsidR="00230026">
        <w:rPr>
          <w:sz w:val="21"/>
          <w:szCs w:val="21"/>
        </w:rPr>
        <w:t xml:space="preserve"> camera, which snaps a</w:t>
      </w:r>
      <w:r w:rsidR="006E1936">
        <w:rPr>
          <w:sz w:val="21"/>
          <w:szCs w:val="21"/>
        </w:rPr>
        <w:t>n action photo</w:t>
      </w:r>
      <w:r w:rsidRPr="0091727B">
        <w:rPr>
          <w:sz w:val="21"/>
          <w:szCs w:val="21"/>
        </w:rPr>
        <w:t xml:space="preserve"> that can </w:t>
      </w:r>
      <w:r w:rsidR="00230026">
        <w:rPr>
          <w:sz w:val="21"/>
          <w:szCs w:val="21"/>
        </w:rPr>
        <w:t xml:space="preserve">be </w:t>
      </w:r>
      <w:r w:rsidRPr="0091727B">
        <w:rPr>
          <w:sz w:val="21"/>
          <w:szCs w:val="21"/>
        </w:rPr>
        <w:t>download</w:t>
      </w:r>
      <w:r w:rsidR="00230026">
        <w:rPr>
          <w:sz w:val="21"/>
          <w:szCs w:val="21"/>
        </w:rPr>
        <w:t>ed</w:t>
      </w:r>
      <w:r w:rsidRPr="0091727B">
        <w:rPr>
          <w:sz w:val="21"/>
          <w:szCs w:val="21"/>
        </w:rPr>
        <w:t xml:space="preserve"> using a QR code and share</w:t>
      </w:r>
      <w:r w:rsidR="00230026">
        <w:rPr>
          <w:sz w:val="21"/>
          <w:szCs w:val="21"/>
        </w:rPr>
        <w:t>d</w:t>
      </w:r>
      <w:r w:rsidRPr="0091727B">
        <w:rPr>
          <w:sz w:val="21"/>
          <w:szCs w:val="21"/>
        </w:rPr>
        <w:t xml:space="preserve"> on </w:t>
      </w:r>
      <w:r w:rsidR="000F21C3">
        <w:rPr>
          <w:sz w:val="21"/>
          <w:szCs w:val="21"/>
        </w:rPr>
        <w:t>s</w:t>
      </w:r>
      <w:r w:rsidR="000F21C3" w:rsidRPr="0091727B">
        <w:rPr>
          <w:sz w:val="21"/>
          <w:szCs w:val="21"/>
        </w:rPr>
        <w:t xml:space="preserve">ocial </w:t>
      </w:r>
      <w:r w:rsidR="000F21C3">
        <w:rPr>
          <w:sz w:val="21"/>
          <w:szCs w:val="21"/>
        </w:rPr>
        <w:t>m</w:t>
      </w:r>
      <w:r w:rsidR="000F21C3" w:rsidRPr="0091727B">
        <w:rPr>
          <w:sz w:val="21"/>
          <w:szCs w:val="21"/>
        </w:rPr>
        <w:t xml:space="preserve">edia </w:t>
      </w:r>
      <w:r w:rsidRPr="0091727B">
        <w:rPr>
          <w:sz w:val="21"/>
          <w:szCs w:val="21"/>
        </w:rPr>
        <w:t xml:space="preserve">using hashtags </w:t>
      </w:r>
      <w:r w:rsidR="000F21C3">
        <w:rPr>
          <w:sz w:val="21"/>
          <w:szCs w:val="21"/>
        </w:rPr>
        <w:t>such as</w:t>
      </w:r>
      <w:r w:rsidR="000F21C3" w:rsidRPr="0091727B">
        <w:rPr>
          <w:sz w:val="21"/>
          <w:szCs w:val="21"/>
        </w:rPr>
        <w:t xml:space="preserve"> </w:t>
      </w:r>
      <w:r w:rsidRPr="0091727B">
        <w:rPr>
          <w:sz w:val="21"/>
          <w:szCs w:val="21"/>
        </w:rPr>
        <w:t xml:space="preserve">#BoschCES. </w:t>
      </w:r>
    </w:p>
    <w:p w14:paraId="094D6E9F" w14:textId="77777777" w:rsidR="00646BBE" w:rsidRDefault="00646BBE" w:rsidP="00646BBE">
      <w:pPr>
        <w:pStyle w:val="CommentText"/>
        <w:spacing w:line="340" w:lineRule="atLeast"/>
        <w:rPr>
          <w:b/>
          <w:bCs/>
        </w:rPr>
      </w:pPr>
    </w:p>
    <w:p w14:paraId="0D150CE0" w14:textId="21CD64F5" w:rsidR="0091727B" w:rsidRPr="0091727B" w:rsidRDefault="0091727B" w:rsidP="0091727B">
      <w:pPr>
        <w:rPr>
          <w:b/>
          <w:bCs/>
        </w:rPr>
      </w:pPr>
      <w:r w:rsidRPr="0091727B">
        <w:rPr>
          <w:b/>
          <w:bCs/>
        </w:rPr>
        <w:t xml:space="preserve">CES Innovation Awards: three awards for Bosch </w:t>
      </w:r>
    </w:p>
    <w:p w14:paraId="7B9B9948" w14:textId="2F0D932B" w:rsidR="0091727B" w:rsidRPr="0091727B" w:rsidRDefault="0091727B" w:rsidP="0091727B">
      <w:pPr>
        <w:rPr>
          <w:b/>
          <w:bCs/>
        </w:rPr>
      </w:pPr>
      <w:r w:rsidRPr="0091727B">
        <w:t>More convenience, more security</w:t>
      </w:r>
      <w:r>
        <w:t>,</w:t>
      </w:r>
      <w:r w:rsidRPr="0091727B">
        <w:t xml:space="preserve"> and more </w:t>
      </w:r>
      <w:r w:rsidR="000F21C3">
        <w:t>possibilities</w:t>
      </w:r>
      <w:r w:rsidRPr="0091727B">
        <w:t xml:space="preserve">: </w:t>
      </w:r>
      <w:r w:rsidR="000F21C3">
        <w:t>t</w:t>
      </w:r>
      <w:r w:rsidR="000F21C3" w:rsidRPr="0091727B">
        <w:t>rucks</w:t>
      </w:r>
      <w:r w:rsidRPr="0091727B">
        <w:t>, homes, apartments</w:t>
      </w:r>
      <w:r>
        <w:t>,</w:t>
      </w:r>
      <w:r w:rsidRPr="0091727B">
        <w:t xml:space="preserve"> and wearables are all becoming smarter and more efficient with </w:t>
      </w:r>
      <w:r w:rsidR="00230026" w:rsidRPr="0091727B">
        <w:t>Bosch</w:t>
      </w:r>
      <w:r w:rsidR="00230026">
        <w:t>’s</w:t>
      </w:r>
      <w:r w:rsidR="00230026" w:rsidRPr="0091727B">
        <w:t xml:space="preserve"> </w:t>
      </w:r>
      <w:r w:rsidRPr="0091727B">
        <w:t xml:space="preserve">connectivity solutions. </w:t>
      </w:r>
      <w:r w:rsidR="00C24637">
        <w:t xml:space="preserve">At CES Unveiled in Amsterdam, </w:t>
      </w:r>
      <w:hyperlink r:id="rId10" w:history="1">
        <w:r w:rsidRPr="0091727B">
          <w:rPr>
            <w:rStyle w:val="Hyperlink"/>
          </w:rPr>
          <w:t>Bosch received two CES 2018 Innovation Awards for these solutions.</w:t>
        </w:r>
      </w:hyperlink>
      <w:r w:rsidRPr="0091727B">
        <w:t xml:space="preserve"> </w:t>
      </w:r>
      <w:r w:rsidR="00A34352" w:rsidRPr="0091727B">
        <w:t>Every year, this prestigious prize is awarded to the best solutions ahead of the world’s largest electronics show and is an indicator of the trends of the future.</w:t>
      </w:r>
      <w:r w:rsidRPr="0091727B">
        <w:t xml:space="preserve">On January 7, 2018, </w:t>
      </w:r>
      <w:r w:rsidR="00881B48">
        <w:t xml:space="preserve">Bosch’s microclimate </w:t>
      </w:r>
      <w:r w:rsidR="00414016">
        <w:t xml:space="preserve">monitoring </w:t>
      </w:r>
      <w:r w:rsidR="00881B48">
        <w:t xml:space="preserve">system Climo </w:t>
      </w:r>
      <w:r w:rsidRPr="0091727B">
        <w:t>receive</w:t>
      </w:r>
      <w:r w:rsidR="00881B48">
        <w:t>d</w:t>
      </w:r>
      <w:r w:rsidRPr="0091727B">
        <w:t xml:space="preserve"> an </w:t>
      </w:r>
      <w:r w:rsidR="00ED6EBD">
        <w:t xml:space="preserve">CES Honoree </w:t>
      </w:r>
      <w:r w:rsidRPr="0091727B">
        <w:t>award in the Smart City category</w:t>
      </w:r>
      <w:r w:rsidR="00881B48">
        <w:t xml:space="preserve"> at CES Unveiled in Las Vegas</w:t>
      </w:r>
      <w:r w:rsidRPr="0091727B">
        <w:t xml:space="preserve">. </w:t>
      </w:r>
    </w:p>
    <w:p w14:paraId="1B5449EE" w14:textId="77777777" w:rsidR="0091727B" w:rsidRDefault="0091727B" w:rsidP="0091727B">
      <w:pPr>
        <w:rPr>
          <w:u w:val="single"/>
        </w:rPr>
      </w:pPr>
    </w:p>
    <w:p w14:paraId="54741B7D" w14:textId="77777777" w:rsidR="00D94C31" w:rsidRPr="00D94C31" w:rsidRDefault="00D94C31" w:rsidP="00D94C31">
      <w:pPr>
        <w:rPr>
          <w:b/>
          <w:bCs/>
        </w:rPr>
      </w:pPr>
      <w:r w:rsidRPr="00D94C31">
        <w:rPr>
          <w:b/>
          <w:bCs/>
          <w:lang w:val="en"/>
        </w:rPr>
        <w:t>Bosch at CES 2018:</w:t>
      </w:r>
    </w:p>
    <w:p w14:paraId="054F7782" w14:textId="77777777" w:rsidR="00D94C31" w:rsidRPr="00D94C31" w:rsidRDefault="00D94C31" w:rsidP="00D94C31">
      <w:pPr>
        <w:numPr>
          <w:ilvl w:val="0"/>
          <w:numId w:val="20"/>
        </w:numPr>
        <w:ind w:left="284" w:hanging="284"/>
        <w:rPr>
          <w:lang w:eastAsia="de-DE"/>
        </w:rPr>
      </w:pPr>
      <w:r w:rsidRPr="00D94C31">
        <w:rPr>
          <w:b/>
          <w:bCs/>
          <w:lang w:val="en" w:eastAsia="de-DE"/>
        </w:rPr>
        <w:t xml:space="preserve">PRESS CONFERENCE: </w:t>
      </w:r>
      <w:r w:rsidRPr="00D94C31">
        <w:rPr>
          <w:lang w:val="en" w:eastAsia="de-DE"/>
        </w:rPr>
        <w:t xml:space="preserve">In Ballrooms B, C, and D, Mandalay Bay Hotel, Las Vegas </w:t>
      </w:r>
      <w:r w:rsidRPr="00D94C31">
        <w:rPr>
          <w:b/>
          <w:bCs/>
          <w:lang w:val="en" w:eastAsia="de-DE"/>
        </w:rPr>
        <w:t>South Convention Center, Level 2</w:t>
      </w:r>
      <w:r w:rsidRPr="00D94C31">
        <w:rPr>
          <w:lang w:val="en" w:eastAsia="de-DE"/>
        </w:rPr>
        <w:t xml:space="preserve">, from </w:t>
      </w:r>
      <w:r w:rsidRPr="00D94C31">
        <w:rPr>
          <w:b/>
          <w:bCs/>
          <w:lang w:val="en" w:eastAsia="de-DE"/>
        </w:rPr>
        <w:t>8:00 to 8:45 a.m. local time on Monday, January 8, 2018.</w:t>
      </w:r>
    </w:p>
    <w:p w14:paraId="54A87BAF" w14:textId="77777777" w:rsidR="00D94C31" w:rsidRPr="00D94C31" w:rsidRDefault="00D94C31" w:rsidP="00D94C31">
      <w:pPr>
        <w:numPr>
          <w:ilvl w:val="0"/>
          <w:numId w:val="20"/>
        </w:numPr>
        <w:ind w:left="284" w:hanging="284"/>
        <w:rPr>
          <w:lang w:eastAsia="de-DE"/>
        </w:rPr>
      </w:pPr>
      <w:r w:rsidRPr="00D94C31">
        <w:rPr>
          <w:b/>
          <w:bCs/>
          <w:lang w:val="en" w:eastAsia="de-DE"/>
        </w:rPr>
        <w:t>BOOTH: Tuesday to Friday, January 9–12, 2018</w:t>
      </w:r>
      <w:r w:rsidRPr="00D94C31">
        <w:rPr>
          <w:lang w:val="en" w:eastAsia="de-DE"/>
        </w:rPr>
        <w:t>, in the Central Hall, booth #14028</w:t>
      </w:r>
    </w:p>
    <w:p w14:paraId="5E9DD106" w14:textId="77777777" w:rsidR="00D94C31" w:rsidRPr="00D94C31" w:rsidRDefault="00D94C31" w:rsidP="00D94C31">
      <w:pPr>
        <w:numPr>
          <w:ilvl w:val="0"/>
          <w:numId w:val="20"/>
        </w:numPr>
        <w:ind w:left="284" w:hanging="284"/>
        <w:rPr>
          <w:lang w:eastAsia="de-DE"/>
        </w:rPr>
      </w:pPr>
      <w:r w:rsidRPr="00D94C31">
        <w:rPr>
          <w:b/>
          <w:bCs/>
          <w:lang w:val="en" w:eastAsia="de-DE"/>
        </w:rPr>
        <w:t>FOLLOW</w:t>
      </w:r>
      <w:r w:rsidRPr="00D94C31">
        <w:rPr>
          <w:lang w:val="en" w:eastAsia="de-DE"/>
        </w:rPr>
        <w:t xml:space="preserve"> the Bosch CES 2018 highlights on Twitter: </w:t>
      </w:r>
      <w:r w:rsidRPr="00D94C31">
        <w:rPr>
          <w:b/>
          <w:bCs/>
          <w:lang w:val="en" w:eastAsia="de-DE"/>
        </w:rPr>
        <w:t>#BoschCES</w:t>
      </w:r>
    </w:p>
    <w:p w14:paraId="6768B4F6" w14:textId="77777777" w:rsidR="00D94C31" w:rsidRPr="00D94C31" w:rsidRDefault="00D94C31" w:rsidP="00D94C31">
      <w:pPr>
        <w:numPr>
          <w:ilvl w:val="0"/>
          <w:numId w:val="20"/>
        </w:numPr>
        <w:ind w:left="284" w:hanging="284"/>
        <w:rPr>
          <w:lang w:val="de-DE" w:eastAsia="de-DE"/>
        </w:rPr>
      </w:pPr>
      <w:r w:rsidRPr="00D94C31">
        <w:rPr>
          <w:b/>
          <w:bCs/>
          <w:lang w:val="en" w:eastAsia="de-DE"/>
        </w:rPr>
        <w:t xml:space="preserve">PANELS WITH BOSCH EXPERTS: </w:t>
      </w:r>
    </w:p>
    <w:p w14:paraId="36F31CC8" w14:textId="77777777" w:rsidR="00D94C31" w:rsidRPr="00D94C31" w:rsidRDefault="00D94C31" w:rsidP="00D94C31">
      <w:pPr>
        <w:numPr>
          <w:ilvl w:val="0"/>
          <w:numId w:val="23"/>
        </w:numPr>
        <w:rPr>
          <w:color w:val="000000"/>
          <w:lang w:eastAsia="de-DE"/>
        </w:rPr>
      </w:pPr>
      <w:r w:rsidRPr="00D94C31">
        <w:rPr>
          <w:b/>
          <w:bCs/>
          <w:color w:val="000000"/>
          <w:lang w:val="en" w:eastAsia="de-DE"/>
        </w:rPr>
        <w:t xml:space="preserve">Tuesday, January 9, 1:30 – 3:15 p.m. </w:t>
      </w:r>
      <w:r w:rsidRPr="00D94C31">
        <w:rPr>
          <w:bCs/>
          <w:color w:val="000000"/>
          <w:lang w:val="en" w:eastAsia="de-DE"/>
        </w:rPr>
        <w:t xml:space="preserve">(local time) </w:t>
      </w:r>
      <w:r w:rsidRPr="00D94C31">
        <w:rPr>
          <w:bCs/>
          <w:color w:val="000000"/>
          <w:lang w:val="en" w:eastAsia="de-DE"/>
        </w:rPr>
        <w:br/>
      </w:r>
      <w:r w:rsidRPr="00D94C31">
        <w:rPr>
          <w:color w:val="000000"/>
          <w:lang w:eastAsia="de-DE"/>
        </w:rPr>
        <w:t>“</w:t>
      </w:r>
      <w:hyperlink r:id="rId11" w:history="1">
        <w:r w:rsidRPr="00D94C31">
          <w:rPr>
            <w:color w:val="0000FF"/>
            <w:u w:val="single"/>
            <w:lang w:eastAsia="de-DE"/>
          </w:rPr>
          <w:t>Connect2Car: Next-Gen Automobility</w:t>
        </w:r>
      </w:hyperlink>
      <w:r w:rsidRPr="00D94C31">
        <w:rPr>
          <w:color w:val="000000"/>
          <w:lang w:eastAsia="de-DE"/>
        </w:rPr>
        <w:t xml:space="preserve">” session with Kay Stepper, Vice President of Bosch in North America, head of driver assistance and automated driving, </w:t>
      </w:r>
      <w:r w:rsidRPr="00D94C31">
        <w:rPr>
          <w:color w:val="000000"/>
          <w:lang w:eastAsia="de-DE"/>
        </w:rPr>
        <w:br/>
        <w:t>Las Vegas, Convention Center, North Hall, N256</w:t>
      </w:r>
    </w:p>
    <w:p w14:paraId="27A3EF36" w14:textId="77777777" w:rsidR="00D94C31" w:rsidRPr="00D94C31" w:rsidRDefault="00D94C31" w:rsidP="00D94C31">
      <w:pPr>
        <w:numPr>
          <w:ilvl w:val="0"/>
          <w:numId w:val="23"/>
        </w:numPr>
        <w:rPr>
          <w:color w:val="000000"/>
          <w:lang w:eastAsia="de-DE"/>
        </w:rPr>
      </w:pPr>
      <w:r w:rsidRPr="00D94C31">
        <w:rPr>
          <w:b/>
          <w:bCs/>
          <w:color w:val="000000"/>
          <w:lang w:val="en" w:eastAsia="de-DE"/>
        </w:rPr>
        <w:t xml:space="preserve">Wednesday, January 10, 2018, 1:45–2:30 p.m. </w:t>
      </w:r>
      <w:r w:rsidRPr="00D94C31">
        <w:rPr>
          <w:color w:val="000000"/>
          <w:lang w:val="en" w:eastAsia="de-DE"/>
        </w:rPr>
        <w:t>(local time)</w:t>
      </w:r>
      <w:r w:rsidRPr="00D94C31">
        <w:rPr>
          <w:b/>
          <w:bCs/>
          <w:color w:val="000000"/>
          <w:lang w:val="en" w:eastAsia="de-DE"/>
        </w:rPr>
        <w:t xml:space="preserve"> </w:t>
      </w:r>
      <w:r w:rsidRPr="00D94C31">
        <w:rPr>
          <w:color w:val="000000"/>
          <w:lang w:val="en" w:eastAsia="de-DE"/>
        </w:rPr>
        <w:br/>
        <w:t>“</w:t>
      </w:r>
      <w:hyperlink r:id="rId12" w:history="1">
        <w:r w:rsidRPr="00D94C31">
          <w:rPr>
            <w:color w:val="0000FF"/>
            <w:u w:val="single"/>
            <w:lang w:val="en" w:eastAsia="de-DE"/>
          </w:rPr>
          <w:t>Connected Vehicles in Connected Ecosystems</w:t>
        </w:r>
      </w:hyperlink>
      <w:r w:rsidRPr="00D94C31">
        <w:rPr>
          <w:color w:val="000000"/>
          <w:lang w:val="en" w:eastAsia="de-DE"/>
        </w:rPr>
        <w:t xml:space="preserve">” session with Mike Mansuetti, President Bosch North America, </w:t>
      </w:r>
      <w:r w:rsidRPr="00D94C31">
        <w:rPr>
          <w:color w:val="000000"/>
          <w:lang w:val="en" w:eastAsia="de-DE"/>
        </w:rPr>
        <w:br/>
        <w:t>Smart Cities Conference, Westgate.</w:t>
      </w:r>
    </w:p>
    <w:p w14:paraId="571CBA31" w14:textId="77777777" w:rsidR="00D94C31" w:rsidRPr="00D94C31" w:rsidRDefault="00D94C31" w:rsidP="00D94C31">
      <w:pPr>
        <w:numPr>
          <w:ilvl w:val="0"/>
          <w:numId w:val="23"/>
        </w:numPr>
        <w:rPr>
          <w:color w:val="000000"/>
          <w:lang w:eastAsia="de-DE"/>
        </w:rPr>
      </w:pPr>
      <w:r w:rsidRPr="00D94C31">
        <w:rPr>
          <w:b/>
          <w:bCs/>
          <w:color w:val="000000"/>
          <w:lang w:val="en" w:eastAsia="de-DE"/>
        </w:rPr>
        <w:t>Thursday, January 11, 2018, 11:30 a.m to 12:30 p.m.</w:t>
      </w:r>
      <w:r w:rsidRPr="00D94C31">
        <w:rPr>
          <w:color w:val="000000"/>
          <w:lang w:val="en" w:eastAsia="de-DE"/>
        </w:rPr>
        <w:t xml:space="preserve"> (local time) </w:t>
      </w:r>
      <w:r w:rsidRPr="00D94C31">
        <w:rPr>
          <w:color w:val="000000"/>
          <w:lang w:val="en" w:eastAsia="de-DE"/>
        </w:rPr>
        <w:br/>
        <w:t>“</w:t>
      </w:r>
      <w:hyperlink r:id="rId13" w:tgtFrame="_blank" w:history="1">
        <w:r w:rsidRPr="00D94C31">
          <w:rPr>
            <w:color w:val="0000FF"/>
            <w:u w:val="single"/>
            <w:lang w:eastAsia="de-DE"/>
          </w:rPr>
          <w:t>The Future of Robots at Work and Home</w:t>
        </w:r>
      </w:hyperlink>
      <w:r w:rsidRPr="00D94C31">
        <w:rPr>
          <w:color w:val="000000"/>
          <w:lang w:val="de-DE" w:eastAsia="de-DE"/>
        </w:rPr>
        <w:fldChar w:fldCharType="begin"/>
      </w:r>
      <w:r w:rsidRPr="00D94C31">
        <w:rPr>
          <w:color w:val="000000"/>
          <w:lang w:val="de-DE" w:eastAsia="de-DE"/>
        </w:rPr>
        <w:fldChar w:fldCharType="separate"/>
      </w:r>
      <w:r w:rsidRPr="00D94C31">
        <w:rPr>
          <w:color w:val="0000FF"/>
          <w:u w:val="single"/>
          <w:lang w:val="en" w:eastAsia="de-DE"/>
        </w:rPr>
        <w:t>The Future of Robots at Work and Home</w:t>
      </w:r>
      <w:r w:rsidRPr="00D94C31">
        <w:rPr>
          <w:color w:val="0000FF"/>
          <w:lang w:val="en" w:eastAsia="de-DE"/>
        </w:rPr>
        <w:fldChar w:fldCharType="end"/>
      </w:r>
      <w:r w:rsidRPr="00D94C31">
        <w:rPr>
          <w:color w:val="000000"/>
          <w:lang w:val="en" w:eastAsia="de-DE"/>
        </w:rPr>
        <w:t xml:space="preserve">” session with Phil Roan, Senior Engineer Robotics, BSH Hausgeräte GmbH, </w:t>
      </w:r>
      <w:r w:rsidRPr="00D94C31">
        <w:rPr>
          <w:color w:val="000000"/>
          <w:lang w:val="en" w:eastAsia="de-DE"/>
        </w:rPr>
        <w:br/>
        <w:t>Las Vegas Convention Center, North Hall, N258</w:t>
      </w:r>
    </w:p>
    <w:p w14:paraId="041FBFE6" w14:textId="77777777" w:rsidR="00D94C31" w:rsidRPr="00D94C31" w:rsidRDefault="00D94C31" w:rsidP="00D94C31">
      <w:pPr>
        <w:rPr>
          <w:b/>
          <w:bCs/>
          <w:lang w:eastAsia="de-DE"/>
        </w:rPr>
      </w:pPr>
    </w:p>
    <w:p w14:paraId="6AC65225" w14:textId="77777777" w:rsidR="00881B48" w:rsidRDefault="00881B48">
      <w:pPr>
        <w:spacing w:line="240" w:lineRule="auto"/>
        <w:rPr>
          <w:b/>
        </w:rPr>
      </w:pPr>
      <w:r>
        <w:rPr>
          <w:b/>
        </w:rPr>
        <w:br w:type="page"/>
      </w:r>
    </w:p>
    <w:p w14:paraId="2B807CF3" w14:textId="5A4D83CE" w:rsidR="0091727B" w:rsidRPr="00646BBE" w:rsidRDefault="00646BBE" w:rsidP="00646BBE">
      <w:pPr>
        <w:spacing w:line="240" w:lineRule="auto"/>
        <w:rPr>
          <w:b/>
        </w:rPr>
      </w:pPr>
      <w:r w:rsidRPr="00646BBE">
        <w:rPr>
          <w:b/>
        </w:rPr>
        <w:t>Co</w:t>
      </w:r>
      <w:r w:rsidR="0091727B" w:rsidRPr="00646BBE">
        <w:rPr>
          <w:b/>
        </w:rPr>
        <w:t>ntact persons for press inquiries:</w:t>
      </w:r>
    </w:p>
    <w:p w14:paraId="2EC08D09" w14:textId="77777777" w:rsidR="00881B48" w:rsidRPr="00354225" w:rsidRDefault="00881B48" w:rsidP="00881B48">
      <w:pPr>
        <w:rPr>
          <w:lang w:val="de-DE"/>
        </w:rPr>
      </w:pPr>
      <w:r w:rsidRPr="00354225">
        <w:rPr>
          <w:lang w:val="de-DE"/>
        </w:rPr>
        <w:t xml:space="preserve">Melita Delic +49 711 811-48617, </w:t>
      </w:r>
      <w:r w:rsidRPr="00354225">
        <w:rPr>
          <w:lang w:val="de-DE"/>
        </w:rPr>
        <w:br/>
        <w:t xml:space="preserve">Agnes Grill +49 711 811-38140, </w:t>
      </w:r>
      <w:r w:rsidRPr="00354225">
        <w:rPr>
          <w:lang w:val="de-DE"/>
        </w:rPr>
        <w:br/>
        <w:t xml:space="preserve">Trix Böhne +49 30 32788-561, </w:t>
      </w:r>
      <w:r w:rsidRPr="00354225">
        <w:rPr>
          <w:lang w:val="de-DE"/>
        </w:rPr>
        <w:br/>
        <w:t xml:space="preserve">Annett Fischer +49 711 811-6286, </w:t>
      </w:r>
      <w:r w:rsidRPr="00354225">
        <w:rPr>
          <w:lang w:val="de-DE"/>
        </w:rPr>
        <w:br/>
        <w:t>Briela Jahn +49 711 811-6285</w:t>
      </w:r>
    </w:p>
    <w:p w14:paraId="47AD83AB" w14:textId="2BEF5D93" w:rsidR="00646BBE" w:rsidRDefault="00646BBE">
      <w:pPr>
        <w:spacing w:line="240" w:lineRule="auto"/>
        <w:rPr>
          <w:i/>
          <w:sz w:val="18"/>
          <w:szCs w:val="18"/>
          <w:lang w:val="de-DE"/>
        </w:rPr>
      </w:pPr>
    </w:p>
    <w:p w14:paraId="18E598F0" w14:textId="77777777" w:rsidR="00881B48" w:rsidRPr="00640078" w:rsidRDefault="00881B48">
      <w:pPr>
        <w:spacing w:line="240" w:lineRule="auto"/>
        <w:rPr>
          <w:i/>
          <w:sz w:val="18"/>
          <w:szCs w:val="18"/>
          <w:lang w:val="de-DE"/>
        </w:rPr>
      </w:pPr>
    </w:p>
    <w:p w14:paraId="16D37C69" w14:textId="6D072F46" w:rsidR="0091727B" w:rsidRPr="0091727B" w:rsidRDefault="0091727B" w:rsidP="0091727B">
      <w:pPr>
        <w:spacing w:line="240" w:lineRule="auto"/>
        <w:rPr>
          <w:i/>
          <w:sz w:val="18"/>
          <w:szCs w:val="18"/>
        </w:rPr>
      </w:pPr>
      <w:r w:rsidRPr="0091727B">
        <w:rPr>
          <w:i/>
          <w:sz w:val="18"/>
          <w:szCs w:val="18"/>
        </w:rPr>
        <w:t xml:space="preserve">The Bosch Group is a leading global supplier of technology and services. It employs roughly 375,000 associates worldwide (as of December 31, 2016). The company generated sales of 73.1 billion euros in 2016. Its operations are divided into four business sectors: Mobility Solutions, Industrial Technology, Consumer Goods, and Energy and Building Technology. As a leading IoT company, Bosch offers innovative solutions for smart homes, smart cities, connected mobility, and connected industry. It uses its expertise in sensor technology, software, and services, as well as its own IoT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440 subsidiaries and regional companies in some 60 countries. Inuding sales and service partners, Bosch’s global manufacturing and sales network covers nearly every country in the world. The basis for the company’s future growth is its innovative strength. At 120 locations across the globe, Bosch employs some 59,000 associates in research and development. </w:t>
      </w:r>
    </w:p>
    <w:p w14:paraId="4A587F5E" w14:textId="77777777" w:rsidR="0091727B" w:rsidRPr="0091727B" w:rsidRDefault="0091727B" w:rsidP="0091727B">
      <w:pPr>
        <w:spacing w:line="240" w:lineRule="auto"/>
        <w:rPr>
          <w:i/>
          <w:sz w:val="18"/>
          <w:szCs w:val="18"/>
        </w:rPr>
      </w:pPr>
    </w:p>
    <w:p w14:paraId="401B0DF8" w14:textId="77777777" w:rsidR="0091727B" w:rsidRPr="0091727B" w:rsidRDefault="0091727B" w:rsidP="0091727B">
      <w:pPr>
        <w:spacing w:line="240" w:lineRule="auto"/>
        <w:rPr>
          <w:i/>
          <w:sz w:val="18"/>
          <w:szCs w:val="18"/>
        </w:rPr>
      </w:pPr>
      <w:r w:rsidRPr="0091727B">
        <w:rPr>
          <w:i/>
          <w:sz w:val="18"/>
          <w:szCs w:val="18"/>
        </w:rPr>
        <w:t>The company was set up in Stuttgart in 1886 by Robert Bosch (1861-1942) as a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Stiftung GmbH, a charitable foundation. The majority of voting rights are held by Robert Bosch Industrietreuhand KG, an industrial trust. The entrepreneurial ownership functions are carried out by the trust. The remaining shares are held by the Bosch family and by Robert Bosch GmbH.</w:t>
      </w:r>
    </w:p>
    <w:p w14:paraId="68F3AE3F" w14:textId="77777777" w:rsidR="0091727B" w:rsidRPr="0091727B" w:rsidRDefault="0091727B" w:rsidP="0091727B">
      <w:pPr>
        <w:spacing w:line="240" w:lineRule="auto"/>
        <w:rPr>
          <w:i/>
          <w:sz w:val="18"/>
          <w:szCs w:val="18"/>
        </w:rPr>
      </w:pPr>
    </w:p>
    <w:p w14:paraId="0ACF9165" w14:textId="53E9E8C9" w:rsidR="001C76A1" w:rsidRPr="0091727B" w:rsidRDefault="0091727B" w:rsidP="000955EB">
      <w:pPr>
        <w:spacing w:line="240" w:lineRule="auto"/>
        <w:rPr>
          <w:i/>
          <w:color w:val="000000" w:themeColor="text1"/>
          <w:sz w:val="18"/>
          <w:szCs w:val="18"/>
        </w:rPr>
      </w:pPr>
      <w:r w:rsidRPr="0091727B">
        <w:rPr>
          <w:i/>
          <w:color w:val="000000" w:themeColor="text1"/>
          <w:sz w:val="18"/>
          <w:szCs w:val="18"/>
        </w:rPr>
        <w:t xml:space="preserve">More information at </w:t>
      </w:r>
      <w:hyperlink r:id="rId14" w:history="1">
        <w:r w:rsidRPr="0091727B">
          <w:rPr>
            <w:rStyle w:val="Hyperlink"/>
            <w:i/>
            <w:sz w:val="18"/>
            <w:szCs w:val="18"/>
          </w:rPr>
          <w:t>www.bosch.com</w:t>
        </w:r>
      </w:hyperlink>
      <w:r w:rsidRPr="0091727B">
        <w:rPr>
          <w:i/>
          <w:color w:val="000000" w:themeColor="text1"/>
          <w:sz w:val="18"/>
          <w:szCs w:val="18"/>
        </w:rPr>
        <w:t xml:space="preserve">, </w:t>
      </w:r>
      <w:hyperlink r:id="rId15" w:history="1">
        <w:r w:rsidRPr="0091727B">
          <w:rPr>
            <w:rStyle w:val="Hyperlink"/>
            <w:i/>
            <w:sz w:val="18"/>
            <w:szCs w:val="18"/>
          </w:rPr>
          <w:t>www.iot.bosch.com</w:t>
        </w:r>
      </w:hyperlink>
      <w:r w:rsidRPr="0091727B">
        <w:rPr>
          <w:i/>
          <w:color w:val="000000" w:themeColor="text1"/>
          <w:sz w:val="18"/>
          <w:szCs w:val="18"/>
        </w:rPr>
        <w:t xml:space="preserve">, </w:t>
      </w:r>
      <w:hyperlink r:id="rId16" w:history="1">
        <w:r w:rsidRPr="0091727B">
          <w:rPr>
            <w:rStyle w:val="Hyperlink"/>
            <w:i/>
            <w:sz w:val="18"/>
            <w:szCs w:val="18"/>
          </w:rPr>
          <w:t>www.bosch-presse.de</w:t>
        </w:r>
      </w:hyperlink>
      <w:r w:rsidRPr="0091727B">
        <w:rPr>
          <w:i/>
          <w:color w:val="000000" w:themeColor="text1"/>
          <w:sz w:val="18"/>
          <w:szCs w:val="18"/>
        </w:rPr>
        <w:t xml:space="preserve">, </w:t>
      </w:r>
      <w:hyperlink r:id="rId17" w:history="1">
        <w:r w:rsidRPr="0091727B">
          <w:rPr>
            <w:rStyle w:val="Hyperlink"/>
            <w:i/>
            <w:sz w:val="18"/>
            <w:szCs w:val="18"/>
          </w:rPr>
          <w:t>www.twitter.com/BoschPresse</w:t>
        </w:r>
      </w:hyperlink>
      <w:r w:rsidRPr="0091727B">
        <w:rPr>
          <w:i/>
          <w:color w:val="000000" w:themeColor="text1"/>
          <w:sz w:val="18"/>
          <w:szCs w:val="18"/>
        </w:rPr>
        <w:t>.</w:t>
      </w:r>
    </w:p>
    <w:sectPr w:rsidR="001C76A1" w:rsidRPr="0091727B" w:rsidSect="00CB16DB">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194C9" w14:textId="77777777" w:rsidR="00631716" w:rsidRDefault="00631716">
      <w:r>
        <w:separator/>
      </w:r>
    </w:p>
  </w:endnote>
  <w:endnote w:type="continuationSeparator" w:id="0">
    <w:p w14:paraId="4FB1B763" w14:textId="77777777" w:rsidR="00631716" w:rsidRDefault="0063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20B0604020202020204"/>
    <w:charset w:val="00"/>
    <w:family w:val="swiss"/>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UnicodeMS">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B785" w14:textId="6365367E"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8813F5">
      <w:rPr>
        <w:rFonts w:ascii="Bosch Office Sans" w:hAnsi="Bosch Office Sans"/>
        <w:spacing w:val="4"/>
        <w:sz w:val="15"/>
        <w:szCs w:val="15"/>
        <w:lang w:val="en-GB"/>
      </w:rPr>
      <w:t xml:space="preserve">Seite </w:t>
    </w:r>
    <w:r w:rsidR="00A4064C" w:rsidRPr="008813F5">
      <w:rPr>
        <w:rFonts w:ascii="Bosch Office Sans" w:hAnsi="Bosch Office Sans"/>
        <w:spacing w:val="4"/>
        <w:sz w:val="15"/>
        <w:szCs w:val="15"/>
        <w:lang w:val="en-GB"/>
      </w:rPr>
      <w:fldChar w:fldCharType="begin"/>
    </w:r>
    <w:r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A45314">
      <w:rPr>
        <w:rFonts w:ascii="Bosch Office Sans" w:hAnsi="Bosch Office Sans"/>
        <w:spacing w:val="4"/>
        <w:sz w:val="15"/>
        <w:szCs w:val="15"/>
        <w:lang w:val="en-GB"/>
      </w:rPr>
      <w:t>4</w:t>
    </w:r>
    <w:r w:rsidR="00A4064C" w:rsidRPr="008813F5">
      <w:rPr>
        <w:rFonts w:ascii="Bosch Office Sans" w:hAnsi="Bosch Office Sans"/>
        <w:spacing w:val="4"/>
        <w:sz w:val="15"/>
        <w:szCs w:val="15"/>
        <w:lang w:val="en-GB"/>
      </w:rPr>
      <w:fldChar w:fldCharType="end"/>
    </w:r>
    <w:r w:rsidRPr="008813F5">
      <w:rPr>
        <w:rFonts w:ascii="Bosch Office Sans" w:hAnsi="Bosch Office Sans"/>
        <w:spacing w:val="4"/>
        <w:sz w:val="15"/>
        <w:szCs w:val="15"/>
        <w:lang w:val="en-GB"/>
      </w:rPr>
      <w:t xml:space="preserve"> von </w:t>
    </w:r>
    <w:fldSimple w:instr=" NUMPAGES   \* MERGEFORMAT ">
      <w:r w:rsidR="00A45314" w:rsidRPr="00A45314">
        <w:rPr>
          <w:rFonts w:ascii="Bosch Office Sans" w:hAnsi="Bosch Office Sans"/>
          <w:spacing w:val="4"/>
          <w:sz w:val="15"/>
          <w:szCs w:val="15"/>
          <w:lang w:val="en-GB"/>
        </w:rPr>
        <w:t>9</w:t>
      </w:r>
    </w:fldSimple>
  </w:p>
  <w:p w14:paraId="0B751740"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5C4A"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F512BE" w:rsidRPr="00847102" w14:paraId="7B6FD39A" w14:textId="77777777" w:rsidTr="00BF5B99">
      <w:tc>
        <w:tcPr>
          <w:tcW w:w="1846" w:type="dxa"/>
        </w:tcPr>
        <w:p w14:paraId="28594E43"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Robert Bosch GmbH</w:t>
          </w:r>
        </w:p>
        <w:p w14:paraId="051C2FD8"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Postfach 10 60 50</w:t>
          </w:r>
        </w:p>
        <w:p w14:paraId="25641A3B"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D-70049 Stuttgart</w:t>
          </w:r>
        </w:p>
      </w:tc>
      <w:tc>
        <w:tcPr>
          <w:tcW w:w="2982" w:type="dxa"/>
        </w:tcPr>
        <w:p w14:paraId="0C4F1C15" w14:textId="77777777" w:rsidR="00F512BE" w:rsidRPr="0091727B"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91727B">
            <w:rPr>
              <w:rFonts w:ascii="Bosch Office Sans" w:hAnsi="Bosch Office Sans"/>
              <w:sz w:val="15"/>
              <w:szCs w:val="15"/>
              <w:lang w:val="de-DE"/>
            </w:rPr>
            <w:t>E-Mail</w:t>
          </w:r>
          <w:r w:rsidRPr="0091727B">
            <w:rPr>
              <w:rFonts w:ascii="Bosch Office Sans" w:hAnsi="Bosch Office Sans"/>
              <w:sz w:val="15"/>
              <w:szCs w:val="15"/>
              <w:lang w:val="de-DE"/>
            </w:rPr>
            <w:tab/>
          </w:r>
          <w:r w:rsidR="001C76A1" w:rsidRPr="0091727B">
            <w:rPr>
              <w:rFonts w:ascii="Bosch Office Sans" w:hAnsi="Bosch Office Sans"/>
              <w:sz w:val="15"/>
              <w:szCs w:val="15"/>
              <w:lang w:val="de-DE"/>
            </w:rPr>
            <w:t>Trix.Boehne</w:t>
          </w:r>
          <w:r w:rsidRPr="0091727B">
            <w:rPr>
              <w:rFonts w:ascii="Bosch Office Sans" w:hAnsi="Bosch Office Sans"/>
              <w:sz w:val="15"/>
              <w:szCs w:val="15"/>
              <w:lang w:val="de-DE"/>
            </w:rPr>
            <w:t>@de.bosch.com</w:t>
          </w:r>
        </w:p>
        <w:p w14:paraId="51F51284" w14:textId="77777777" w:rsidR="00F512BE" w:rsidRPr="001C76A1"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C76A1">
            <w:rPr>
              <w:rFonts w:ascii="Bosch Office Sans" w:hAnsi="Bosch Office Sans"/>
              <w:sz w:val="15"/>
              <w:szCs w:val="15"/>
              <w:lang w:val="de-DE"/>
            </w:rPr>
            <w:t>Telefon</w:t>
          </w:r>
          <w:r w:rsidRPr="001C76A1">
            <w:rPr>
              <w:rFonts w:ascii="Bosch Office Sans" w:hAnsi="Bosch Office Sans"/>
              <w:sz w:val="15"/>
              <w:szCs w:val="15"/>
              <w:lang w:val="de-DE"/>
            </w:rPr>
            <w:tab/>
            <w:t xml:space="preserve">+49 </w:t>
          </w:r>
          <w:r w:rsidR="001C76A1" w:rsidRPr="001C76A1">
            <w:rPr>
              <w:rFonts w:ascii="Bosch Office Sans" w:hAnsi="Bosch Office Sans"/>
              <w:sz w:val="15"/>
              <w:szCs w:val="15"/>
              <w:lang w:val="de-DE"/>
            </w:rPr>
            <w:t>30 32788-561</w:t>
          </w:r>
        </w:p>
        <w:p w14:paraId="41D43755" w14:textId="77777777" w:rsidR="00F512BE" w:rsidRPr="00042CF7" w:rsidRDefault="00F512BE" w:rsidP="00D30F67">
          <w:pPr>
            <w:pStyle w:val="MLStat"/>
            <w:tabs>
              <w:tab w:val="left" w:pos="-9656"/>
            </w:tabs>
            <w:spacing w:before="0" w:after="0" w:line="226" w:lineRule="atLeast"/>
            <w:ind w:left="0" w:right="0" w:firstLine="0"/>
            <w:rPr>
              <w:rFonts w:ascii="Bosch Office Sans" w:hAnsi="Bosch Office Sans"/>
              <w:sz w:val="15"/>
              <w:szCs w:val="15"/>
              <w:highlight w:val="yellow"/>
              <w:lang w:val="de-DE"/>
            </w:rPr>
          </w:pPr>
        </w:p>
      </w:tc>
      <w:tc>
        <w:tcPr>
          <w:tcW w:w="2840" w:type="dxa"/>
        </w:tcPr>
        <w:p w14:paraId="055B8881" w14:textId="35E86D0B"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rPr>
          </w:pPr>
          <w:r w:rsidRPr="008813F5">
            <w:rPr>
              <w:rFonts w:ascii="Bosch Office Sans" w:hAnsi="Bosch Office Sans"/>
              <w:sz w:val="15"/>
              <w:szCs w:val="15"/>
            </w:rPr>
            <w:t>Corporate Communications</w:t>
          </w:r>
          <w:r w:rsidR="00482B96">
            <w:rPr>
              <w:rFonts w:ascii="Bosch Office Sans" w:hAnsi="Bosch Office Sans"/>
              <w:sz w:val="15"/>
              <w:szCs w:val="15"/>
            </w:rPr>
            <w:t xml:space="preserve"> and</w:t>
          </w:r>
        </w:p>
        <w:p w14:paraId="2390816D" w14:textId="30AC1FBB"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rPr>
          </w:pPr>
          <w:r w:rsidRPr="008813F5">
            <w:rPr>
              <w:rFonts w:ascii="Bosch Office Sans" w:hAnsi="Bosch Office Sans"/>
              <w:sz w:val="15"/>
              <w:szCs w:val="15"/>
            </w:rPr>
            <w:t>Brand Management</w:t>
          </w:r>
        </w:p>
        <w:p w14:paraId="79C1EDCA" w14:textId="235A1665" w:rsidR="00F512BE" w:rsidRPr="008339EB" w:rsidRDefault="00CF4A8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w:t>
          </w:r>
          <w:r w:rsidR="00F512BE" w:rsidRPr="008339EB">
            <w:rPr>
              <w:rFonts w:ascii="Bosch Office Sans" w:hAnsi="Bosch Office Sans"/>
              <w:sz w:val="15"/>
              <w:szCs w:val="15"/>
            </w:rPr>
            <w:t xml:space="preserve">: </w:t>
          </w:r>
          <w:r w:rsidR="0056277D" w:rsidRPr="008339EB">
            <w:rPr>
              <w:rFonts w:ascii="Bosch Office Sans" w:hAnsi="Bosch Office Sans"/>
              <w:sz w:val="15"/>
              <w:szCs w:val="15"/>
            </w:rPr>
            <w:t>Dr. Christoph Zemelka</w:t>
          </w:r>
        </w:p>
        <w:p w14:paraId="1FCC4B42" w14:textId="5219EBC5" w:rsidR="00F512BE" w:rsidRPr="001F47E2"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F47E2">
            <w:rPr>
              <w:rFonts w:ascii="Bosch Office Sans" w:hAnsi="Bosch Office Sans"/>
              <w:sz w:val="15"/>
              <w:szCs w:val="15"/>
              <w:lang w:val="de-DE"/>
            </w:rPr>
            <w:t>www.bosch-presse.</w:t>
          </w:r>
          <w:r w:rsidR="00CF4A81">
            <w:rPr>
              <w:rFonts w:ascii="Bosch Office Sans" w:hAnsi="Bosch Office Sans"/>
              <w:sz w:val="15"/>
              <w:szCs w:val="15"/>
              <w:lang w:val="de-DE"/>
            </w:rPr>
            <w:t>com</w:t>
          </w:r>
        </w:p>
      </w:tc>
    </w:tr>
  </w:tbl>
  <w:p w14:paraId="0C15B6BB" w14:textId="77777777" w:rsidR="00F512BE" w:rsidRPr="001F47E2" w:rsidRDefault="00F512BE">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6CEF4" w14:textId="77777777" w:rsidR="00631716" w:rsidRDefault="00631716">
      <w:r>
        <w:separator/>
      </w:r>
    </w:p>
  </w:footnote>
  <w:footnote w:type="continuationSeparator" w:id="0">
    <w:p w14:paraId="07C0FAE0" w14:textId="77777777" w:rsidR="00631716" w:rsidRDefault="00631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1AE4"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67DD691A"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4160734"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4C1F19ED"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6B5A" w14:textId="1F802A61" w:rsidR="00F512BE" w:rsidRPr="00195A32" w:rsidRDefault="00023B08"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January 8</w:t>
    </w:r>
    <w:r w:rsidR="00BC5811" w:rsidRPr="00195A32">
      <w:rPr>
        <w:rFonts w:ascii="Bosch Office Sans" w:hAnsi="Bosch Office Sans"/>
        <w:spacing w:val="4"/>
        <w:sz w:val="21"/>
      </w:rPr>
      <w:t xml:space="preserve">, </w:t>
    </w:r>
    <w:r w:rsidR="00F512BE" w:rsidRPr="00195A32">
      <w:rPr>
        <w:rFonts w:ascii="Bosch Office Sans" w:hAnsi="Bosch Office Sans"/>
        <w:spacing w:val="4"/>
        <w:sz w:val="21"/>
      </w:rPr>
      <w:t>201</w:t>
    </w:r>
    <w:r>
      <w:rPr>
        <w:rFonts w:ascii="Bosch Office Sans" w:hAnsi="Bosch Office Sans"/>
        <w:spacing w:val="4"/>
        <w:sz w:val="21"/>
      </w:rPr>
      <w:t>8</w:t>
    </w:r>
  </w:p>
  <w:p w14:paraId="5937348F" w14:textId="77777777" w:rsidR="00F512BE" w:rsidRPr="00195A32" w:rsidRDefault="00004796" w:rsidP="00886C37">
    <w:pPr>
      <w:pStyle w:val="MLStat"/>
      <w:framePr w:w="2608" w:h="3187" w:hSpace="465" w:wrap="around" w:vAnchor="page" w:hAnchor="page" w:xAlign="right" w:y="2791" w:anchorLock="1"/>
      <w:shd w:val="clear" w:color="auto" w:fill="FFFFFF" w:themeFill="background1"/>
      <w:tabs>
        <w:tab w:val="left" w:pos="-9656"/>
      </w:tabs>
      <w:spacing w:before="0" w:after="0" w:line="340" w:lineRule="atLeast"/>
      <w:ind w:left="0" w:right="454" w:firstLine="0"/>
      <w:rPr>
        <w:rFonts w:ascii="Bosch Office Sans" w:hAnsi="Bosch Office Sans"/>
        <w:spacing w:val="4"/>
        <w:sz w:val="21"/>
      </w:rPr>
    </w:pPr>
    <w:r w:rsidRPr="00195A32">
      <w:rPr>
        <w:rFonts w:ascii="Bosch Office Sans" w:hAnsi="Bosch Office Sans"/>
        <w:spacing w:val="4"/>
        <w:sz w:val="21"/>
      </w:rPr>
      <w:t xml:space="preserve">PI </w:t>
    </w:r>
    <w:r w:rsidR="002935B7" w:rsidRPr="00195A32">
      <w:rPr>
        <w:rFonts w:ascii="Bosch Office Sans" w:hAnsi="Bosch Office Sans"/>
        <w:spacing w:val="4"/>
        <w:sz w:val="21"/>
      </w:rPr>
      <w:t>9896</w:t>
    </w:r>
    <w:r w:rsidR="00F512BE" w:rsidRPr="00195A32">
      <w:rPr>
        <w:rFonts w:ascii="Bosch Office Sans" w:hAnsi="Bosch Office Sans"/>
        <w:spacing w:val="4"/>
        <w:sz w:val="21"/>
      </w:rPr>
      <w:t xml:space="preserve"> RB </w:t>
    </w:r>
    <w:r w:rsidR="00D23D4F" w:rsidRPr="00195A32">
      <w:rPr>
        <w:rFonts w:ascii="Bosch Office Sans" w:hAnsi="Bosch Office Sans"/>
        <w:spacing w:val="4"/>
        <w:sz w:val="21"/>
      </w:rPr>
      <w:t>Bö</w:t>
    </w:r>
    <w:r w:rsidR="00F512BE" w:rsidRPr="00195A32">
      <w:rPr>
        <w:rFonts w:ascii="Bosch Office Sans" w:hAnsi="Bosch Office Sans"/>
        <w:spacing w:val="4"/>
        <w:sz w:val="21"/>
      </w:rPr>
      <w:t>/</w:t>
    </w:r>
    <w:r w:rsidR="003F618B" w:rsidRPr="00195A32">
      <w:rPr>
        <w:rFonts w:ascii="Bosch Office Sans" w:hAnsi="Bosch Office Sans"/>
        <w:spacing w:val="4"/>
        <w:sz w:val="21"/>
      </w:rPr>
      <w:t>BT</w:t>
    </w:r>
  </w:p>
  <w:p w14:paraId="35E83C20" w14:textId="6BB5351A" w:rsidR="00F512BE" w:rsidRPr="00195A32"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195A32">
      <w:rPr>
        <w:rFonts w:ascii="Bosch Office Sans" w:hAnsi="Bosch Office Sans"/>
        <w:b/>
        <w:sz w:val="40"/>
        <w:szCs w:val="40"/>
      </w:rPr>
      <w:t>Press</w:t>
    </w:r>
    <w:r w:rsidR="00BC5811" w:rsidRPr="00195A32">
      <w:rPr>
        <w:rFonts w:ascii="Bosch Office Sans" w:hAnsi="Bosch Office Sans"/>
        <w:b/>
        <w:sz w:val="40"/>
        <w:szCs w:val="40"/>
      </w:rPr>
      <w:t xml:space="preserve"> release</w:t>
    </w:r>
  </w:p>
  <w:p w14:paraId="295759DD" w14:textId="735F0A97" w:rsidR="00F512BE" w:rsidRPr="00A80372" w:rsidRDefault="00F512BE">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lang w:val="de-DE"/>
      </w:rPr>
    </w:pPr>
    <w:r w:rsidRPr="00A80372">
      <w:rPr>
        <w:rFonts w:ascii="Bosch Office Sans" w:hAnsi="Bosch Office Sans"/>
        <w:i/>
        <w:sz w:val="40"/>
        <w:szCs w:val="40"/>
        <w:lang w:val="de-DE"/>
      </w:rPr>
      <w:t xml:space="preserve">Bosch </w:t>
    </w:r>
    <w:r w:rsidR="00BC5811">
      <w:rPr>
        <w:rFonts w:ascii="Bosch Office Sans" w:hAnsi="Bosch Office Sans"/>
        <w:i/>
        <w:sz w:val="40"/>
        <w:szCs w:val="40"/>
        <w:lang w:val="de-DE"/>
      </w:rPr>
      <w:t>Compac</w:t>
    </w:r>
    <w:r w:rsidRPr="00A80372">
      <w:rPr>
        <w:rFonts w:ascii="Bosch Office Sans" w:hAnsi="Bosch Office Sans"/>
        <w:i/>
        <w:sz w:val="40"/>
        <w:szCs w:val="40"/>
        <w:lang w:val="de-DE"/>
      </w:rPr>
      <w:t>t</w:t>
    </w:r>
  </w:p>
  <w:p w14:paraId="171F3CA5" w14:textId="77777777" w:rsidR="00150671" w:rsidRPr="00A80372"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246632C0" w14:textId="77777777" w:rsidR="00150671" w:rsidRPr="00D23D4F" w:rsidRDefault="00150671"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de-DE"/>
      </w:rPr>
    </w:pPr>
    <w:r w:rsidRPr="00A80372">
      <w:rPr>
        <w:rFonts w:ascii="Bosch Office Sans" w:eastAsia="Bosch Office Sans" w:hAnsi="Bosch Office Sans"/>
        <w:sz w:val="20"/>
        <w:lang w:val="de-DE"/>
      </w:rPr>
      <w:tab/>
    </w:r>
    <w:bookmarkStart w:id="1" w:name="bkmlogo2"/>
    <w:r>
      <w:rPr>
        <w:rFonts w:ascii="Bosch Office Sans" w:eastAsia="Bosch Office Sans" w:hAnsi="Bosch Office Sans"/>
        <w:color w:val="000000"/>
        <w:sz w:val="20"/>
      </w:rPr>
      <w:drawing>
        <wp:inline distT="0" distB="0" distL="0" distR="0" wp14:anchorId="528B1761" wp14:editId="3D0CBFF3">
          <wp:extent cx="1287780" cy="46228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D23D4F">
      <w:rPr>
        <w:rFonts w:ascii="Bosch Office Sans" w:eastAsia="Bosch Office Sans" w:hAnsi="Bosch Office Sans"/>
        <w:color w:val="000000"/>
        <w:sz w:val="20"/>
        <w:lang w:val="de-DE"/>
      </w:rPr>
      <w:t xml:space="preserve"> </w:t>
    </w:r>
    <w:bookmarkEnd w:id="1"/>
  </w:p>
  <w:p w14:paraId="7FB5BB0D" w14:textId="77777777" w:rsidR="00150671" w:rsidRPr="00D23D4F" w:rsidRDefault="00150671" w:rsidP="00150671">
    <w:pPr>
      <w:framePr w:w="4536" w:h="561" w:wrap="around" w:vAnchor="page" w:hAnchor="page" w:xAlign="right" w:y="659" w:anchorLock="1"/>
      <w:tabs>
        <w:tab w:val="right" w:pos="1667"/>
      </w:tabs>
      <w:rPr>
        <w:lang w:val="de-DE"/>
      </w:rPr>
    </w:pPr>
    <w:r w:rsidRPr="00D23D4F">
      <w:rPr>
        <w:lang w:val="de-DE"/>
      </w:rPr>
      <w:tab/>
    </w:r>
    <w:bookmarkStart w:id="2" w:name="bkmlogo4"/>
    <w:r w:rsidRPr="00D23D4F">
      <w:rPr>
        <w:lang w:val="de-DE"/>
      </w:rPr>
      <w:t xml:space="preserve"> </w:t>
    </w:r>
    <w:r>
      <w:rPr>
        <w:noProof/>
      </w:rPr>
      <w:drawing>
        <wp:inline distT="0" distB="0" distL="0" distR="0" wp14:anchorId="2D2CB3B5" wp14:editId="26F6E5D8">
          <wp:extent cx="353695" cy="363855"/>
          <wp:effectExtent l="0" t="0" r="1905"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D23D4F">
      <w:rPr>
        <w:sz w:val="2"/>
        <w:szCs w:val="2"/>
        <w:lang w:val="de-DE"/>
      </w:rPr>
      <w:t xml:space="preserve"> </w:t>
    </w:r>
    <w:bookmarkEnd w:id="2"/>
  </w:p>
  <w:p w14:paraId="79D5D09D" w14:textId="77777777" w:rsidR="00F512BE" w:rsidRPr="00D23D4F" w:rsidRDefault="00F512BE">
    <w:pPr>
      <w:pStyle w:val="MLStat"/>
      <w:tabs>
        <w:tab w:val="center" w:pos="4153"/>
        <w:tab w:val="right" w:pos="8306"/>
      </w:tabs>
      <w:spacing w:before="0" w:after="0" w:line="295" w:lineRule="atLeast"/>
      <w:ind w:left="0" w:right="0" w:firstLine="0"/>
      <w:rPr>
        <w:rFonts w:ascii="Bosch Office Sans" w:hAnsi="Bosch Office Sans"/>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62689A3E"/>
    <w:lvl w:ilvl="0">
      <w:numFmt w:val="bullet"/>
      <w:lvlText w:val="*"/>
      <w:lvlJc w:val="left"/>
    </w:lvl>
  </w:abstractNum>
  <w:abstractNum w:abstractNumId="2" w15:restartNumberingAfterBreak="0">
    <w:nsid w:val="05776539"/>
    <w:multiLevelType w:val="hybridMultilevel"/>
    <w:tmpl w:val="139E12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89D0FBD"/>
    <w:multiLevelType w:val="hybridMultilevel"/>
    <w:tmpl w:val="589CD7C4"/>
    <w:lvl w:ilvl="0" w:tplc="7A520BA0">
      <w:numFmt w:val="bullet"/>
      <w:lvlText w:val="-"/>
      <w:lvlJc w:val="left"/>
      <w:pPr>
        <w:ind w:left="720" w:hanging="360"/>
      </w:pPr>
      <w:rPr>
        <w:rFonts w:ascii="Bosch Office Sans" w:eastAsia="Times New Roman" w:hAnsi="Bosch Office Sans" w:cs="Times New Roman"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FF5886"/>
    <w:multiLevelType w:val="hybridMultilevel"/>
    <w:tmpl w:val="8BFCE89E"/>
    <w:lvl w:ilvl="0" w:tplc="77E279C0">
      <w:start w:val="1"/>
      <w:numFmt w:val="bullet"/>
      <w:lvlText w:val=""/>
      <w:lvlJc w:val="left"/>
      <w:pPr>
        <w:tabs>
          <w:tab w:val="num" w:pos="720"/>
        </w:tabs>
        <w:ind w:left="720" w:hanging="360"/>
      </w:pPr>
      <w:rPr>
        <w:rFonts w:ascii="Wingdings 3" w:hAnsi="Wingdings 3" w:hint="default"/>
      </w:rPr>
    </w:lvl>
    <w:lvl w:ilvl="1" w:tplc="5866B1B0" w:tentative="1">
      <w:start w:val="1"/>
      <w:numFmt w:val="bullet"/>
      <w:lvlText w:val=""/>
      <w:lvlJc w:val="left"/>
      <w:pPr>
        <w:tabs>
          <w:tab w:val="num" w:pos="1440"/>
        </w:tabs>
        <w:ind w:left="1440" w:hanging="360"/>
      </w:pPr>
      <w:rPr>
        <w:rFonts w:ascii="Wingdings 3" w:hAnsi="Wingdings 3" w:hint="default"/>
      </w:rPr>
    </w:lvl>
    <w:lvl w:ilvl="2" w:tplc="22A6BF08" w:tentative="1">
      <w:start w:val="1"/>
      <w:numFmt w:val="bullet"/>
      <w:lvlText w:val=""/>
      <w:lvlJc w:val="left"/>
      <w:pPr>
        <w:tabs>
          <w:tab w:val="num" w:pos="2160"/>
        </w:tabs>
        <w:ind w:left="2160" w:hanging="360"/>
      </w:pPr>
      <w:rPr>
        <w:rFonts w:ascii="Wingdings 3" w:hAnsi="Wingdings 3" w:hint="default"/>
      </w:rPr>
    </w:lvl>
    <w:lvl w:ilvl="3" w:tplc="3894E280" w:tentative="1">
      <w:start w:val="1"/>
      <w:numFmt w:val="bullet"/>
      <w:lvlText w:val=""/>
      <w:lvlJc w:val="left"/>
      <w:pPr>
        <w:tabs>
          <w:tab w:val="num" w:pos="2880"/>
        </w:tabs>
        <w:ind w:left="2880" w:hanging="360"/>
      </w:pPr>
      <w:rPr>
        <w:rFonts w:ascii="Wingdings 3" w:hAnsi="Wingdings 3" w:hint="default"/>
      </w:rPr>
    </w:lvl>
    <w:lvl w:ilvl="4" w:tplc="C862F994" w:tentative="1">
      <w:start w:val="1"/>
      <w:numFmt w:val="bullet"/>
      <w:lvlText w:val=""/>
      <w:lvlJc w:val="left"/>
      <w:pPr>
        <w:tabs>
          <w:tab w:val="num" w:pos="3600"/>
        </w:tabs>
        <w:ind w:left="3600" w:hanging="360"/>
      </w:pPr>
      <w:rPr>
        <w:rFonts w:ascii="Wingdings 3" w:hAnsi="Wingdings 3" w:hint="default"/>
      </w:rPr>
    </w:lvl>
    <w:lvl w:ilvl="5" w:tplc="26804B64" w:tentative="1">
      <w:start w:val="1"/>
      <w:numFmt w:val="bullet"/>
      <w:lvlText w:val=""/>
      <w:lvlJc w:val="left"/>
      <w:pPr>
        <w:tabs>
          <w:tab w:val="num" w:pos="4320"/>
        </w:tabs>
        <w:ind w:left="4320" w:hanging="360"/>
      </w:pPr>
      <w:rPr>
        <w:rFonts w:ascii="Wingdings 3" w:hAnsi="Wingdings 3" w:hint="default"/>
      </w:rPr>
    </w:lvl>
    <w:lvl w:ilvl="6" w:tplc="95205A7A" w:tentative="1">
      <w:start w:val="1"/>
      <w:numFmt w:val="bullet"/>
      <w:lvlText w:val=""/>
      <w:lvlJc w:val="left"/>
      <w:pPr>
        <w:tabs>
          <w:tab w:val="num" w:pos="5040"/>
        </w:tabs>
        <w:ind w:left="5040" w:hanging="360"/>
      </w:pPr>
      <w:rPr>
        <w:rFonts w:ascii="Wingdings 3" w:hAnsi="Wingdings 3" w:hint="default"/>
      </w:rPr>
    </w:lvl>
    <w:lvl w:ilvl="7" w:tplc="4FF6E90A" w:tentative="1">
      <w:start w:val="1"/>
      <w:numFmt w:val="bullet"/>
      <w:lvlText w:val=""/>
      <w:lvlJc w:val="left"/>
      <w:pPr>
        <w:tabs>
          <w:tab w:val="num" w:pos="5760"/>
        </w:tabs>
        <w:ind w:left="5760" w:hanging="360"/>
      </w:pPr>
      <w:rPr>
        <w:rFonts w:ascii="Wingdings 3" w:hAnsi="Wingdings 3" w:hint="default"/>
      </w:rPr>
    </w:lvl>
    <w:lvl w:ilvl="8" w:tplc="E9F4FA9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1B7927B2"/>
    <w:multiLevelType w:val="hybridMultilevel"/>
    <w:tmpl w:val="2CB0D776"/>
    <w:lvl w:ilvl="0" w:tplc="7C7646BA">
      <w:start w:val="1"/>
      <w:numFmt w:val="bullet"/>
      <w:lvlText w:val="−"/>
      <w:lvlJc w:val="left"/>
      <w:pPr>
        <w:tabs>
          <w:tab w:val="num" w:pos="720"/>
        </w:tabs>
        <w:ind w:left="720" w:hanging="360"/>
      </w:pPr>
      <w:rPr>
        <w:rFonts w:ascii="Tahoma" w:hAnsi="Tahoma" w:hint="default"/>
      </w:rPr>
    </w:lvl>
    <w:lvl w:ilvl="1" w:tplc="D60C343C" w:tentative="1">
      <w:start w:val="1"/>
      <w:numFmt w:val="bullet"/>
      <w:lvlText w:val="−"/>
      <w:lvlJc w:val="left"/>
      <w:pPr>
        <w:tabs>
          <w:tab w:val="num" w:pos="1440"/>
        </w:tabs>
        <w:ind w:left="1440" w:hanging="360"/>
      </w:pPr>
      <w:rPr>
        <w:rFonts w:ascii="Tahoma" w:hAnsi="Tahoma" w:hint="default"/>
      </w:rPr>
    </w:lvl>
    <w:lvl w:ilvl="2" w:tplc="50949F18" w:tentative="1">
      <w:start w:val="1"/>
      <w:numFmt w:val="bullet"/>
      <w:lvlText w:val="−"/>
      <w:lvlJc w:val="left"/>
      <w:pPr>
        <w:tabs>
          <w:tab w:val="num" w:pos="2160"/>
        </w:tabs>
        <w:ind w:left="2160" w:hanging="360"/>
      </w:pPr>
      <w:rPr>
        <w:rFonts w:ascii="Tahoma" w:hAnsi="Tahoma" w:hint="default"/>
      </w:rPr>
    </w:lvl>
    <w:lvl w:ilvl="3" w:tplc="CEC2797A" w:tentative="1">
      <w:start w:val="1"/>
      <w:numFmt w:val="bullet"/>
      <w:lvlText w:val="−"/>
      <w:lvlJc w:val="left"/>
      <w:pPr>
        <w:tabs>
          <w:tab w:val="num" w:pos="2880"/>
        </w:tabs>
        <w:ind w:left="2880" w:hanging="360"/>
      </w:pPr>
      <w:rPr>
        <w:rFonts w:ascii="Tahoma" w:hAnsi="Tahoma" w:hint="default"/>
      </w:rPr>
    </w:lvl>
    <w:lvl w:ilvl="4" w:tplc="B1242CC2" w:tentative="1">
      <w:start w:val="1"/>
      <w:numFmt w:val="bullet"/>
      <w:lvlText w:val="−"/>
      <w:lvlJc w:val="left"/>
      <w:pPr>
        <w:tabs>
          <w:tab w:val="num" w:pos="3600"/>
        </w:tabs>
        <w:ind w:left="3600" w:hanging="360"/>
      </w:pPr>
      <w:rPr>
        <w:rFonts w:ascii="Tahoma" w:hAnsi="Tahoma" w:hint="default"/>
      </w:rPr>
    </w:lvl>
    <w:lvl w:ilvl="5" w:tplc="67A6A102" w:tentative="1">
      <w:start w:val="1"/>
      <w:numFmt w:val="bullet"/>
      <w:lvlText w:val="−"/>
      <w:lvlJc w:val="left"/>
      <w:pPr>
        <w:tabs>
          <w:tab w:val="num" w:pos="4320"/>
        </w:tabs>
        <w:ind w:left="4320" w:hanging="360"/>
      </w:pPr>
      <w:rPr>
        <w:rFonts w:ascii="Tahoma" w:hAnsi="Tahoma" w:hint="default"/>
      </w:rPr>
    </w:lvl>
    <w:lvl w:ilvl="6" w:tplc="6BEA5862" w:tentative="1">
      <w:start w:val="1"/>
      <w:numFmt w:val="bullet"/>
      <w:lvlText w:val="−"/>
      <w:lvlJc w:val="left"/>
      <w:pPr>
        <w:tabs>
          <w:tab w:val="num" w:pos="5040"/>
        </w:tabs>
        <w:ind w:left="5040" w:hanging="360"/>
      </w:pPr>
      <w:rPr>
        <w:rFonts w:ascii="Tahoma" w:hAnsi="Tahoma" w:hint="default"/>
      </w:rPr>
    </w:lvl>
    <w:lvl w:ilvl="7" w:tplc="0AB65392" w:tentative="1">
      <w:start w:val="1"/>
      <w:numFmt w:val="bullet"/>
      <w:lvlText w:val="−"/>
      <w:lvlJc w:val="left"/>
      <w:pPr>
        <w:tabs>
          <w:tab w:val="num" w:pos="5760"/>
        </w:tabs>
        <w:ind w:left="5760" w:hanging="360"/>
      </w:pPr>
      <w:rPr>
        <w:rFonts w:ascii="Tahoma" w:hAnsi="Tahoma" w:hint="default"/>
      </w:rPr>
    </w:lvl>
    <w:lvl w:ilvl="8" w:tplc="874CDFC8"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1DA32BCB"/>
    <w:multiLevelType w:val="hybridMultilevel"/>
    <w:tmpl w:val="6AC0C504"/>
    <w:lvl w:ilvl="0" w:tplc="DCA43A68">
      <w:start w:val="1"/>
      <w:numFmt w:val="bullet"/>
      <w:lvlText w:val="−"/>
      <w:lvlJc w:val="left"/>
      <w:pPr>
        <w:tabs>
          <w:tab w:val="num" w:pos="720"/>
        </w:tabs>
        <w:ind w:left="720" w:hanging="360"/>
      </w:pPr>
      <w:rPr>
        <w:rFonts w:ascii="Tahoma" w:hAnsi="Tahoma" w:hint="default"/>
      </w:rPr>
    </w:lvl>
    <w:lvl w:ilvl="1" w:tplc="F27AB27A" w:tentative="1">
      <w:start w:val="1"/>
      <w:numFmt w:val="bullet"/>
      <w:lvlText w:val="−"/>
      <w:lvlJc w:val="left"/>
      <w:pPr>
        <w:tabs>
          <w:tab w:val="num" w:pos="1440"/>
        </w:tabs>
        <w:ind w:left="1440" w:hanging="360"/>
      </w:pPr>
      <w:rPr>
        <w:rFonts w:ascii="Tahoma" w:hAnsi="Tahoma" w:hint="default"/>
      </w:rPr>
    </w:lvl>
    <w:lvl w:ilvl="2" w:tplc="9970F298" w:tentative="1">
      <w:start w:val="1"/>
      <w:numFmt w:val="bullet"/>
      <w:lvlText w:val="−"/>
      <w:lvlJc w:val="left"/>
      <w:pPr>
        <w:tabs>
          <w:tab w:val="num" w:pos="2160"/>
        </w:tabs>
        <w:ind w:left="2160" w:hanging="360"/>
      </w:pPr>
      <w:rPr>
        <w:rFonts w:ascii="Tahoma" w:hAnsi="Tahoma" w:hint="default"/>
      </w:rPr>
    </w:lvl>
    <w:lvl w:ilvl="3" w:tplc="45D2184A" w:tentative="1">
      <w:start w:val="1"/>
      <w:numFmt w:val="bullet"/>
      <w:lvlText w:val="−"/>
      <w:lvlJc w:val="left"/>
      <w:pPr>
        <w:tabs>
          <w:tab w:val="num" w:pos="2880"/>
        </w:tabs>
        <w:ind w:left="2880" w:hanging="360"/>
      </w:pPr>
      <w:rPr>
        <w:rFonts w:ascii="Tahoma" w:hAnsi="Tahoma" w:hint="default"/>
      </w:rPr>
    </w:lvl>
    <w:lvl w:ilvl="4" w:tplc="3C863E1E" w:tentative="1">
      <w:start w:val="1"/>
      <w:numFmt w:val="bullet"/>
      <w:lvlText w:val="−"/>
      <w:lvlJc w:val="left"/>
      <w:pPr>
        <w:tabs>
          <w:tab w:val="num" w:pos="3600"/>
        </w:tabs>
        <w:ind w:left="3600" w:hanging="360"/>
      </w:pPr>
      <w:rPr>
        <w:rFonts w:ascii="Tahoma" w:hAnsi="Tahoma" w:hint="default"/>
      </w:rPr>
    </w:lvl>
    <w:lvl w:ilvl="5" w:tplc="6186F018" w:tentative="1">
      <w:start w:val="1"/>
      <w:numFmt w:val="bullet"/>
      <w:lvlText w:val="−"/>
      <w:lvlJc w:val="left"/>
      <w:pPr>
        <w:tabs>
          <w:tab w:val="num" w:pos="4320"/>
        </w:tabs>
        <w:ind w:left="4320" w:hanging="360"/>
      </w:pPr>
      <w:rPr>
        <w:rFonts w:ascii="Tahoma" w:hAnsi="Tahoma" w:hint="default"/>
      </w:rPr>
    </w:lvl>
    <w:lvl w:ilvl="6" w:tplc="4C2CC106" w:tentative="1">
      <w:start w:val="1"/>
      <w:numFmt w:val="bullet"/>
      <w:lvlText w:val="−"/>
      <w:lvlJc w:val="left"/>
      <w:pPr>
        <w:tabs>
          <w:tab w:val="num" w:pos="5040"/>
        </w:tabs>
        <w:ind w:left="5040" w:hanging="360"/>
      </w:pPr>
      <w:rPr>
        <w:rFonts w:ascii="Tahoma" w:hAnsi="Tahoma" w:hint="default"/>
      </w:rPr>
    </w:lvl>
    <w:lvl w:ilvl="7" w:tplc="825A1A4E" w:tentative="1">
      <w:start w:val="1"/>
      <w:numFmt w:val="bullet"/>
      <w:lvlText w:val="−"/>
      <w:lvlJc w:val="left"/>
      <w:pPr>
        <w:tabs>
          <w:tab w:val="num" w:pos="5760"/>
        </w:tabs>
        <w:ind w:left="5760" w:hanging="360"/>
      </w:pPr>
      <w:rPr>
        <w:rFonts w:ascii="Tahoma" w:hAnsi="Tahoma" w:hint="default"/>
      </w:rPr>
    </w:lvl>
    <w:lvl w:ilvl="8" w:tplc="7D408BA8"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23B1714A"/>
    <w:multiLevelType w:val="multilevel"/>
    <w:tmpl w:val="00F2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57994"/>
    <w:multiLevelType w:val="hybridMultilevel"/>
    <w:tmpl w:val="CF2E9508"/>
    <w:lvl w:ilvl="0" w:tplc="B7688D52">
      <w:start w:val="1"/>
      <w:numFmt w:val="bullet"/>
      <w:lvlText w:val="−"/>
      <w:lvlJc w:val="left"/>
      <w:pPr>
        <w:tabs>
          <w:tab w:val="num" w:pos="720"/>
        </w:tabs>
        <w:ind w:left="720" w:hanging="360"/>
      </w:pPr>
      <w:rPr>
        <w:rFonts w:ascii="Tahoma" w:hAnsi="Tahoma" w:hint="default"/>
      </w:rPr>
    </w:lvl>
    <w:lvl w:ilvl="1" w:tplc="23DE7574" w:tentative="1">
      <w:start w:val="1"/>
      <w:numFmt w:val="bullet"/>
      <w:lvlText w:val="−"/>
      <w:lvlJc w:val="left"/>
      <w:pPr>
        <w:tabs>
          <w:tab w:val="num" w:pos="1440"/>
        </w:tabs>
        <w:ind w:left="1440" w:hanging="360"/>
      </w:pPr>
      <w:rPr>
        <w:rFonts w:ascii="Tahoma" w:hAnsi="Tahoma" w:hint="default"/>
      </w:rPr>
    </w:lvl>
    <w:lvl w:ilvl="2" w:tplc="5F20B018" w:tentative="1">
      <w:start w:val="1"/>
      <w:numFmt w:val="bullet"/>
      <w:lvlText w:val="−"/>
      <w:lvlJc w:val="left"/>
      <w:pPr>
        <w:tabs>
          <w:tab w:val="num" w:pos="2160"/>
        </w:tabs>
        <w:ind w:left="2160" w:hanging="360"/>
      </w:pPr>
      <w:rPr>
        <w:rFonts w:ascii="Tahoma" w:hAnsi="Tahoma" w:hint="default"/>
      </w:rPr>
    </w:lvl>
    <w:lvl w:ilvl="3" w:tplc="1D80FF78" w:tentative="1">
      <w:start w:val="1"/>
      <w:numFmt w:val="bullet"/>
      <w:lvlText w:val="−"/>
      <w:lvlJc w:val="left"/>
      <w:pPr>
        <w:tabs>
          <w:tab w:val="num" w:pos="2880"/>
        </w:tabs>
        <w:ind w:left="2880" w:hanging="360"/>
      </w:pPr>
      <w:rPr>
        <w:rFonts w:ascii="Tahoma" w:hAnsi="Tahoma" w:hint="default"/>
      </w:rPr>
    </w:lvl>
    <w:lvl w:ilvl="4" w:tplc="347CDDB0" w:tentative="1">
      <w:start w:val="1"/>
      <w:numFmt w:val="bullet"/>
      <w:lvlText w:val="−"/>
      <w:lvlJc w:val="left"/>
      <w:pPr>
        <w:tabs>
          <w:tab w:val="num" w:pos="3600"/>
        </w:tabs>
        <w:ind w:left="3600" w:hanging="360"/>
      </w:pPr>
      <w:rPr>
        <w:rFonts w:ascii="Tahoma" w:hAnsi="Tahoma" w:hint="default"/>
      </w:rPr>
    </w:lvl>
    <w:lvl w:ilvl="5" w:tplc="3FECAAF2" w:tentative="1">
      <w:start w:val="1"/>
      <w:numFmt w:val="bullet"/>
      <w:lvlText w:val="−"/>
      <w:lvlJc w:val="left"/>
      <w:pPr>
        <w:tabs>
          <w:tab w:val="num" w:pos="4320"/>
        </w:tabs>
        <w:ind w:left="4320" w:hanging="360"/>
      </w:pPr>
      <w:rPr>
        <w:rFonts w:ascii="Tahoma" w:hAnsi="Tahoma" w:hint="default"/>
      </w:rPr>
    </w:lvl>
    <w:lvl w:ilvl="6" w:tplc="8898B224" w:tentative="1">
      <w:start w:val="1"/>
      <w:numFmt w:val="bullet"/>
      <w:lvlText w:val="−"/>
      <w:lvlJc w:val="left"/>
      <w:pPr>
        <w:tabs>
          <w:tab w:val="num" w:pos="5040"/>
        </w:tabs>
        <w:ind w:left="5040" w:hanging="360"/>
      </w:pPr>
      <w:rPr>
        <w:rFonts w:ascii="Tahoma" w:hAnsi="Tahoma" w:hint="default"/>
      </w:rPr>
    </w:lvl>
    <w:lvl w:ilvl="7" w:tplc="82D46FBA" w:tentative="1">
      <w:start w:val="1"/>
      <w:numFmt w:val="bullet"/>
      <w:lvlText w:val="−"/>
      <w:lvlJc w:val="left"/>
      <w:pPr>
        <w:tabs>
          <w:tab w:val="num" w:pos="5760"/>
        </w:tabs>
        <w:ind w:left="5760" w:hanging="360"/>
      </w:pPr>
      <w:rPr>
        <w:rFonts w:ascii="Tahoma" w:hAnsi="Tahoma" w:hint="default"/>
      </w:rPr>
    </w:lvl>
    <w:lvl w:ilvl="8" w:tplc="CF7E8E9C" w:tentative="1">
      <w:start w:val="1"/>
      <w:numFmt w:val="bullet"/>
      <w:lvlText w:val="−"/>
      <w:lvlJc w:val="left"/>
      <w:pPr>
        <w:tabs>
          <w:tab w:val="num" w:pos="6480"/>
        </w:tabs>
        <w:ind w:left="6480" w:hanging="360"/>
      </w:pPr>
      <w:rPr>
        <w:rFonts w:ascii="Tahoma" w:hAnsi="Tahoma" w:hint="default"/>
      </w:rPr>
    </w:lvl>
  </w:abstractNum>
  <w:abstractNum w:abstractNumId="9" w15:restartNumberingAfterBreak="0">
    <w:nsid w:val="303B13B1"/>
    <w:multiLevelType w:val="hybridMultilevel"/>
    <w:tmpl w:val="6854B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11" w15:restartNumberingAfterBreak="0">
    <w:nsid w:val="40331D9E"/>
    <w:multiLevelType w:val="hybridMultilevel"/>
    <w:tmpl w:val="95C8A2A2"/>
    <w:lvl w:ilvl="0" w:tplc="214A545A">
      <w:numFmt w:val="bullet"/>
      <w:lvlText w:val="-"/>
      <w:lvlJc w:val="left"/>
      <w:pPr>
        <w:ind w:left="720" w:hanging="360"/>
      </w:pPr>
      <w:rPr>
        <w:rFonts w:ascii="Bosch Office Sans" w:eastAsia="Times New Roman" w:hAnsi="Bosch Office Sans" w:cs="Times New Roman"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B75E0C"/>
    <w:multiLevelType w:val="hybridMultilevel"/>
    <w:tmpl w:val="6C3E00A4"/>
    <w:lvl w:ilvl="0" w:tplc="04070001">
      <w:start w:val="1"/>
      <w:numFmt w:val="bullet"/>
      <w:lvlText w:val=""/>
      <w:lvlJc w:val="left"/>
      <w:pPr>
        <w:ind w:left="644" w:hanging="360"/>
      </w:pPr>
      <w:rPr>
        <w:rFonts w:ascii="Symbol" w:hAnsi="Symbol" w:hint="default"/>
      </w:rPr>
    </w:lvl>
    <w:lvl w:ilvl="1" w:tplc="E7BCDB9C">
      <w:start w:val="1"/>
      <w:numFmt w:val="bullet"/>
      <w:lvlText w:val=""/>
      <w:lvlJc w:val="left"/>
      <w:pPr>
        <w:ind w:left="1364" w:hanging="360"/>
      </w:pPr>
      <w:rPr>
        <w:rFonts w:ascii="Symbol" w:hAnsi="Symbol"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1735D"/>
    <w:multiLevelType w:val="hybridMultilevel"/>
    <w:tmpl w:val="0276D644"/>
    <w:lvl w:ilvl="0" w:tplc="6764EBAE">
      <w:start w:val="1"/>
      <w:numFmt w:val="bullet"/>
      <w:lvlText w:val=""/>
      <w:lvlJc w:val="left"/>
      <w:pPr>
        <w:tabs>
          <w:tab w:val="num" w:pos="720"/>
        </w:tabs>
        <w:ind w:left="720" w:hanging="360"/>
      </w:pPr>
      <w:rPr>
        <w:rFonts w:ascii="Wingdings 3" w:hAnsi="Wingdings 3" w:hint="default"/>
      </w:rPr>
    </w:lvl>
    <w:lvl w:ilvl="1" w:tplc="10FE4B3A" w:tentative="1">
      <w:start w:val="1"/>
      <w:numFmt w:val="bullet"/>
      <w:lvlText w:val=""/>
      <w:lvlJc w:val="left"/>
      <w:pPr>
        <w:tabs>
          <w:tab w:val="num" w:pos="1440"/>
        </w:tabs>
        <w:ind w:left="1440" w:hanging="360"/>
      </w:pPr>
      <w:rPr>
        <w:rFonts w:ascii="Wingdings 3" w:hAnsi="Wingdings 3" w:hint="default"/>
      </w:rPr>
    </w:lvl>
    <w:lvl w:ilvl="2" w:tplc="47CA9310" w:tentative="1">
      <w:start w:val="1"/>
      <w:numFmt w:val="bullet"/>
      <w:lvlText w:val=""/>
      <w:lvlJc w:val="left"/>
      <w:pPr>
        <w:tabs>
          <w:tab w:val="num" w:pos="2160"/>
        </w:tabs>
        <w:ind w:left="2160" w:hanging="360"/>
      </w:pPr>
      <w:rPr>
        <w:rFonts w:ascii="Wingdings 3" w:hAnsi="Wingdings 3" w:hint="default"/>
      </w:rPr>
    </w:lvl>
    <w:lvl w:ilvl="3" w:tplc="5406E01C" w:tentative="1">
      <w:start w:val="1"/>
      <w:numFmt w:val="bullet"/>
      <w:lvlText w:val=""/>
      <w:lvlJc w:val="left"/>
      <w:pPr>
        <w:tabs>
          <w:tab w:val="num" w:pos="2880"/>
        </w:tabs>
        <w:ind w:left="2880" w:hanging="360"/>
      </w:pPr>
      <w:rPr>
        <w:rFonts w:ascii="Wingdings 3" w:hAnsi="Wingdings 3" w:hint="default"/>
      </w:rPr>
    </w:lvl>
    <w:lvl w:ilvl="4" w:tplc="4FF28778" w:tentative="1">
      <w:start w:val="1"/>
      <w:numFmt w:val="bullet"/>
      <w:lvlText w:val=""/>
      <w:lvlJc w:val="left"/>
      <w:pPr>
        <w:tabs>
          <w:tab w:val="num" w:pos="3600"/>
        </w:tabs>
        <w:ind w:left="3600" w:hanging="360"/>
      </w:pPr>
      <w:rPr>
        <w:rFonts w:ascii="Wingdings 3" w:hAnsi="Wingdings 3" w:hint="default"/>
      </w:rPr>
    </w:lvl>
    <w:lvl w:ilvl="5" w:tplc="685858D0" w:tentative="1">
      <w:start w:val="1"/>
      <w:numFmt w:val="bullet"/>
      <w:lvlText w:val=""/>
      <w:lvlJc w:val="left"/>
      <w:pPr>
        <w:tabs>
          <w:tab w:val="num" w:pos="4320"/>
        </w:tabs>
        <w:ind w:left="4320" w:hanging="360"/>
      </w:pPr>
      <w:rPr>
        <w:rFonts w:ascii="Wingdings 3" w:hAnsi="Wingdings 3" w:hint="default"/>
      </w:rPr>
    </w:lvl>
    <w:lvl w:ilvl="6" w:tplc="8ACC2A70" w:tentative="1">
      <w:start w:val="1"/>
      <w:numFmt w:val="bullet"/>
      <w:lvlText w:val=""/>
      <w:lvlJc w:val="left"/>
      <w:pPr>
        <w:tabs>
          <w:tab w:val="num" w:pos="5040"/>
        </w:tabs>
        <w:ind w:left="5040" w:hanging="360"/>
      </w:pPr>
      <w:rPr>
        <w:rFonts w:ascii="Wingdings 3" w:hAnsi="Wingdings 3" w:hint="default"/>
      </w:rPr>
    </w:lvl>
    <w:lvl w:ilvl="7" w:tplc="549EA1BE" w:tentative="1">
      <w:start w:val="1"/>
      <w:numFmt w:val="bullet"/>
      <w:lvlText w:val=""/>
      <w:lvlJc w:val="left"/>
      <w:pPr>
        <w:tabs>
          <w:tab w:val="num" w:pos="5760"/>
        </w:tabs>
        <w:ind w:left="5760" w:hanging="360"/>
      </w:pPr>
      <w:rPr>
        <w:rFonts w:ascii="Wingdings 3" w:hAnsi="Wingdings 3" w:hint="default"/>
      </w:rPr>
    </w:lvl>
    <w:lvl w:ilvl="8" w:tplc="93CEB45A"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7"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9" w15:restartNumberingAfterBreak="0">
    <w:nsid w:val="732239D7"/>
    <w:multiLevelType w:val="hybridMultilevel"/>
    <w:tmpl w:val="6D56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815256"/>
    <w:multiLevelType w:val="hybridMultilevel"/>
    <w:tmpl w:val="00DEB8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0"/>
  </w:num>
  <w:num w:numId="4">
    <w:abstractNumId w:val="12"/>
  </w:num>
  <w:num w:numId="5">
    <w:abstractNumId w:val="14"/>
  </w:num>
  <w:num w:numId="6">
    <w:abstractNumId w:val="0"/>
  </w:num>
  <w:num w:numId="7">
    <w:abstractNumId w:val="7"/>
  </w:num>
  <w:num w:numId="8">
    <w:abstractNumId w:val="20"/>
  </w:num>
  <w:num w:numId="9">
    <w:abstractNumId w:val="15"/>
  </w:num>
  <w:num w:numId="10">
    <w:abstractNumId w:val="4"/>
  </w:num>
  <w:num w:numId="11">
    <w:abstractNumId w:val="3"/>
  </w:num>
  <w:num w:numId="12">
    <w:abstractNumId w:val="19"/>
  </w:num>
  <w:num w:numId="13">
    <w:abstractNumId w:val="11"/>
  </w:num>
  <w:num w:numId="14">
    <w:abstractNumId w:val="5"/>
  </w:num>
  <w:num w:numId="15">
    <w:abstractNumId w:val="6"/>
  </w:num>
  <w:num w:numId="16">
    <w:abstractNumId w:val="8"/>
  </w:num>
  <w:num w:numId="17">
    <w:abstractNumId w:val="1"/>
    <w:lvlOverride w:ilvl="0">
      <w:lvl w:ilvl="0">
        <w:numFmt w:val="bullet"/>
        <w:lvlText w:val=""/>
        <w:legacy w:legacy="1" w:legacySpace="0" w:legacyIndent="0"/>
        <w:lvlJc w:val="left"/>
        <w:rPr>
          <w:rFonts w:ascii="Symbol" w:hAnsi="Symbol" w:hint="default"/>
        </w:rPr>
      </w:lvl>
    </w:lvlOverride>
  </w:num>
  <w:num w:numId="18">
    <w:abstractNumId w:val="19"/>
  </w:num>
  <w:num w:numId="19">
    <w:abstractNumId w:val="2"/>
  </w:num>
  <w:num w:numId="20">
    <w:abstractNumId w:val="17"/>
  </w:num>
  <w:num w:numId="21">
    <w:abstractNumId w:val="12"/>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7E2"/>
    <w:rsid w:val="00004796"/>
    <w:rsid w:val="00011D68"/>
    <w:rsid w:val="0001719D"/>
    <w:rsid w:val="00021868"/>
    <w:rsid w:val="00023B08"/>
    <w:rsid w:val="00027996"/>
    <w:rsid w:val="000320EB"/>
    <w:rsid w:val="00042CF7"/>
    <w:rsid w:val="00045FDC"/>
    <w:rsid w:val="0005156F"/>
    <w:rsid w:val="00051CA6"/>
    <w:rsid w:val="00055AE5"/>
    <w:rsid w:val="000753BF"/>
    <w:rsid w:val="000904F4"/>
    <w:rsid w:val="000955EB"/>
    <w:rsid w:val="00095F51"/>
    <w:rsid w:val="000966F9"/>
    <w:rsid w:val="000A6F8D"/>
    <w:rsid w:val="000B20FA"/>
    <w:rsid w:val="000B44A0"/>
    <w:rsid w:val="000B4A3B"/>
    <w:rsid w:val="000C2EDA"/>
    <w:rsid w:val="000D4B23"/>
    <w:rsid w:val="000E1039"/>
    <w:rsid w:val="000E1C67"/>
    <w:rsid w:val="000E6DA3"/>
    <w:rsid w:val="000F21C3"/>
    <w:rsid w:val="00103121"/>
    <w:rsid w:val="00103E03"/>
    <w:rsid w:val="0010411D"/>
    <w:rsid w:val="0012704D"/>
    <w:rsid w:val="00130557"/>
    <w:rsid w:val="001403C5"/>
    <w:rsid w:val="00140595"/>
    <w:rsid w:val="00141FFE"/>
    <w:rsid w:val="00146796"/>
    <w:rsid w:val="00147002"/>
    <w:rsid w:val="00150671"/>
    <w:rsid w:val="001608B9"/>
    <w:rsid w:val="001616DD"/>
    <w:rsid w:val="00161FB6"/>
    <w:rsid w:val="0018008E"/>
    <w:rsid w:val="00183611"/>
    <w:rsid w:val="00184216"/>
    <w:rsid w:val="001854E6"/>
    <w:rsid w:val="001868D8"/>
    <w:rsid w:val="00190425"/>
    <w:rsid w:val="001944BC"/>
    <w:rsid w:val="001949FE"/>
    <w:rsid w:val="00195A32"/>
    <w:rsid w:val="001A0F82"/>
    <w:rsid w:val="001A1340"/>
    <w:rsid w:val="001A2A47"/>
    <w:rsid w:val="001B0C02"/>
    <w:rsid w:val="001B0CCE"/>
    <w:rsid w:val="001B7403"/>
    <w:rsid w:val="001C2128"/>
    <w:rsid w:val="001C5CEA"/>
    <w:rsid w:val="001C76A1"/>
    <w:rsid w:val="001D1A0D"/>
    <w:rsid w:val="001E06A2"/>
    <w:rsid w:val="001E1E75"/>
    <w:rsid w:val="001E2D95"/>
    <w:rsid w:val="001E3C70"/>
    <w:rsid w:val="001E4BCF"/>
    <w:rsid w:val="001F0925"/>
    <w:rsid w:val="001F47E2"/>
    <w:rsid w:val="002003E2"/>
    <w:rsid w:val="00200F70"/>
    <w:rsid w:val="00204654"/>
    <w:rsid w:val="00207C1A"/>
    <w:rsid w:val="00207CE8"/>
    <w:rsid w:val="002171B0"/>
    <w:rsid w:val="002177E9"/>
    <w:rsid w:val="00220A5F"/>
    <w:rsid w:val="00230026"/>
    <w:rsid w:val="0023030A"/>
    <w:rsid w:val="00230FFA"/>
    <w:rsid w:val="00234D0F"/>
    <w:rsid w:val="002356E7"/>
    <w:rsid w:val="00243B22"/>
    <w:rsid w:val="002524C8"/>
    <w:rsid w:val="0025436E"/>
    <w:rsid w:val="00255810"/>
    <w:rsid w:val="0028234B"/>
    <w:rsid w:val="002823CA"/>
    <w:rsid w:val="00284ACC"/>
    <w:rsid w:val="0028704A"/>
    <w:rsid w:val="002910B5"/>
    <w:rsid w:val="002935B7"/>
    <w:rsid w:val="00294F7D"/>
    <w:rsid w:val="00295A44"/>
    <w:rsid w:val="00296E7B"/>
    <w:rsid w:val="002A0FCD"/>
    <w:rsid w:val="002A131E"/>
    <w:rsid w:val="002A18D6"/>
    <w:rsid w:val="002A21C9"/>
    <w:rsid w:val="002A2F2D"/>
    <w:rsid w:val="002A6DC2"/>
    <w:rsid w:val="002C22DC"/>
    <w:rsid w:val="002C22E3"/>
    <w:rsid w:val="002C3A35"/>
    <w:rsid w:val="002C49D5"/>
    <w:rsid w:val="002C51A7"/>
    <w:rsid w:val="002D39A3"/>
    <w:rsid w:val="002D3B25"/>
    <w:rsid w:val="002E3A6B"/>
    <w:rsid w:val="002E4831"/>
    <w:rsid w:val="002E6870"/>
    <w:rsid w:val="002E7A30"/>
    <w:rsid w:val="002F2DE9"/>
    <w:rsid w:val="002F2FB5"/>
    <w:rsid w:val="002F35E5"/>
    <w:rsid w:val="002F39A3"/>
    <w:rsid w:val="002F59FD"/>
    <w:rsid w:val="002F752E"/>
    <w:rsid w:val="0030024A"/>
    <w:rsid w:val="00301ED8"/>
    <w:rsid w:val="003023C5"/>
    <w:rsid w:val="00302FD4"/>
    <w:rsid w:val="00310AEA"/>
    <w:rsid w:val="00324939"/>
    <w:rsid w:val="003249AA"/>
    <w:rsid w:val="00327AED"/>
    <w:rsid w:val="00330F30"/>
    <w:rsid w:val="003446FE"/>
    <w:rsid w:val="00345AFB"/>
    <w:rsid w:val="003463F5"/>
    <w:rsid w:val="00347644"/>
    <w:rsid w:val="00353669"/>
    <w:rsid w:val="0035593F"/>
    <w:rsid w:val="00360A1D"/>
    <w:rsid w:val="003643B0"/>
    <w:rsid w:val="003651B7"/>
    <w:rsid w:val="003670B5"/>
    <w:rsid w:val="00376C4F"/>
    <w:rsid w:val="00377AF8"/>
    <w:rsid w:val="003911DE"/>
    <w:rsid w:val="003A3842"/>
    <w:rsid w:val="003A3FE2"/>
    <w:rsid w:val="003B2890"/>
    <w:rsid w:val="003B5744"/>
    <w:rsid w:val="003B648B"/>
    <w:rsid w:val="003C49D2"/>
    <w:rsid w:val="003C51D2"/>
    <w:rsid w:val="003C695E"/>
    <w:rsid w:val="003D0CFA"/>
    <w:rsid w:val="003D19D1"/>
    <w:rsid w:val="003D1D24"/>
    <w:rsid w:val="003D1D69"/>
    <w:rsid w:val="003D1E56"/>
    <w:rsid w:val="003D35C4"/>
    <w:rsid w:val="003E7C83"/>
    <w:rsid w:val="003F280D"/>
    <w:rsid w:val="003F618B"/>
    <w:rsid w:val="00405CCE"/>
    <w:rsid w:val="00406578"/>
    <w:rsid w:val="0041344B"/>
    <w:rsid w:val="00413A5B"/>
    <w:rsid w:val="00414016"/>
    <w:rsid w:val="0041544E"/>
    <w:rsid w:val="0042054D"/>
    <w:rsid w:val="00423A81"/>
    <w:rsid w:val="00425280"/>
    <w:rsid w:val="00425511"/>
    <w:rsid w:val="00440058"/>
    <w:rsid w:val="004443E3"/>
    <w:rsid w:val="00444C05"/>
    <w:rsid w:val="00447790"/>
    <w:rsid w:val="00453AAF"/>
    <w:rsid w:val="00454C5A"/>
    <w:rsid w:val="004553D6"/>
    <w:rsid w:val="00463282"/>
    <w:rsid w:val="004715AA"/>
    <w:rsid w:val="00473756"/>
    <w:rsid w:val="00473B6C"/>
    <w:rsid w:val="00473CC8"/>
    <w:rsid w:val="00474C83"/>
    <w:rsid w:val="00482B96"/>
    <w:rsid w:val="00487BA8"/>
    <w:rsid w:val="00493389"/>
    <w:rsid w:val="00494D00"/>
    <w:rsid w:val="004A22E6"/>
    <w:rsid w:val="004A5458"/>
    <w:rsid w:val="004A6EBA"/>
    <w:rsid w:val="004B4226"/>
    <w:rsid w:val="004B6B93"/>
    <w:rsid w:val="004C0B92"/>
    <w:rsid w:val="004C571E"/>
    <w:rsid w:val="004E2D95"/>
    <w:rsid w:val="004E6E84"/>
    <w:rsid w:val="004F0D59"/>
    <w:rsid w:val="004F1D2D"/>
    <w:rsid w:val="004F3113"/>
    <w:rsid w:val="0051071A"/>
    <w:rsid w:val="00512011"/>
    <w:rsid w:val="005133CE"/>
    <w:rsid w:val="0051413C"/>
    <w:rsid w:val="0052710F"/>
    <w:rsid w:val="00527D9A"/>
    <w:rsid w:val="00527E8A"/>
    <w:rsid w:val="00532EC6"/>
    <w:rsid w:val="00533B6B"/>
    <w:rsid w:val="005362C9"/>
    <w:rsid w:val="00537285"/>
    <w:rsid w:val="0053735E"/>
    <w:rsid w:val="00541A63"/>
    <w:rsid w:val="00550774"/>
    <w:rsid w:val="00551F81"/>
    <w:rsid w:val="005537BE"/>
    <w:rsid w:val="005556A6"/>
    <w:rsid w:val="00556D11"/>
    <w:rsid w:val="0056277D"/>
    <w:rsid w:val="0056322C"/>
    <w:rsid w:val="005679FD"/>
    <w:rsid w:val="005704D0"/>
    <w:rsid w:val="00570660"/>
    <w:rsid w:val="00571C93"/>
    <w:rsid w:val="005745CF"/>
    <w:rsid w:val="00574B2B"/>
    <w:rsid w:val="00591B00"/>
    <w:rsid w:val="00592EC2"/>
    <w:rsid w:val="005A3583"/>
    <w:rsid w:val="005B016F"/>
    <w:rsid w:val="005B06BA"/>
    <w:rsid w:val="005B3603"/>
    <w:rsid w:val="005C0251"/>
    <w:rsid w:val="005C21DF"/>
    <w:rsid w:val="005C5957"/>
    <w:rsid w:val="005C687E"/>
    <w:rsid w:val="005D0159"/>
    <w:rsid w:val="005D14A8"/>
    <w:rsid w:val="005D7731"/>
    <w:rsid w:val="005E186D"/>
    <w:rsid w:val="005E2021"/>
    <w:rsid w:val="005E7453"/>
    <w:rsid w:val="005E7540"/>
    <w:rsid w:val="00601B8D"/>
    <w:rsid w:val="00605EC9"/>
    <w:rsid w:val="00606AC0"/>
    <w:rsid w:val="0060729C"/>
    <w:rsid w:val="006107C0"/>
    <w:rsid w:val="00614040"/>
    <w:rsid w:val="006151F5"/>
    <w:rsid w:val="00620444"/>
    <w:rsid w:val="00620BEE"/>
    <w:rsid w:val="00621B7C"/>
    <w:rsid w:val="00623713"/>
    <w:rsid w:val="00631716"/>
    <w:rsid w:val="00640078"/>
    <w:rsid w:val="00642917"/>
    <w:rsid w:val="00642EA2"/>
    <w:rsid w:val="00646BBE"/>
    <w:rsid w:val="00647928"/>
    <w:rsid w:val="00662A4E"/>
    <w:rsid w:val="00667576"/>
    <w:rsid w:val="00673434"/>
    <w:rsid w:val="00673470"/>
    <w:rsid w:val="00682585"/>
    <w:rsid w:val="006833E5"/>
    <w:rsid w:val="006A63C2"/>
    <w:rsid w:val="006B61BB"/>
    <w:rsid w:val="006C6100"/>
    <w:rsid w:val="006C6D8F"/>
    <w:rsid w:val="006C73BB"/>
    <w:rsid w:val="006D34B0"/>
    <w:rsid w:val="006D4C90"/>
    <w:rsid w:val="006D6614"/>
    <w:rsid w:val="006E045E"/>
    <w:rsid w:val="006E1936"/>
    <w:rsid w:val="006F0FC3"/>
    <w:rsid w:val="006F23E4"/>
    <w:rsid w:val="006F5766"/>
    <w:rsid w:val="006F66F7"/>
    <w:rsid w:val="006F742D"/>
    <w:rsid w:val="00704426"/>
    <w:rsid w:val="007157C9"/>
    <w:rsid w:val="007208A3"/>
    <w:rsid w:val="00726636"/>
    <w:rsid w:val="00727397"/>
    <w:rsid w:val="00731946"/>
    <w:rsid w:val="00734361"/>
    <w:rsid w:val="00734EF8"/>
    <w:rsid w:val="00735ED8"/>
    <w:rsid w:val="00736FDF"/>
    <w:rsid w:val="00747826"/>
    <w:rsid w:val="007541E8"/>
    <w:rsid w:val="00755220"/>
    <w:rsid w:val="00761C34"/>
    <w:rsid w:val="007624FA"/>
    <w:rsid w:val="00765173"/>
    <w:rsid w:val="007702C7"/>
    <w:rsid w:val="00771812"/>
    <w:rsid w:val="0077209A"/>
    <w:rsid w:val="00772F99"/>
    <w:rsid w:val="00773113"/>
    <w:rsid w:val="007761EC"/>
    <w:rsid w:val="00783D80"/>
    <w:rsid w:val="00784D25"/>
    <w:rsid w:val="0078502E"/>
    <w:rsid w:val="00793D07"/>
    <w:rsid w:val="00795319"/>
    <w:rsid w:val="0079546C"/>
    <w:rsid w:val="00796DAB"/>
    <w:rsid w:val="007A03EC"/>
    <w:rsid w:val="007A2ED7"/>
    <w:rsid w:val="007A4CAB"/>
    <w:rsid w:val="007B3D80"/>
    <w:rsid w:val="007B5F3A"/>
    <w:rsid w:val="007C4686"/>
    <w:rsid w:val="007C4F33"/>
    <w:rsid w:val="007D385A"/>
    <w:rsid w:val="007D58A3"/>
    <w:rsid w:val="007E4132"/>
    <w:rsid w:val="007F6FF7"/>
    <w:rsid w:val="007F7850"/>
    <w:rsid w:val="008047BA"/>
    <w:rsid w:val="00817127"/>
    <w:rsid w:val="008221D0"/>
    <w:rsid w:val="00822EA2"/>
    <w:rsid w:val="008330CA"/>
    <w:rsid w:val="008339EB"/>
    <w:rsid w:val="00835139"/>
    <w:rsid w:val="00836104"/>
    <w:rsid w:val="008421BE"/>
    <w:rsid w:val="0084249D"/>
    <w:rsid w:val="00843CEC"/>
    <w:rsid w:val="00847102"/>
    <w:rsid w:val="00851C0A"/>
    <w:rsid w:val="008529B3"/>
    <w:rsid w:val="00853663"/>
    <w:rsid w:val="0085649C"/>
    <w:rsid w:val="00857EDE"/>
    <w:rsid w:val="00867F2B"/>
    <w:rsid w:val="008708E3"/>
    <w:rsid w:val="008733F9"/>
    <w:rsid w:val="0087618A"/>
    <w:rsid w:val="008813F5"/>
    <w:rsid w:val="00881B48"/>
    <w:rsid w:val="00886C37"/>
    <w:rsid w:val="00887814"/>
    <w:rsid w:val="00894559"/>
    <w:rsid w:val="008976FF"/>
    <w:rsid w:val="00897928"/>
    <w:rsid w:val="008A470F"/>
    <w:rsid w:val="008B000E"/>
    <w:rsid w:val="008B3458"/>
    <w:rsid w:val="008B6680"/>
    <w:rsid w:val="008C05FD"/>
    <w:rsid w:val="008C6889"/>
    <w:rsid w:val="008D4370"/>
    <w:rsid w:val="008D518E"/>
    <w:rsid w:val="008E0478"/>
    <w:rsid w:val="008E25D7"/>
    <w:rsid w:val="008E3AB2"/>
    <w:rsid w:val="008E3E5D"/>
    <w:rsid w:val="008F3A1F"/>
    <w:rsid w:val="008F68D9"/>
    <w:rsid w:val="00900326"/>
    <w:rsid w:val="0090589A"/>
    <w:rsid w:val="0091727B"/>
    <w:rsid w:val="00922B7A"/>
    <w:rsid w:val="00932183"/>
    <w:rsid w:val="009330C0"/>
    <w:rsid w:val="009374EF"/>
    <w:rsid w:val="00937AB3"/>
    <w:rsid w:val="0094278C"/>
    <w:rsid w:val="00944575"/>
    <w:rsid w:val="00945EF2"/>
    <w:rsid w:val="00950B6A"/>
    <w:rsid w:val="009538D6"/>
    <w:rsid w:val="00954431"/>
    <w:rsid w:val="00962A1C"/>
    <w:rsid w:val="0096338C"/>
    <w:rsid w:val="00965823"/>
    <w:rsid w:val="009658D0"/>
    <w:rsid w:val="009709B2"/>
    <w:rsid w:val="00970C60"/>
    <w:rsid w:val="0098089E"/>
    <w:rsid w:val="00985904"/>
    <w:rsid w:val="00992D74"/>
    <w:rsid w:val="009957E2"/>
    <w:rsid w:val="00997B46"/>
    <w:rsid w:val="009A3053"/>
    <w:rsid w:val="009A3AF1"/>
    <w:rsid w:val="009A644C"/>
    <w:rsid w:val="009A681F"/>
    <w:rsid w:val="009A72BC"/>
    <w:rsid w:val="009B0616"/>
    <w:rsid w:val="009B086D"/>
    <w:rsid w:val="009B135C"/>
    <w:rsid w:val="009B70B9"/>
    <w:rsid w:val="009C5496"/>
    <w:rsid w:val="009C56EE"/>
    <w:rsid w:val="009C6A3F"/>
    <w:rsid w:val="009D0C59"/>
    <w:rsid w:val="009E1FF9"/>
    <w:rsid w:val="009E2028"/>
    <w:rsid w:val="009E34CD"/>
    <w:rsid w:val="009F06BE"/>
    <w:rsid w:val="009F6544"/>
    <w:rsid w:val="009F6DD9"/>
    <w:rsid w:val="00A025CE"/>
    <w:rsid w:val="00A064CA"/>
    <w:rsid w:val="00A1189F"/>
    <w:rsid w:val="00A13624"/>
    <w:rsid w:val="00A16DC0"/>
    <w:rsid w:val="00A2078E"/>
    <w:rsid w:val="00A20D7B"/>
    <w:rsid w:val="00A25040"/>
    <w:rsid w:val="00A26E94"/>
    <w:rsid w:val="00A3335E"/>
    <w:rsid w:val="00A33561"/>
    <w:rsid w:val="00A34352"/>
    <w:rsid w:val="00A3711E"/>
    <w:rsid w:val="00A4064C"/>
    <w:rsid w:val="00A45314"/>
    <w:rsid w:val="00A47AA5"/>
    <w:rsid w:val="00A51302"/>
    <w:rsid w:val="00A51989"/>
    <w:rsid w:val="00A650A4"/>
    <w:rsid w:val="00A6523B"/>
    <w:rsid w:val="00A77D97"/>
    <w:rsid w:val="00A80372"/>
    <w:rsid w:val="00A8141A"/>
    <w:rsid w:val="00A823F6"/>
    <w:rsid w:val="00AA0E57"/>
    <w:rsid w:val="00AA26D9"/>
    <w:rsid w:val="00AB3362"/>
    <w:rsid w:val="00AB429B"/>
    <w:rsid w:val="00AB4A6E"/>
    <w:rsid w:val="00AB71B9"/>
    <w:rsid w:val="00AC3D82"/>
    <w:rsid w:val="00AC44A5"/>
    <w:rsid w:val="00AD1AF7"/>
    <w:rsid w:val="00AD221B"/>
    <w:rsid w:val="00AD690C"/>
    <w:rsid w:val="00AE2A8A"/>
    <w:rsid w:val="00AF0561"/>
    <w:rsid w:val="00AF4F49"/>
    <w:rsid w:val="00AF4FD5"/>
    <w:rsid w:val="00AF52DF"/>
    <w:rsid w:val="00AF5DD7"/>
    <w:rsid w:val="00B06CE4"/>
    <w:rsid w:val="00B146A0"/>
    <w:rsid w:val="00B222A0"/>
    <w:rsid w:val="00B26438"/>
    <w:rsid w:val="00B35D87"/>
    <w:rsid w:val="00B36C90"/>
    <w:rsid w:val="00B54F1F"/>
    <w:rsid w:val="00B57F91"/>
    <w:rsid w:val="00B602C7"/>
    <w:rsid w:val="00B63B39"/>
    <w:rsid w:val="00B65180"/>
    <w:rsid w:val="00B70091"/>
    <w:rsid w:val="00B8088C"/>
    <w:rsid w:val="00B90E6A"/>
    <w:rsid w:val="00BA19D5"/>
    <w:rsid w:val="00BB012D"/>
    <w:rsid w:val="00BC279D"/>
    <w:rsid w:val="00BC280B"/>
    <w:rsid w:val="00BC3277"/>
    <w:rsid w:val="00BC3765"/>
    <w:rsid w:val="00BC5811"/>
    <w:rsid w:val="00BC5DFF"/>
    <w:rsid w:val="00BD2295"/>
    <w:rsid w:val="00BD635C"/>
    <w:rsid w:val="00BE0DA1"/>
    <w:rsid w:val="00BE65B4"/>
    <w:rsid w:val="00BE75E2"/>
    <w:rsid w:val="00BE7C11"/>
    <w:rsid w:val="00BF4168"/>
    <w:rsid w:val="00BF5B99"/>
    <w:rsid w:val="00C12D11"/>
    <w:rsid w:val="00C1429F"/>
    <w:rsid w:val="00C1606F"/>
    <w:rsid w:val="00C24637"/>
    <w:rsid w:val="00C24A26"/>
    <w:rsid w:val="00C32486"/>
    <w:rsid w:val="00C41006"/>
    <w:rsid w:val="00C43325"/>
    <w:rsid w:val="00C441B4"/>
    <w:rsid w:val="00C4468A"/>
    <w:rsid w:val="00C520EE"/>
    <w:rsid w:val="00C535F7"/>
    <w:rsid w:val="00C54ED0"/>
    <w:rsid w:val="00C602E4"/>
    <w:rsid w:val="00C60E9F"/>
    <w:rsid w:val="00C646FB"/>
    <w:rsid w:val="00C66CC2"/>
    <w:rsid w:val="00C66E56"/>
    <w:rsid w:val="00C71920"/>
    <w:rsid w:val="00C82D30"/>
    <w:rsid w:val="00C83307"/>
    <w:rsid w:val="00C90594"/>
    <w:rsid w:val="00C92EBD"/>
    <w:rsid w:val="00CA7B8E"/>
    <w:rsid w:val="00CA7DD6"/>
    <w:rsid w:val="00CB16DB"/>
    <w:rsid w:val="00CB1A8C"/>
    <w:rsid w:val="00CB379D"/>
    <w:rsid w:val="00CB5294"/>
    <w:rsid w:val="00CB7001"/>
    <w:rsid w:val="00CB7607"/>
    <w:rsid w:val="00CC06E3"/>
    <w:rsid w:val="00CD088C"/>
    <w:rsid w:val="00CD569E"/>
    <w:rsid w:val="00CE3473"/>
    <w:rsid w:val="00CE577F"/>
    <w:rsid w:val="00CE5B70"/>
    <w:rsid w:val="00CE7905"/>
    <w:rsid w:val="00CF2A13"/>
    <w:rsid w:val="00CF4A81"/>
    <w:rsid w:val="00D00744"/>
    <w:rsid w:val="00D021F7"/>
    <w:rsid w:val="00D02775"/>
    <w:rsid w:val="00D1278C"/>
    <w:rsid w:val="00D147EE"/>
    <w:rsid w:val="00D22053"/>
    <w:rsid w:val="00D23D4F"/>
    <w:rsid w:val="00D26CC1"/>
    <w:rsid w:val="00D30F67"/>
    <w:rsid w:val="00D317E2"/>
    <w:rsid w:val="00D371C6"/>
    <w:rsid w:val="00D45654"/>
    <w:rsid w:val="00D614F0"/>
    <w:rsid w:val="00D6157F"/>
    <w:rsid w:val="00D65D7E"/>
    <w:rsid w:val="00D71C1C"/>
    <w:rsid w:val="00D72F01"/>
    <w:rsid w:val="00D74EA2"/>
    <w:rsid w:val="00D81D4A"/>
    <w:rsid w:val="00D84056"/>
    <w:rsid w:val="00D90BC0"/>
    <w:rsid w:val="00D93FFA"/>
    <w:rsid w:val="00D94C31"/>
    <w:rsid w:val="00D95E20"/>
    <w:rsid w:val="00DA16C7"/>
    <w:rsid w:val="00DA18B7"/>
    <w:rsid w:val="00DA30ED"/>
    <w:rsid w:val="00DA53F7"/>
    <w:rsid w:val="00DB0821"/>
    <w:rsid w:val="00DB3B25"/>
    <w:rsid w:val="00DB63A9"/>
    <w:rsid w:val="00DC462E"/>
    <w:rsid w:val="00DC4BFC"/>
    <w:rsid w:val="00DD7988"/>
    <w:rsid w:val="00DE34D9"/>
    <w:rsid w:val="00DE3CD6"/>
    <w:rsid w:val="00DE6620"/>
    <w:rsid w:val="00DF0E26"/>
    <w:rsid w:val="00DF4BE7"/>
    <w:rsid w:val="00E0126B"/>
    <w:rsid w:val="00E0242F"/>
    <w:rsid w:val="00E05298"/>
    <w:rsid w:val="00E05BFF"/>
    <w:rsid w:val="00E112FB"/>
    <w:rsid w:val="00E12CFD"/>
    <w:rsid w:val="00E15AA7"/>
    <w:rsid w:val="00E2674B"/>
    <w:rsid w:val="00E3023A"/>
    <w:rsid w:val="00E315E9"/>
    <w:rsid w:val="00E55209"/>
    <w:rsid w:val="00E67ECC"/>
    <w:rsid w:val="00E740A6"/>
    <w:rsid w:val="00E742F5"/>
    <w:rsid w:val="00E76C6B"/>
    <w:rsid w:val="00E83813"/>
    <w:rsid w:val="00E8677D"/>
    <w:rsid w:val="00E926F6"/>
    <w:rsid w:val="00E92CA2"/>
    <w:rsid w:val="00E93B50"/>
    <w:rsid w:val="00EA3F91"/>
    <w:rsid w:val="00EB37E5"/>
    <w:rsid w:val="00EC3694"/>
    <w:rsid w:val="00EC4018"/>
    <w:rsid w:val="00ED2769"/>
    <w:rsid w:val="00ED6EBD"/>
    <w:rsid w:val="00EE19EA"/>
    <w:rsid w:val="00EE242F"/>
    <w:rsid w:val="00EE66F8"/>
    <w:rsid w:val="00EE7DF7"/>
    <w:rsid w:val="00EF0DFD"/>
    <w:rsid w:val="00EF24FB"/>
    <w:rsid w:val="00F02F47"/>
    <w:rsid w:val="00F049B6"/>
    <w:rsid w:val="00F049DF"/>
    <w:rsid w:val="00F121BB"/>
    <w:rsid w:val="00F13C98"/>
    <w:rsid w:val="00F1551B"/>
    <w:rsid w:val="00F1728E"/>
    <w:rsid w:val="00F178C2"/>
    <w:rsid w:val="00F17BB8"/>
    <w:rsid w:val="00F26FD4"/>
    <w:rsid w:val="00F3168A"/>
    <w:rsid w:val="00F44B70"/>
    <w:rsid w:val="00F512BE"/>
    <w:rsid w:val="00F602EF"/>
    <w:rsid w:val="00F614AC"/>
    <w:rsid w:val="00F6188A"/>
    <w:rsid w:val="00F740D9"/>
    <w:rsid w:val="00F76508"/>
    <w:rsid w:val="00F815AB"/>
    <w:rsid w:val="00F91292"/>
    <w:rsid w:val="00F96497"/>
    <w:rsid w:val="00FA2D71"/>
    <w:rsid w:val="00FA7DA2"/>
    <w:rsid w:val="00FB2852"/>
    <w:rsid w:val="00FC4C04"/>
    <w:rsid w:val="00FC7AB7"/>
    <w:rsid w:val="00FD410F"/>
    <w:rsid w:val="00FD582A"/>
    <w:rsid w:val="00FE16E2"/>
    <w:rsid w:val="00FE18E0"/>
    <w:rsid w:val="00FE3EE3"/>
    <w:rsid w:val="00FE6A2C"/>
    <w:rsid w:val="00FF04D1"/>
    <w:rsid w:val="00FF1274"/>
    <w:rsid w:val="00FF13B7"/>
    <w:rsid w:val="00FF43A9"/>
    <w:rsid w:val="00FF71A0"/>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759FF2"/>
  <w15:docId w15:val="{034AED74-76B8-4763-808C-AD4C17A6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paragraph" w:styleId="Heading1">
    <w:name w:val="heading 1"/>
    <w:basedOn w:val="Normal"/>
    <w:link w:val="Heading1Char"/>
    <w:uiPriority w:val="9"/>
    <w:qFormat/>
    <w:rsid w:val="001F47E2"/>
    <w:pPr>
      <w:spacing w:before="100" w:beforeAutospacing="1" w:after="100" w:afterAutospacing="1" w:line="240" w:lineRule="auto"/>
      <w:outlineLvl w:val="0"/>
    </w:pPr>
    <w:rPr>
      <w:rFonts w:ascii="Times New Roman" w:hAnsi="Times New Roman"/>
      <w:b/>
      <w:bCs/>
      <w:kern w:val="36"/>
      <w:sz w:val="48"/>
      <w:szCs w:val="48"/>
      <w:lang w:val="de-DE" w:eastAsia="de-DE"/>
    </w:rPr>
  </w:style>
  <w:style w:type="paragraph" w:styleId="Heading2">
    <w:name w:val="heading 2"/>
    <w:basedOn w:val="Normal"/>
    <w:next w:val="Normal"/>
    <w:link w:val="Heading2Char"/>
    <w:unhideWhenUsed/>
    <w:qFormat/>
    <w:rsid w:val="007720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Heading1Char">
    <w:name w:val="Heading 1 Char"/>
    <w:basedOn w:val="DefaultParagraphFont"/>
    <w:link w:val="Heading1"/>
    <w:uiPriority w:val="9"/>
    <w:rsid w:val="001F47E2"/>
    <w:rPr>
      <w:b/>
      <w:bCs/>
      <w:kern w:val="36"/>
      <w:sz w:val="48"/>
      <w:szCs w:val="48"/>
    </w:rPr>
  </w:style>
  <w:style w:type="paragraph" w:customStyle="1" w:styleId="bigtext">
    <w:name w:val="big_text"/>
    <w:basedOn w:val="Normal"/>
    <w:rsid w:val="001F47E2"/>
    <w:pPr>
      <w:spacing w:before="100" w:beforeAutospacing="1" w:after="100" w:afterAutospacing="1" w:line="240" w:lineRule="auto"/>
    </w:pPr>
    <w:rPr>
      <w:rFonts w:ascii="Times New Roman" w:hAnsi="Times New Roman"/>
      <w:sz w:val="24"/>
      <w:szCs w:val="24"/>
      <w:lang w:val="de-DE" w:eastAsia="de-DE"/>
    </w:rPr>
  </w:style>
  <w:style w:type="paragraph" w:styleId="NormalWeb">
    <w:name w:val="Normal (Web)"/>
    <w:basedOn w:val="Normal"/>
    <w:uiPriority w:val="99"/>
    <w:unhideWhenUsed/>
    <w:rsid w:val="001F47E2"/>
    <w:pPr>
      <w:spacing w:before="100" w:beforeAutospacing="1" w:after="100" w:afterAutospacing="1" w:line="240" w:lineRule="auto"/>
    </w:pPr>
    <w:rPr>
      <w:rFonts w:ascii="Times New Roman" w:hAnsi="Times New Roman"/>
      <w:sz w:val="24"/>
      <w:szCs w:val="24"/>
      <w:lang w:val="de-DE" w:eastAsia="de-DE"/>
    </w:rPr>
  </w:style>
  <w:style w:type="paragraph" w:customStyle="1" w:styleId="bodytext">
    <w:name w:val="bodytext"/>
    <w:basedOn w:val="Normal"/>
    <w:rsid w:val="005537BE"/>
    <w:pPr>
      <w:spacing w:before="100" w:beforeAutospacing="1" w:after="100" w:afterAutospacing="1" w:line="240" w:lineRule="auto"/>
    </w:pPr>
    <w:rPr>
      <w:rFonts w:ascii="Times New Roman" w:hAnsi="Times New Roman"/>
      <w:sz w:val="24"/>
      <w:szCs w:val="24"/>
      <w:lang w:val="de-DE" w:eastAsia="de-DE"/>
    </w:rPr>
  </w:style>
  <w:style w:type="paragraph" w:customStyle="1" w:styleId="Default">
    <w:name w:val="Default"/>
    <w:rsid w:val="00867F2B"/>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9F6DD9"/>
    <w:rPr>
      <w:sz w:val="16"/>
      <w:szCs w:val="16"/>
    </w:rPr>
  </w:style>
  <w:style w:type="paragraph" w:styleId="CommentText">
    <w:name w:val="annotation text"/>
    <w:basedOn w:val="Normal"/>
    <w:link w:val="CommentTextChar"/>
    <w:unhideWhenUsed/>
    <w:rsid w:val="009F6DD9"/>
    <w:pPr>
      <w:spacing w:line="240" w:lineRule="auto"/>
    </w:pPr>
    <w:rPr>
      <w:sz w:val="20"/>
      <w:szCs w:val="20"/>
    </w:rPr>
  </w:style>
  <w:style w:type="character" w:customStyle="1" w:styleId="CommentTextChar">
    <w:name w:val="Comment Text Char"/>
    <w:basedOn w:val="DefaultParagraphFont"/>
    <w:link w:val="CommentText"/>
    <w:rsid w:val="009F6DD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9F6DD9"/>
    <w:rPr>
      <w:b/>
      <w:bCs/>
    </w:rPr>
  </w:style>
  <w:style w:type="character" w:customStyle="1" w:styleId="CommentSubjectChar">
    <w:name w:val="Comment Subject Char"/>
    <w:basedOn w:val="CommentTextChar"/>
    <w:link w:val="CommentSubject"/>
    <w:semiHidden/>
    <w:rsid w:val="009F6DD9"/>
    <w:rPr>
      <w:rFonts w:ascii="Bosch Office Sans" w:hAnsi="Bosch Office Sans"/>
      <w:b/>
      <w:bCs/>
      <w:lang w:val="en-US" w:eastAsia="en-US"/>
    </w:rPr>
  </w:style>
  <w:style w:type="character" w:customStyle="1" w:styleId="tgc">
    <w:name w:val="_tgc"/>
    <w:basedOn w:val="DefaultParagraphFont"/>
    <w:rsid w:val="006B61BB"/>
  </w:style>
  <w:style w:type="paragraph" w:styleId="Revision">
    <w:name w:val="Revision"/>
    <w:hidden/>
    <w:uiPriority w:val="99"/>
    <w:semiHidden/>
    <w:rsid w:val="004F3113"/>
    <w:rPr>
      <w:rFonts w:ascii="Bosch Office Sans" w:hAnsi="Bosch Office Sans"/>
      <w:sz w:val="21"/>
      <w:szCs w:val="21"/>
      <w:lang w:val="en-US" w:eastAsia="en-US"/>
    </w:rPr>
  </w:style>
  <w:style w:type="paragraph" w:customStyle="1" w:styleId="einfacherabsatz">
    <w:name w:val="einfacherabsatz"/>
    <w:basedOn w:val="Normal"/>
    <w:rsid w:val="00851C0A"/>
    <w:pPr>
      <w:spacing w:before="100" w:beforeAutospacing="1" w:after="100" w:afterAutospacing="1" w:line="240" w:lineRule="auto"/>
    </w:pPr>
    <w:rPr>
      <w:rFonts w:ascii="Times New Roman" w:eastAsia="Calibri" w:hAnsi="Times New Roman"/>
      <w:sz w:val="24"/>
      <w:szCs w:val="24"/>
      <w:lang w:val="de-DE" w:eastAsia="de-DE"/>
    </w:rPr>
  </w:style>
  <w:style w:type="character" w:styleId="Strong">
    <w:name w:val="Strong"/>
    <w:basedOn w:val="DefaultParagraphFont"/>
    <w:uiPriority w:val="22"/>
    <w:qFormat/>
    <w:rsid w:val="00851C0A"/>
    <w:rPr>
      <w:b/>
      <w:bCs/>
    </w:rPr>
  </w:style>
  <w:style w:type="paragraph" w:styleId="ListParagraph">
    <w:name w:val="List Paragraph"/>
    <w:basedOn w:val="Normal"/>
    <w:uiPriority w:val="34"/>
    <w:qFormat/>
    <w:rsid w:val="008B000E"/>
    <w:pPr>
      <w:ind w:left="720"/>
      <w:contextualSpacing/>
    </w:pPr>
  </w:style>
  <w:style w:type="character" w:customStyle="1" w:styleId="Heading2Char">
    <w:name w:val="Heading 2 Char"/>
    <w:basedOn w:val="DefaultParagraphFont"/>
    <w:link w:val="Heading2"/>
    <w:rsid w:val="0077209A"/>
    <w:rPr>
      <w:rFonts w:asciiTheme="majorHAnsi" w:eastAsiaTheme="majorEastAsia" w:hAnsiTheme="majorHAnsi" w:cstheme="majorBidi"/>
      <w:color w:val="365F91" w:themeColor="accent1" w:themeShade="BF"/>
      <w:sz w:val="26"/>
      <w:szCs w:val="26"/>
      <w:lang w:val="en-US" w:eastAsia="en-US"/>
    </w:rPr>
  </w:style>
  <w:style w:type="character" w:customStyle="1" w:styleId="normaltextrun">
    <w:name w:val="normaltextrun"/>
    <w:basedOn w:val="DefaultParagraphFont"/>
    <w:rsid w:val="00BF4168"/>
  </w:style>
  <w:style w:type="character" w:customStyle="1" w:styleId="spellingerror">
    <w:name w:val="spellingerror"/>
    <w:basedOn w:val="DefaultParagraphFont"/>
    <w:rsid w:val="00BF4168"/>
  </w:style>
  <w:style w:type="character" w:customStyle="1" w:styleId="eop">
    <w:name w:val="eop"/>
    <w:basedOn w:val="DefaultParagraphFont"/>
    <w:rsid w:val="00BF4168"/>
  </w:style>
  <w:style w:type="paragraph" w:styleId="HTMLPreformatted">
    <w:name w:val="HTML Preformatted"/>
    <w:basedOn w:val="Normal"/>
    <w:link w:val="HTMLPreformattedChar"/>
    <w:uiPriority w:val="99"/>
    <w:semiHidden/>
    <w:unhideWhenUsed/>
    <w:rsid w:val="008B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e-DE" w:eastAsia="de-DE"/>
    </w:rPr>
  </w:style>
  <w:style w:type="character" w:customStyle="1" w:styleId="HTMLPreformattedChar">
    <w:name w:val="HTML Preformatted Char"/>
    <w:basedOn w:val="DefaultParagraphFont"/>
    <w:link w:val="HTMLPreformatted"/>
    <w:uiPriority w:val="99"/>
    <w:semiHidden/>
    <w:rsid w:val="008B668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6811">
      <w:bodyDiv w:val="1"/>
      <w:marLeft w:val="0"/>
      <w:marRight w:val="0"/>
      <w:marTop w:val="0"/>
      <w:marBottom w:val="0"/>
      <w:divBdr>
        <w:top w:val="none" w:sz="0" w:space="0" w:color="auto"/>
        <w:left w:val="none" w:sz="0" w:space="0" w:color="auto"/>
        <w:bottom w:val="none" w:sz="0" w:space="0" w:color="auto"/>
        <w:right w:val="none" w:sz="0" w:space="0" w:color="auto"/>
      </w:divBdr>
      <w:divsChild>
        <w:div w:id="864831504">
          <w:marLeft w:val="0"/>
          <w:marRight w:val="0"/>
          <w:marTop w:val="0"/>
          <w:marBottom w:val="0"/>
          <w:divBdr>
            <w:top w:val="none" w:sz="0" w:space="0" w:color="auto"/>
            <w:left w:val="none" w:sz="0" w:space="0" w:color="auto"/>
            <w:bottom w:val="none" w:sz="0" w:space="0" w:color="auto"/>
            <w:right w:val="none" w:sz="0" w:space="0" w:color="auto"/>
          </w:divBdr>
        </w:div>
        <w:div w:id="66073714">
          <w:marLeft w:val="0"/>
          <w:marRight w:val="0"/>
          <w:marTop w:val="0"/>
          <w:marBottom w:val="0"/>
          <w:divBdr>
            <w:top w:val="none" w:sz="0" w:space="0" w:color="auto"/>
            <w:left w:val="none" w:sz="0" w:space="0" w:color="auto"/>
            <w:bottom w:val="none" w:sz="0" w:space="0" w:color="auto"/>
            <w:right w:val="none" w:sz="0" w:space="0" w:color="auto"/>
          </w:divBdr>
        </w:div>
      </w:divsChild>
    </w:div>
    <w:div w:id="27607015">
      <w:bodyDiv w:val="1"/>
      <w:marLeft w:val="0"/>
      <w:marRight w:val="0"/>
      <w:marTop w:val="0"/>
      <w:marBottom w:val="0"/>
      <w:divBdr>
        <w:top w:val="none" w:sz="0" w:space="0" w:color="auto"/>
        <w:left w:val="none" w:sz="0" w:space="0" w:color="auto"/>
        <w:bottom w:val="none" w:sz="0" w:space="0" w:color="auto"/>
        <w:right w:val="none" w:sz="0" w:space="0" w:color="auto"/>
      </w:divBdr>
    </w:div>
    <w:div w:id="28340209">
      <w:bodyDiv w:val="1"/>
      <w:marLeft w:val="0"/>
      <w:marRight w:val="0"/>
      <w:marTop w:val="0"/>
      <w:marBottom w:val="0"/>
      <w:divBdr>
        <w:top w:val="none" w:sz="0" w:space="0" w:color="auto"/>
        <w:left w:val="none" w:sz="0" w:space="0" w:color="auto"/>
        <w:bottom w:val="none" w:sz="0" w:space="0" w:color="auto"/>
        <w:right w:val="none" w:sz="0" w:space="0" w:color="auto"/>
      </w:divBdr>
    </w:div>
    <w:div w:id="80101769">
      <w:bodyDiv w:val="1"/>
      <w:marLeft w:val="0"/>
      <w:marRight w:val="0"/>
      <w:marTop w:val="0"/>
      <w:marBottom w:val="0"/>
      <w:divBdr>
        <w:top w:val="none" w:sz="0" w:space="0" w:color="auto"/>
        <w:left w:val="none" w:sz="0" w:space="0" w:color="auto"/>
        <w:bottom w:val="none" w:sz="0" w:space="0" w:color="auto"/>
        <w:right w:val="none" w:sz="0" w:space="0" w:color="auto"/>
      </w:divBdr>
    </w:div>
    <w:div w:id="126289321">
      <w:bodyDiv w:val="1"/>
      <w:marLeft w:val="0"/>
      <w:marRight w:val="0"/>
      <w:marTop w:val="0"/>
      <w:marBottom w:val="0"/>
      <w:divBdr>
        <w:top w:val="none" w:sz="0" w:space="0" w:color="auto"/>
        <w:left w:val="none" w:sz="0" w:space="0" w:color="auto"/>
        <w:bottom w:val="none" w:sz="0" w:space="0" w:color="auto"/>
        <w:right w:val="none" w:sz="0" w:space="0" w:color="auto"/>
      </w:divBdr>
    </w:div>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156389022">
      <w:bodyDiv w:val="1"/>
      <w:marLeft w:val="0"/>
      <w:marRight w:val="0"/>
      <w:marTop w:val="0"/>
      <w:marBottom w:val="0"/>
      <w:divBdr>
        <w:top w:val="none" w:sz="0" w:space="0" w:color="auto"/>
        <w:left w:val="none" w:sz="0" w:space="0" w:color="auto"/>
        <w:bottom w:val="none" w:sz="0" w:space="0" w:color="auto"/>
        <w:right w:val="none" w:sz="0" w:space="0" w:color="auto"/>
      </w:divBdr>
      <w:divsChild>
        <w:div w:id="2078548948">
          <w:marLeft w:val="288"/>
          <w:marRight w:val="0"/>
          <w:marTop w:val="0"/>
          <w:marBottom w:val="0"/>
          <w:divBdr>
            <w:top w:val="none" w:sz="0" w:space="0" w:color="auto"/>
            <w:left w:val="none" w:sz="0" w:space="0" w:color="auto"/>
            <w:bottom w:val="none" w:sz="0" w:space="0" w:color="auto"/>
            <w:right w:val="none" w:sz="0" w:space="0" w:color="auto"/>
          </w:divBdr>
        </w:div>
      </w:divsChild>
    </w:div>
    <w:div w:id="172889136">
      <w:bodyDiv w:val="1"/>
      <w:marLeft w:val="0"/>
      <w:marRight w:val="0"/>
      <w:marTop w:val="0"/>
      <w:marBottom w:val="0"/>
      <w:divBdr>
        <w:top w:val="none" w:sz="0" w:space="0" w:color="auto"/>
        <w:left w:val="none" w:sz="0" w:space="0" w:color="auto"/>
        <w:bottom w:val="none" w:sz="0" w:space="0" w:color="auto"/>
        <w:right w:val="none" w:sz="0" w:space="0" w:color="auto"/>
      </w:divBdr>
      <w:divsChild>
        <w:div w:id="576979514">
          <w:marLeft w:val="288"/>
          <w:marRight w:val="0"/>
          <w:marTop w:val="0"/>
          <w:marBottom w:val="0"/>
          <w:divBdr>
            <w:top w:val="none" w:sz="0" w:space="0" w:color="auto"/>
            <w:left w:val="none" w:sz="0" w:space="0" w:color="auto"/>
            <w:bottom w:val="none" w:sz="0" w:space="0" w:color="auto"/>
            <w:right w:val="none" w:sz="0" w:space="0" w:color="auto"/>
          </w:divBdr>
        </w:div>
        <w:div w:id="433862213">
          <w:marLeft w:val="288"/>
          <w:marRight w:val="0"/>
          <w:marTop w:val="0"/>
          <w:marBottom w:val="0"/>
          <w:divBdr>
            <w:top w:val="none" w:sz="0" w:space="0" w:color="auto"/>
            <w:left w:val="none" w:sz="0" w:space="0" w:color="auto"/>
            <w:bottom w:val="none" w:sz="0" w:space="0" w:color="auto"/>
            <w:right w:val="none" w:sz="0" w:space="0" w:color="auto"/>
          </w:divBdr>
        </w:div>
        <w:div w:id="2032872037">
          <w:marLeft w:val="288"/>
          <w:marRight w:val="0"/>
          <w:marTop w:val="0"/>
          <w:marBottom w:val="0"/>
          <w:divBdr>
            <w:top w:val="none" w:sz="0" w:space="0" w:color="auto"/>
            <w:left w:val="none" w:sz="0" w:space="0" w:color="auto"/>
            <w:bottom w:val="none" w:sz="0" w:space="0" w:color="auto"/>
            <w:right w:val="none" w:sz="0" w:space="0" w:color="auto"/>
          </w:divBdr>
        </w:div>
      </w:divsChild>
    </w:div>
    <w:div w:id="202988768">
      <w:bodyDiv w:val="1"/>
      <w:marLeft w:val="0"/>
      <w:marRight w:val="0"/>
      <w:marTop w:val="0"/>
      <w:marBottom w:val="0"/>
      <w:divBdr>
        <w:top w:val="none" w:sz="0" w:space="0" w:color="auto"/>
        <w:left w:val="none" w:sz="0" w:space="0" w:color="auto"/>
        <w:bottom w:val="none" w:sz="0" w:space="0" w:color="auto"/>
        <w:right w:val="none" w:sz="0" w:space="0" w:color="auto"/>
      </w:divBdr>
    </w:div>
    <w:div w:id="217401770">
      <w:bodyDiv w:val="1"/>
      <w:marLeft w:val="0"/>
      <w:marRight w:val="0"/>
      <w:marTop w:val="0"/>
      <w:marBottom w:val="0"/>
      <w:divBdr>
        <w:top w:val="none" w:sz="0" w:space="0" w:color="auto"/>
        <w:left w:val="none" w:sz="0" w:space="0" w:color="auto"/>
        <w:bottom w:val="none" w:sz="0" w:space="0" w:color="auto"/>
        <w:right w:val="none" w:sz="0" w:space="0" w:color="auto"/>
      </w:divBdr>
    </w:div>
    <w:div w:id="218791229">
      <w:bodyDiv w:val="1"/>
      <w:marLeft w:val="0"/>
      <w:marRight w:val="0"/>
      <w:marTop w:val="0"/>
      <w:marBottom w:val="0"/>
      <w:divBdr>
        <w:top w:val="none" w:sz="0" w:space="0" w:color="auto"/>
        <w:left w:val="none" w:sz="0" w:space="0" w:color="auto"/>
        <w:bottom w:val="none" w:sz="0" w:space="0" w:color="auto"/>
        <w:right w:val="none" w:sz="0" w:space="0" w:color="auto"/>
      </w:divBdr>
    </w:div>
    <w:div w:id="285965816">
      <w:bodyDiv w:val="1"/>
      <w:marLeft w:val="0"/>
      <w:marRight w:val="0"/>
      <w:marTop w:val="0"/>
      <w:marBottom w:val="0"/>
      <w:divBdr>
        <w:top w:val="none" w:sz="0" w:space="0" w:color="auto"/>
        <w:left w:val="none" w:sz="0" w:space="0" w:color="auto"/>
        <w:bottom w:val="none" w:sz="0" w:space="0" w:color="auto"/>
        <w:right w:val="none" w:sz="0" w:space="0" w:color="auto"/>
      </w:divBdr>
    </w:div>
    <w:div w:id="320932417">
      <w:bodyDiv w:val="1"/>
      <w:marLeft w:val="0"/>
      <w:marRight w:val="0"/>
      <w:marTop w:val="0"/>
      <w:marBottom w:val="0"/>
      <w:divBdr>
        <w:top w:val="none" w:sz="0" w:space="0" w:color="auto"/>
        <w:left w:val="none" w:sz="0" w:space="0" w:color="auto"/>
        <w:bottom w:val="none" w:sz="0" w:space="0" w:color="auto"/>
        <w:right w:val="none" w:sz="0" w:space="0" w:color="auto"/>
      </w:divBdr>
    </w:div>
    <w:div w:id="346062795">
      <w:bodyDiv w:val="1"/>
      <w:marLeft w:val="0"/>
      <w:marRight w:val="0"/>
      <w:marTop w:val="0"/>
      <w:marBottom w:val="0"/>
      <w:divBdr>
        <w:top w:val="none" w:sz="0" w:space="0" w:color="auto"/>
        <w:left w:val="none" w:sz="0" w:space="0" w:color="auto"/>
        <w:bottom w:val="none" w:sz="0" w:space="0" w:color="auto"/>
        <w:right w:val="none" w:sz="0" w:space="0" w:color="auto"/>
      </w:divBdr>
    </w:div>
    <w:div w:id="383255384">
      <w:bodyDiv w:val="1"/>
      <w:marLeft w:val="0"/>
      <w:marRight w:val="0"/>
      <w:marTop w:val="0"/>
      <w:marBottom w:val="0"/>
      <w:divBdr>
        <w:top w:val="none" w:sz="0" w:space="0" w:color="auto"/>
        <w:left w:val="none" w:sz="0" w:space="0" w:color="auto"/>
        <w:bottom w:val="none" w:sz="0" w:space="0" w:color="auto"/>
        <w:right w:val="none" w:sz="0" w:space="0" w:color="auto"/>
      </w:divBdr>
    </w:div>
    <w:div w:id="427233220">
      <w:bodyDiv w:val="1"/>
      <w:marLeft w:val="0"/>
      <w:marRight w:val="0"/>
      <w:marTop w:val="0"/>
      <w:marBottom w:val="0"/>
      <w:divBdr>
        <w:top w:val="none" w:sz="0" w:space="0" w:color="auto"/>
        <w:left w:val="none" w:sz="0" w:space="0" w:color="auto"/>
        <w:bottom w:val="none" w:sz="0" w:space="0" w:color="auto"/>
        <w:right w:val="none" w:sz="0" w:space="0" w:color="auto"/>
      </w:divBdr>
    </w:div>
    <w:div w:id="430324632">
      <w:bodyDiv w:val="1"/>
      <w:marLeft w:val="0"/>
      <w:marRight w:val="0"/>
      <w:marTop w:val="0"/>
      <w:marBottom w:val="0"/>
      <w:divBdr>
        <w:top w:val="none" w:sz="0" w:space="0" w:color="auto"/>
        <w:left w:val="none" w:sz="0" w:space="0" w:color="auto"/>
        <w:bottom w:val="none" w:sz="0" w:space="0" w:color="auto"/>
        <w:right w:val="none" w:sz="0" w:space="0" w:color="auto"/>
      </w:divBdr>
    </w:div>
    <w:div w:id="443691919">
      <w:bodyDiv w:val="1"/>
      <w:marLeft w:val="0"/>
      <w:marRight w:val="0"/>
      <w:marTop w:val="0"/>
      <w:marBottom w:val="0"/>
      <w:divBdr>
        <w:top w:val="none" w:sz="0" w:space="0" w:color="auto"/>
        <w:left w:val="none" w:sz="0" w:space="0" w:color="auto"/>
        <w:bottom w:val="none" w:sz="0" w:space="0" w:color="auto"/>
        <w:right w:val="none" w:sz="0" w:space="0" w:color="auto"/>
      </w:divBdr>
    </w:div>
    <w:div w:id="452213816">
      <w:bodyDiv w:val="1"/>
      <w:marLeft w:val="0"/>
      <w:marRight w:val="0"/>
      <w:marTop w:val="0"/>
      <w:marBottom w:val="0"/>
      <w:divBdr>
        <w:top w:val="none" w:sz="0" w:space="0" w:color="auto"/>
        <w:left w:val="none" w:sz="0" w:space="0" w:color="auto"/>
        <w:bottom w:val="none" w:sz="0" w:space="0" w:color="auto"/>
        <w:right w:val="none" w:sz="0" w:space="0" w:color="auto"/>
      </w:divBdr>
    </w:div>
    <w:div w:id="476458839">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93824516">
      <w:bodyDiv w:val="1"/>
      <w:marLeft w:val="0"/>
      <w:marRight w:val="0"/>
      <w:marTop w:val="0"/>
      <w:marBottom w:val="0"/>
      <w:divBdr>
        <w:top w:val="none" w:sz="0" w:space="0" w:color="auto"/>
        <w:left w:val="none" w:sz="0" w:space="0" w:color="auto"/>
        <w:bottom w:val="none" w:sz="0" w:space="0" w:color="auto"/>
        <w:right w:val="none" w:sz="0" w:space="0" w:color="auto"/>
      </w:divBdr>
    </w:div>
    <w:div w:id="613753159">
      <w:bodyDiv w:val="1"/>
      <w:marLeft w:val="0"/>
      <w:marRight w:val="0"/>
      <w:marTop w:val="0"/>
      <w:marBottom w:val="0"/>
      <w:divBdr>
        <w:top w:val="none" w:sz="0" w:space="0" w:color="auto"/>
        <w:left w:val="none" w:sz="0" w:space="0" w:color="auto"/>
        <w:bottom w:val="none" w:sz="0" w:space="0" w:color="auto"/>
        <w:right w:val="none" w:sz="0" w:space="0" w:color="auto"/>
      </w:divBdr>
    </w:div>
    <w:div w:id="629897988">
      <w:bodyDiv w:val="1"/>
      <w:marLeft w:val="0"/>
      <w:marRight w:val="0"/>
      <w:marTop w:val="0"/>
      <w:marBottom w:val="0"/>
      <w:divBdr>
        <w:top w:val="none" w:sz="0" w:space="0" w:color="auto"/>
        <w:left w:val="none" w:sz="0" w:space="0" w:color="auto"/>
        <w:bottom w:val="none" w:sz="0" w:space="0" w:color="auto"/>
        <w:right w:val="none" w:sz="0" w:space="0" w:color="auto"/>
      </w:divBdr>
    </w:div>
    <w:div w:id="642194257">
      <w:bodyDiv w:val="1"/>
      <w:marLeft w:val="0"/>
      <w:marRight w:val="0"/>
      <w:marTop w:val="0"/>
      <w:marBottom w:val="0"/>
      <w:divBdr>
        <w:top w:val="none" w:sz="0" w:space="0" w:color="auto"/>
        <w:left w:val="none" w:sz="0" w:space="0" w:color="auto"/>
        <w:bottom w:val="none" w:sz="0" w:space="0" w:color="auto"/>
        <w:right w:val="none" w:sz="0" w:space="0" w:color="auto"/>
      </w:divBdr>
      <w:divsChild>
        <w:div w:id="1021397475">
          <w:marLeft w:val="403"/>
          <w:marRight w:val="0"/>
          <w:marTop w:val="100"/>
          <w:marBottom w:val="0"/>
          <w:divBdr>
            <w:top w:val="none" w:sz="0" w:space="0" w:color="auto"/>
            <w:left w:val="none" w:sz="0" w:space="0" w:color="auto"/>
            <w:bottom w:val="none" w:sz="0" w:space="0" w:color="auto"/>
            <w:right w:val="none" w:sz="0" w:space="0" w:color="auto"/>
          </w:divBdr>
        </w:div>
      </w:divsChild>
    </w:div>
    <w:div w:id="688064712">
      <w:bodyDiv w:val="1"/>
      <w:marLeft w:val="0"/>
      <w:marRight w:val="0"/>
      <w:marTop w:val="0"/>
      <w:marBottom w:val="0"/>
      <w:divBdr>
        <w:top w:val="none" w:sz="0" w:space="0" w:color="auto"/>
        <w:left w:val="none" w:sz="0" w:space="0" w:color="auto"/>
        <w:bottom w:val="none" w:sz="0" w:space="0" w:color="auto"/>
        <w:right w:val="none" w:sz="0" w:space="0" w:color="auto"/>
      </w:divBdr>
    </w:div>
    <w:div w:id="699597034">
      <w:bodyDiv w:val="1"/>
      <w:marLeft w:val="0"/>
      <w:marRight w:val="0"/>
      <w:marTop w:val="0"/>
      <w:marBottom w:val="0"/>
      <w:divBdr>
        <w:top w:val="none" w:sz="0" w:space="0" w:color="auto"/>
        <w:left w:val="none" w:sz="0" w:space="0" w:color="auto"/>
        <w:bottom w:val="none" w:sz="0" w:space="0" w:color="auto"/>
        <w:right w:val="none" w:sz="0" w:space="0" w:color="auto"/>
      </w:divBdr>
    </w:div>
    <w:div w:id="731661143">
      <w:bodyDiv w:val="1"/>
      <w:marLeft w:val="0"/>
      <w:marRight w:val="0"/>
      <w:marTop w:val="0"/>
      <w:marBottom w:val="0"/>
      <w:divBdr>
        <w:top w:val="none" w:sz="0" w:space="0" w:color="auto"/>
        <w:left w:val="none" w:sz="0" w:space="0" w:color="auto"/>
        <w:bottom w:val="none" w:sz="0" w:space="0" w:color="auto"/>
        <w:right w:val="none" w:sz="0" w:space="0" w:color="auto"/>
      </w:divBdr>
    </w:div>
    <w:div w:id="732431135">
      <w:bodyDiv w:val="1"/>
      <w:marLeft w:val="0"/>
      <w:marRight w:val="0"/>
      <w:marTop w:val="0"/>
      <w:marBottom w:val="0"/>
      <w:divBdr>
        <w:top w:val="none" w:sz="0" w:space="0" w:color="auto"/>
        <w:left w:val="none" w:sz="0" w:space="0" w:color="auto"/>
        <w:bottom w:val="none" w:sz="0" w:space="0" w:color="auto"/>
        <w:right w:val="none" w:sz="0" w:space="0" w:color="auto"/>
      </w:divBdr>
    </w:div>
    <w:div w:id="776099235">
      <w:bodyDiv w:val="1"/>
      <w:marLeft w:val="0"/>
      <w:marRight w:val="0"/>
      <w:marTop w:val="0"/>
      <w:marBottom w:val="0"/>
      <w:divBdr>
        <w:top w:val="none" w:sz="0" w:space="0" w:color="auto"/>
        <w:left w:val="none" w:sz="0" w:space="0" w:color="auto"/>
        <w:bottom w:val="none" w:sz="0" w:space="0" w:color="auto"/>
        <w:right w:val="none" w:sz="0" w:space="0" w:color="auto"/>
      </w:divBdr>
    </w:div>
    <w:div w:id="812909304">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861091557">
      <w:bodyDiv w:val="1"/>
      <w:marLeft w:val="0"/>
      <w:marRight w:val="0"/>
      <w:marTop w:val="0"/>
      <w:marBottom w:val="0"/>
      <w:divBdr>
        <w:top w:val="none" w:sz="0" w:space="0" w:color="auto"/>
        <w:left w:val="none" w:sz="0" w:space="0" w:color="auto"/>
        <w:bottom w:val="none" w:sz="0" w:space="0" w:color="auto"/>
        <w:right w:val="none" w:sz="0" w:space="0" w:color="auto"/>
      </w:divBdr>
    </w:div>
    <w:div w:id="864056444">
      <w:bodyDiv w:val="1"/>
      <w:marLeft w:val="0"/>
      <w:marRight w:val="0"/>
      <w:marTop w:val="0"/>
      <w:marBottom w:val="0"/>
      <w:divBdr>
        <w:top w:val="none" w:sz="0" w:space="0" w:color="auto"/>
        <w:left w:val="none" w:sz="0" w:space="0" w:color="auto"/>
        <w:bottom w:val="none" w:sz="0" w:space="0" w:color="auto"/>
        <w:right w:val="none" w:sz="0" w:space="0" w:color="auto"/>
      </w:divBdr>
    </w:div>
    <w:div w:id="892305316">
      <w:bodyDiv w:val="1"/>
      <w:marLeft w:val="0"/>
      <w:marRight w:val="0"/>
      <w:marTop w:val="0"/>
      <w:marBottom w:val="0"/>
      <w:divBdr>
        <w:top w:val="none" w:sz="0" w:space="0" w:color="auto"/>
        <w:left w:val="none" w:sz="0" w:space="0" w:color="auto"/>
        <w:bottom w:val="none" w:sz="0" w:space="0" w:color="auto"/>
        <w:right w:val="none" w:sz="0" w:space="0" w:color="auto"/>
      </w:divBdr>
    </w:div>
    <w:div w:id="93841357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27413793">
      <w:bodyDiv w:val="1"/>
      <w:marLeft w:val="0"/>
      <w:marRight w:val="0"/>
      <w:marTop w:val="0"/>
      <w:marBottom w:val="0"/>
      <w:divBdr>
        <w:top w:val="none" w:sz="0" w:space="0" w:color="auto"/>
        <w:left w:val="none" w:sz="0" w:space="0" w:color="auto"/>
        <w:bottom w:val="none" w:sz="0" w:space="0" w:color="auto"/>
        <w:right w:val="none" w:sz="0" w:space="0" w:color="auto"/>
      </w:divBdr>
    </w:div>
    <w:div w:id="1029141318">
      <w:bodyDiv w:val="1"/>
      <w:marLeft w:val="0"/>
      <w:marRight w:val="0"/>
      <w:marTop w:val="0"/>
      <w:marBottom w:val="0"/>
      <w:divBdr>
        <w:top w:val="none" w:sz="0" w:space="0" w:color="auto"/>
        <w:left w:val="none" w:sz="0" w:space="0" w:color="auto"/>
        <w:bottom w:val="none" w:sz="0" w:space="0" w:color="auto"/>
        <w:right w:val="none" w:sz="0" w:space="0" w:color="auto"/>
      </w:divBdr>
    </w:div>
    <w:div w:id="1067193160">
      <w:bodyDiv w:val="1"/>
      <w:marLeft w:val="0"/>
      <w:marRight w:val="0"/>
      <w:marTop w:val="0"/>
      <w:marBottom w:val="0"/>
      <w:divBdr>
        <w:top w:val="none" w:sz="0" w:space="0" w:color="auto"/>
        <w:left w:val="none" w:sz="0" w:space="0" w:color="auto"/>
        <w:bottom w:val="none" w:sz="0" w:space="0" w:color="auto"/>
        <w:right w:val="none" w:sz="0" w:space="0" w:color="auto"/>
      </w:divBdr>
    </w:div>
    <w:div w:id="1074619940">
      <w:bodyDiv w:val="1"/>
      <w:marLeft w:val="0"/>
      <w:marRight w:val="0"/>
      <w:marTop w:val="0"/>
      <w:marBottom w:val="0"/>
      <w:divBdr>
        <w:top w:val="none" w:sz="0" w:space="0" w:color="auto"/>
        <w:left w:val="none" w:sz="0" w:space="0" w:color="auto"/>
        <w:bottom w:val="none" w:sz="0" w:space="0" w:color="auto"/>
        <w:right w:val="none" w:sz="0" w:space="0" w:color="auto"/>
      </w:divBdr>
    </w:div>
    <w:div w:id="1135755211">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191332404">
      <w:bodyDiv w:val="1"/>
      <w:marLeft w:val="0"/>
      <w:marRight w:val="0"/>
      <w:marTop w:val="0"/>
      <w:marBottom w:val="0"/>
      <w:divBdr>
        <w:top w:val="none" w:sz="0" w:space="0" w:color="auto"/>
        <w:left w:val="none" w:sz="0" w:space="0" w:color="auto"/>
        <w:bottom w:val="none" w:sz="0" w:space="0" w:color="auto"/>
        <w:right w:val="none" w:sz="0" w:space="0" w:color="auto"/>
      </w:divBdr>
    </w:div>
    <w:div w:id="1230964822">
      <w:bodyDiv w:val="1"/>
      <w:marLeft w:val="0"/>
      <w:marRight w:val="0"/>
      <w:marTop w:val="0"/>
      <w:marBottom w:val="0"/>
      <w:divBdr>
        <w:top w:val="none" w:sz="0" w:space="0" w:color="auto"/>
        <w:left w:val="none" w:sz="0" w:space="0" w:color="auto"/>
        <w:bottom w:val="none" w:sz="0" w:space="0" w:color="auto"/>
        <w:right w:val="none" w:sz="0" w:space="0" w:color="auto"/>
      </w:divBdr>
    </w:div>
    <w:div w:id="1237976249">
      <w:bodyDiv w:val="1"/>
      <w:marLeft w:val="0"/>
      <w:marRight w:val="0"/>
      <w:marTop w:val="0"/>
      <w:marBottom w:val="0"/>
      <w:divBdr>
        <w:top w:val="none" w:sz="0" w:space="0" w:color="auto"/>
        <w:left w:val="none" w:sz="0" w:space="0" w:color="auto"/>
        <w:bottom w:val="none" w:sz="0" w:space="0" w:color="auto"/>
        <w:right w:val="none" w:sz="0" w:space="0" w:color="auto"/>
      </w:divBdr>
      <w:divsChild>
        <w:div w:id="821166452">
          <w:marLeft w:val="403"/>
          <w:marRight w:val="0"/>
          <w:marTop w:val="100"/>
          <w:marBottom w:val="0"/>
          <w:divBdr>
            <w:top w:val="none" w:sz="0" w:space="0" w:color="auto"/>
            <w:left w:val="none" w:sz="0" w:space="0" w:color="auto"/>
            <w:bottom w:val="none" w:sz="0" w:space="0" w:color="auto"/>
            <w:right w:val="none" w:sz="0" w:space="0" w:color="auto"/>
          </w:divBdr>
        </w:div>
        <w:div w:id="831674780">
          <w:marLeft w:val="403"/>
          <w:marRight w:val="0"/>
          <w:marTop w:val="100"/>
          <w:marBottom w:val="0"/>
          <w:divBdr>
            <w:top w:val="none" w:sz="0" w:space="0" w:color="auto"/>
            <w:left w:val="none" w:sz="0" w:space="0" w:color="auto"/>
            <w:bottom w:val="none" w:sz="0" w:space="0" w:color="auto"/>
            <w:right w:val="none" w:sz="0" w:space="0" w:color="auto"/>
          </w:divBdr>
        </w:div>
      </w:divsChild>
    </w:div>
    <w:div w:id="1240486434">
      <w:bodyDiv w:val="1"/>
      <w:marLeft w:val="0"/>
      <w:marRight w:val="0"/>
      <w:marTop w:val="0"/>
      <w:marBottom w:val="0"/>
      <w:divBdr>
        <w:top w:val="none" w:sz="0" w:space="0" w:color="auto"/>
        <w:left w:val="none" w:sz="0" w:space="0" w:color="auto"/>
        <w:bottom w:val="none" w:sz="0" w:space="0" w:color="auto"/>
        <w:right w:val="none" w:sz="0" w:space="0" w:color="auto"/>
      </w:divBdr>
    </w:div>
    <w:div w:id="1373575969">
      <w:bodyDiv w:val="1"/>
      <w:marLeft w:val="0"/>
      <w:marRight w:val="0"/>
      <w:marTop w:val="0"/>
      <w:marBottom w:val="0"/>
      <w:divBdr>
        <w:top w:val="none" w:sz="0" w:space="0" w:color="auto"/>
        <w:left w:val="none" w:sz="0" w:space="0" w:color="auto"/>
        <w:bottom w:val="none" w:sz="0" w:space="0" w:color="auto"/>
        <w:right w:val="none" w:sz="0" w:space="0" w:color="auto"/>
      </w:divBdr>
    </w:div>
    <w:div w:id="1379891479">
      <w:bodyDiv w:val="1"/>
      <w:marLeft w:val="0"/>
      <w:marRight w:val="0"/>
      <w:marTop w:val="0"/>
      <w:marBottom w:val="0"/>
      <w:divBdr>
        <w:top w:val="none" w:sz="0" w:space="0" w:color="auto"/>
        <w:left w:val="none" w:sz="0" w:space="0" w:color="auto"/>
        <w:bottom w:val="none" w:sz="0" w:space="0" w:color="auto"/>
        <w:right w:val="none" w:sz="0" w:space="0" w:color="auto"/>
      </w:divBdr>
      <w:divsChild>
        <w:div w:id="1006591251">
          <w:marLeft w:val="0"/>
          <w:marRight w:val="0"/>
          <w:marTop w:val="0"/>
          <w:marBottom w:val="0"/>
          <w:divBdr>
            <w:top w:val="none" w:sz="0" w:space="0" w:color="auto"/>
            <w:left w:val="none" w:sz="0" w:space="0" w:color="auto"/>
            <w:bottom w:val="none" w:sz="0" w:space="0" w:color="auto"/>
            <w:right w:val="none" w:sz="0" w:space="0" w:color="auto"/>
          </w:divBdr>
        </w:div>
        <w:div w:id="469135410">
          <w:marLeft w:val="0"/>
          <w:marRight w:val="0"/>
          <w:marTop w:val="0"/>
          <w:marBottom w:val="0"/>
          <w:divBdr>
            <w:top w:val="none" w:sz="0" w:space="0" w:color="auto"/>
            <w:left w:val="none" w:sz="0" w:space="0" w:color="auto"/>
            <w:bottom w:val="none" w:sz="0" w:space="0" w:color="auto"/>
            <w:right w:val="none" w:sz="0" w:space="0" w:color="auto"/>
          </w:divBdr>
        </w:div>
      </w:divsChild>
    </w:div>
    <w:div w:id="1409646047">
      <w:bodyDiv w:val="1"/>
      <w:marLeft w:val="0"/>
      <w:marRight w:val="0"/>
      <w:marTop w:val="0"/>
      <w:marBottom w:val="0"/>
      <w:divBdr>
        <w:top w:val="none" w:sz="0" w:space="0" w:color="auto"/>
        <w:left w:val="none" w:sz="0" w:space="0" w:color="auto"/>
        <w:bottom w:val="none" w:sz="0" w:space="0" w:color="auto"/>
        <w:right w:val="none" w:sz="0" w:space="0" w:color="auto"/>
      </w:divBdr>
    </w:div>
    <w:div w:id="1460298745">
      <w:bodyDiv w:val="1"/>
      <w:marLeft w:val="0"/>
      <w:marRight w:val="0"/>
      <w:marTop w:val="0"/>
      <w:marBottom w:val="0"/>
      <w:divBdr>
        <w:top w:val="none" w:sz="0" w:space="0" w:color="auto"/>
        <w:left w:val="none" w:sz="0" w:space="0" w:color="auto"/>
        <w:bottom w:val="none" w:sz="0" w:space="0" w:color="auto"/>
        <w:right w:val="none" w:sz="0" w:space="0" w:color="auto"/>
      </w:divBdr>
    </w:div>
    <w:div w:id="1543012328">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688211147">
      <w:bodyDiv w:val="1"/>
      <w:marLeft w:val="0"/>
      <w:marRight w:val="0"/>
      <w:marTop w:val="0"/>
      <w:marBottom w:val="0"/>
      <w:divBdr>
        <w:top w:val="none" w:sz="0" w:space="0" w:color="auto"/>
        <w:left w:val="none" w:sz="0" w:space="0" w:color="auto"/>
        <w:bottom w:val="none" w:sz="0" w:space="0" w:color="auto"/>
        <w:right w:val="none" w:sz="0" w:space="0" w:color="auto"/>
      </w:divBdr>
    </w:div>
    <w:div w:id="1695183454">
      <w:bodyDiv w:val="1"/>
      <w:marLeft w:val="0"/>
      <w:marRight w:val="0"/>
      <w:marTop w:val="0"/>
      <w:marBottom w:val="0"/>
      <w:divBdr>
        <w:top w:val="none" w:sz="0" w:space="0" w:color="auto"/>
        <w:left w:val="none" w:sz="0" w:space="0" w:color="auto"/>
        <w:bottom w:val="none" w:sz="0" w:space="0" w:color="auto"/>
        <w:right w:val="none" w:sz="0" w:space="0" w:color="auto"/>
      </w:divBdr>
    </w:div>
    <w:div w:id="1713378896">
      <w:bodyDiv w:val="1"/>
      <w:marLeft w:val="0"/>
      <w:marRight w:val="0"/>
      <w:marTop w:val="0"/>
      <w:marBottom w:val="0"/>
      <w:divBdr>
        <w:top w:val="none" w:sz="0" w:space="0" w:color="auto"/>
        <w:left w:val="none" w:sz="0" w:space="0" w:color="auto"/>
        <w:bottom w:val="none" w:sz="0" w:space="0" w:color="auto"/>
        <w:right w:val="none" w:sz="0" w:space="0" w:color="auto"/>
      </w:divBdr>
    </w:div>
    <w:div w:id="1739749105">
      <w:bodyDiv w:val="1"/>
      <w:marLeft w:val="0"/>
      <w:marRight w:val="0"/>
      <w:marTop w:val="0"/>
      <w:marBottom w:val="0"/>
      <w:divBdr>
        <w:top w:val="none" w:sz="0" w:space="0" w:color="auto"/>
        <w:left w:val="none" w:sz="0" w:space="0" w:color="auto"/>
        <w:bottom w:val="none" w:sz="0" w:space="0" w:color="auto"/>
        <w:right w:val="none" w:sz="0" w:space="0" w:color="auto"/>
      </w:divBdr>
    </w:div>
    <w:div w:id="1742673900">
      <w:bodyDiv w:val="1"/>
      <w:marLeft w:val="0"/>
      <w:marRight w:val="0"/>
      <w:marTop w:val="0"/>
      <w:marBottom w:val="0"/>
      <w:divBdr>
        <w:top w:val="none" w:sz="0" w:space="0" w:color="auto"/>
        <w:left w:val="none" w:sz="0" w:space="0" w:color="auto"/>
        <w:bottom w:val="none" w:sz="0" w:space="0" w:color="auto"/>
        <w:right w:val="none" w:sz="0" w:space="0" w:color="auto"/>
      </w:divBdr>
    </w:div>
    <w:div w:id="1803503363">
      <w:bodyDiv w:val="1"/>
      <w:marLeft w:val="0"/>
      <w:marRight w:val="0"/>
      <w:marTop w:val="0"/>
      <w:marBottom w:val="0"/>
      <w:divBdr>
        <w:top w:val="none" w:sz="0" w:space="0" w:color="auto"/>
        <w:left w:val="none" w:sz="0" w:space="0" w:color="auto"/>
        <w:bottom w:val="none" w:sz="0" w:space="0" w:color="auto"/>
        <w:right w:val="none" w:sz="0" w:space="0" w:color="auto"/>
      </w:divBdr>
    </w:div>
    <w:div w:id="1942299006">
      <w:bodyDiv w:val="1"/>
      <w:marLeft w:val="0"/>
      <w:marRight w:val="0"/>
      <w:marTop w:val="0"/>
      <w:marBottom w:val="0"/>
      <w:divBdr>
        <w:top w:val="none" w:sz="0" w:space="0" w:color="auto"/>
        <w:left w:val="none" w:sz="0" w:space="0" w:color="auto"/>
        <w:bottom w:val="none" w:sz="0" w:space="0" w:color="auto"/>
        <w:right w:val="none" w:sz="0" w:space="0" w:color="auto"/>
      </w:divBdr>
    </w:div>
    <w:div w:id="1953512205">
      <w:bodyDiv w:val="1"/>
      <w:marLeft w:val="0"/>
      <w:marRight w:val="0"/>
      <w:marTop w:val="0"/>
      <w:marBottom w:val="0"/>
      <w:divBdr>
        <w:top w:val="none" w:sz="0" w:space="0" w:color="auto"/>
        <w:left w:val="none" w:sz="0" w:space="0" w:color="auto"/>
        <w:bottom w:val="none" w:sz="0" w:space="0" w:color="auto"/>
        <w:right w:val="none" w:sz="0" w:space="0" w:color="auto"/>
      </w:divBdr>
    </w:div>
    <w:div w:id="1959683180">
      <w:bodyDiv w:val="1"/>
      <w:marLeft w:val="0"/>
      <w:marRight w:val="0"/>
      <w:marTop w:val="0"/>
      <w:marBottom w:val="0"/>
      <w:divBdr>
        <w:top w:val="none" w:sz="0" w:space="0" w:color="auto"/>
        <w:left w:val="none" w:sz="0" w:space="0" w:color="auto"/>
        <w:bottom w:val="none" w:sz="0" w:space="0" w:color="auto"/>
        <w:right w:val="none" w:sz="0" w:space="0" w:color="auto"/>
      </w:divBdr>
      <w:divsChild>
        <w:div w:id="708379084">
          <w:marLeft w:val="288"/>
          <w:marRight w:val="0"/>
          <w:marTop w:val="0"/>
          <w:marBottom w:val="0"/>
          <w:divBdr>
            <w:top w:val="none" w:sz="0" w:space="0" w:color="auto"/>
            <w:left w:val="none" w:sz="0" w:space="0" w:color="auto"/>
            <w:bottom w:val="none" w:sz="0" w:space="0" w:color="auto"/>
            <w:right w:val="none" w:sz="0" w:space="0" w:color="auto"/>
          </w:divBdr>
        </w:div>
      </w:divsChild>
    </w:div>
    <w:div w:id="1990671016">
      <w:bodyDiv w:val="1"/>
      <w:marLeft w:val="0"/>
      <w:marRight w:val="0"/>
      <w:marTop w:val="0"/>
      <w:marBottom w:val="0"/>
      <w:divBdr>
        <w:top w:val="none" w:sz="0" w:space="0" w:color="auto"/>
        <w:left w:val="none" w:sz="0" w:space="0" w:color="auto"/>
        <w:bottom w:val="none" w:sz="0" w:space="0" w:color="auto"/>
        <w:right w:val="none" w:sz="0" w:space="0" w:color="auto"/>
      </w:divBdr>
    </w:div>
    <w:div w:id="1998460493">
      <w:bodyDiv w:val="1"/>
      <w:marLeft w:val="0"/>
      <w:marRight w:val="0"/>
      <w:marTop w:val="0"/>
      <w:marBottom w:val="0"/>
      <w:divBdr>
        <w:top w:val="none" w:sz="0" w:space="0" w:color="auto"/>
        <w:left w:val="none" w:sz="0" w:space="0" w:color="auto"/>
        <w:bottom w:val="none" w:sz="0" w:space="0" w:color="auto"/>
        <w:right w:val="none" w:sz="0" w:space="0" w:color="auto"/>
      </w:divBdr>
    </w:div>
    <w:div w:id="2050909513">
      <w:bodyDiv w:val="1"/>
      <w:marLeft w:val="0"/>
      <w:marRight w:val="0"/>
      <w:marTop w:val="0"/>
      <w:marBottom w:val="0"/>
      <w:divBdr>
        <w:top w:val="none" w:sz="0" w:space="0" w:color="auto"/>
        <w:left w:val="none" w:sz="0" w:space="0" w:color="auto"/>
        <w:bottom w:val="none" w:sz="0" w:space="0" w:color="auto"/>
        <w:right w:val="none" w:sz="0" w:space="0" w:color="auto"/>
      </w:divBdr>
    </w:div>
    <w:div w:id="2059165653">
      <w:bodyDiv w:val="1"/>
      <w:marLeft w:val="0"/>
      <w:marRight w:val="0"/>
      <w:marTop w:val="0"/>
      <w:marBottom w:val="0"/>
      <w:divBdr>
        <w:top w:val="none" w:sz="0" w:space="0" w:color="auto"/>
        <w:left w:val="none" w:sz="0" w:space="0" w:color="auto"/>
        <w:bottom w:val="none" w:sz="0" w:space="0" w:color="auto"/>
        <w:right w:val="none" w:sz="0" w:space="0" w:color="auto"/>
      </w:divBdr>
    </w:div>
    <w:div w:id="2088459053">
      <w:bodyDiv w:val="1"/>
      <w:marLeft w:val="0"/>
      <w:marRight w:val="0"/>
      <w:marTop w:val="0"/>
      <w:marBottom w:val="0"/>
      <w:divBdr>
        <w:top w:val="none" w:sz="0" w:space="0" w:color="auto"/>
        <w:left w:val="none" w:sz="0" w:space="0" w:color="auto"/>
        <w:bottom w:val="none" w:sz="0" w:space="0" w:color="auto"/>
        <w:right w:val="none" w:sz="0" w:space="0" w:color="auto"/>
      </w:divBdr>
    </w:div>
    <w:div w:id="2115006841">
      <w:bodyDiv w:val="1"/>
      <w:marLeft w:val="0"/>
      <w:marRight w:val="0"/>
      <w:marTop w:val="0"/>
      <w:marBottom w:val="0"/>
      <w:divBdr>
        <w:top w:val="none" w:sz="0" w:space="0" w:color="auto"/>
        <w:left w:val="none" w:sz="0" w:space="0" w:color="auto"/>
        <w:bottom w:val="none" w:sz="0" w:space="0" w:color="auto"/>
        <w:right w:val="none" w:sz="0" w:space="0" w:color="auto"/>
      </w:divBdr>
    </w:div>
    <w:div w:id="2139569038">
      <w:bodyDiv w:val="1"/>
      <w:marLeft w:val="0"/>
      <w:marRight w:val="0"/>
      <w:marTop w:val="0"/>
      <w:marBottom w:val="0"/>
      <w:divBdr>
        <w:top w:val="none" w:sz="0" w:space="0" w:color="auto"/>
        <w:left w:val="none" w:sz="0" w:space="0" w:color="auto"/>
        <w:bottom w:val="none" w:sz="0" w:space="0" w:color="auto"/>
        <w:right w:val="none" w:sz="0" w:space="0" w:color="auto"/>
      </w:divBdr>
    </w:div>
    <w:div w:id="2140565155">
      <w:bodyDiv w:val="1"/>
      <w:marLeft w:val="0"/>
      <w:marRight w:val="0"/>
      <w:marTop w:val="0"/>
      <w:marBottom w:val="0"/>
      <w:divBdr>
        <w:top w:val="none" w:sz="0" w:space="0" w:color="auto"/>
        <w:left w:val="none" w:sz="0" w:space="0" w:color="auto"/>
        <w:bottom w:val="none" w:sz="0" w:space="0" w:color="auto"/>
        <w:right w:val="none" w:sz="0" w:space="0" w:color="auto"/>
      </w:divBdr>
    </w:div>
    <w:div w:id="2147115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s.tech/Events-Programs/Innovation-Awards/honorees" TargetMode="External"/><Relationship Id="rId13" Type="http://schemas.openxmlformats.org/officeDocument/2006/relationships/hyperlink" Target="http://www.ces.tech/Conference/ConferenceProgram/Conference-Tracks/AI-and-Robotics-Impact-on-Tomorrow/The-Future-of-Robots-at-Work-and-Hom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ces.tech/Conference/ConferenceProgram/Conference-Tracks/Smart-Cities-Thriving-in-the-Future/Connected-vehicles-in-connected-ecosystems" TargetMode="External"/><Relationship Id="rId17" Type="http://schemas.openxmlformats.org/officeDocument/2006/relationships/hyperlink" Target="http://www.twitter.com/BoschPresse" TargetMode="External"/><Relationship Id="rId2" Type="http://schemas.openxmlformats.org/officeDocument/2006/relationships/numbering" Target="numbering.xml"/><Relationship Id="rId16" Type="http://schemas.openxmlformats.org/officeDocument/2006/relationships/hyperlink" Target="http://www.bosch-press.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es.tech/Conference/ConferenceProgram/Conference-Tracks/Connect2Car/Connect2Car-Next-Gen-Automobility" TargetMode="External"/><Relationship Id="rId5" Type="http://schemas.openxmlformats.org/officeDocument/2006/relationships/webSettings" Target="webSettings.xml"/><Relationship Id="rId15" Type="http://schemas.openxmlformats.org/officeDocument/2006/relationships/hyperlink" Target="http://www.iot.bosch.com" TargetMode="External"/><Relationship Id="rId23" Type="http://schemas.openxmlformats.org/officeDocument/2006/relationships/theme" Target="theme/theme1.xml"/><Relationship Id="rId10" Type="http://schemas.openxmlformats.org/officeDocument/2006/relationships/hyperlink" Target="http://www.bosch-presse.de/pressportal/de/de/schlau-durch-bosch-was-vernetzte-trucks-und-smarte-zuhause-gemeinsam-haben-131905.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ch-presse.de/pressportal/de/de/nach-rekordjahr-bosch-bleibt-auf-wachstumskurs-44800.html" TargetMode="External"/><Relationship Id="rId14" Type="http://schemas.openxmlformats.org/officeDocument/2006/relationships/hyperlink" Target="http://www.bosch.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8E5C3-952A-41CC-9B1C-E5206808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3591</Words>
  <Characters>20473</Characters>
  <Application>Microsoft Office Word</Application>
  <DocSecurity>0</DocSecurity>
  <PresentationFormat/>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24016</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MEL6SH</dc:creator>
  <cp:lastModifiedBy>Lindsey Tinetti</cp:lastModifiedBy>
  <cp:revision>2</cp:revision>
  <cp:lastPrinted>2017-12-08T13:19:00Z</cp:lastPrinted>
  <dcterms:created xsi:type="dcterms:W3CDTF">2018-05-11T20:42:00Z</dcterms:created>
  <dcterms:modified xsi:type="dcterms:W3CDTF">2018-05-11T20:42:00Z</dcterms:modified>
</cp:coreProperties>
</file>