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D3037" w14:textId="7D059636" w:rsidR="002531E8" w:rsidRPr="00814EC4" w:rsidRDefault="00D35E3B" w:rsidP="002531E8">
      <w:pPr>
        <w:pStyle w:val="Oberzeile"/>
        <w:rPr>
          <w:bCs/>
        </w:rPr>
      </w:pPr>
      <w:r w:rsidRPr="00814EC4">
        <w:t>Hydrogen for light commercial vehicles too</w:t>
      </w:r>
    </w:p>
    <w:p w14:paraId="03AFA891" w14:textId="71CAAF48" w:rsidR="002531E8" w:rsidRPr="00814EC4" w:rsidRDefault="00A432F3" w:rsidP="002531E8">
      <w:pPr>
        <w:pStyle w:val="Headline"/>
        <w:rPr>
          <w:bCs/>
        </w:rPr>
      </w:pPr>
      <w:r w:rsidRPr="00814EC4">
        <w:rPr>
          <w:bCs/>
        </w:rPr>
        <w:t>Bosch tests fuel cell vans</w:t>
      </w:r>
    </w:p>
    <w:p w14:paraId="04E27C73" w14:textId="77777777" w:rsidR="00E93B50" w:rsidRPr="00814EC4" w:rsidRDefault="00E93B50"/>
    <w:p w14:paraId="61396D96" w14:textId="69D5B48A" w:rsidR="00812AF7" w:rsidRPr="00814EC4" w:rsidRDefault="003934C0">
      <w:pPr>
        <w:pStyle w:val="Strichpunkt"/>
      </w:pPr>
      <w:r w:rsidRPr="00814EC4">
        <w:t>Two demonstrator vehicles are providing comprehensive data for the further development of</w:t>
      </w:r>
      <w:r w:rsidR="00F2116D" w:rsidRPr="00814EC4">
        <w:t xml:space="preserve"> this alternative drive </w:t>
      </w:r>
      <w:r w:rsidRPr="00814EC4">
        <w:t>system.</w:t>
      </w:r>
    </w:p>
    <w:p w14:paraId="77D2CDE0" w14:textId="2C126F27" w:rsidR="00BC3238" w:rsidRPr="00814EC4" w:rsidRDefault="003934C0">
      <w:pPr>
        <w:pStyle w:val="Strichpunkt"/>
      </w:pPr>
      <w:r w:rsidRPr="00814EC4">
        <w:t>Bosch is using its own fuel cell components for the tests.</w:t>
      </w:r>
    </w:p>
    <w:p w14:paraId="0CB8CF39" w14:textId="12F6DEAE" w:rsidR="003934C0" w:rsidRPr="00814EC4" w:rsidRDefault="00054D2D">
      <w:pPr>
        <w:pStyle w:val="Strichpunkt"/>
      </w:pPr>
      <w:r w:rsidRPr="00814EC4">
        <w:t>Initial findings on range and refueling times are impressive.</w:t>
      </w:r>
    </w:p>
    <w:p w14:paraId="23C98437" w14:textId="41ACDB2A" w:rsidR="000849C6" w:rsidRPr="00814EC4" w:rsidRDefault="00396B72">
      <w:pPr>
        <w:pStyle w:val="Strichpunkt"/>
      </w:pPr>
      <w:r w:rsidRPr="00814EC4">
        <w:t>Anyone can experience the test vehicles with driving tests at IAA Transportation in Hanover.</w:t>
      </w:r>
    </w:p>
    <w:p w14:paraId="67D12A12" w14:textId="077D2C90" w:rsidR="003A392B" w:rsidRPr="00814EC4" w:rsidRDefault="003A392B"/>
    <w:p w14:paraId="77892E1A" w14:textId="2461B092" w:rsidR="007C19C5" w:rsidRPr="00814EC4" w:rsidRDefault="00A27768">
      <w:r w:rsidRPr="00814EC4">
        <w:t xml:space="preserve">Stuttgart – Vans get goods to their destination quickly, ideally using a powertrain with zero local emissions. But the longer the journey and heavier the vehicle, the more </w:t>
      </w:r>
      <w:r w:rsidR="00F2116D" w:rsidRPr="00814EC4">
        <w:t>a</w:t>
      </w:r>
      <w:r w:rsidRPr="00814EC4">
        <w:t xml:space="preserve"> battery-based electric drive reaches its limits. And that is where the strengths of the fuel cell come into play. Bosch has now equipped two vans with this technology and started test operation on the road. “The fuel cell enables long ranges and short refueling times, which makes long journeys more economical,” says Dr.</w:t>
      </w:r>
      <w:r w:rsidR="005E5978" w:rsidRPr="00814EC4">
        <w:t> </w:t>
      </w:r>
      <w:r w:rsidRPr="00814EC4">
        <w:t xml:space="preserve">Markus Heyn, member of the Bosch board of management and chairman of the Mobility Solutions business sector. “With the two fuel cell vans, we are expanding our understanding of the system and showing that the fuel cell can also be a suitable drive solution for light commercial vehicles.” The partner in the project is ABT </w:t>
      </w:r>
      <w:proofErr w:type="spellStart"/>
      <w:r w:rsidRPr="00814EC4">
        <w:t>eLine</w:t>
      </w:r>
      <w:proofErr w:type="spellEnd"/>
      <w:r w:rsidRPr="00814EC4">
        <w:t xml:space="preserve"> GmbH, which designed and converted the vehicles together with Bosch Engineering GmbH. At IAA Transportation in Hanover, Bosch is offering interested visitors the opportunity to experience the test vehicles and Bosch fuel cell technology in action on a track.</w:t>
      </w:r>
    </w:p>
    <w:p w14:paraId="6470D261" w14:textId="77777777" w:rsidR="007C19C5" w:rsidRPr="00814EC4" w:rsidRDefault="007C19C5"/>
    <w:p w14:paraId="15DDDFAD" w14:textId="03F337AD" w:rsidR="00CF4446" w:rsidRPr="00814EC4" w:rsidRDefault="00F2116D">
      <w:pPr>
        <w:rPr>
          <w:b/>
        </w:rPr>
      </w:pPr>
      <w:r w:rsidRPr="00814EC4">
        <w:rPr>
          <w:b/>
          <w:bCs/>
        </w:rPr>
        <w:t xml:space="preserve">Largely </w:t>
      </w:r>
      <w:r w:rsidR="002D73F4" w:rsidRPr="00814EC4">
        <w:rPr>
          <w:b/>
          <w:bCs/>
        </w:rPr>
        <w:t>Bosch components in use</w:t>
      </w:r>
    </w:p>
    <w:p w14:paraId="0074EB93" w14:textId="12D2B7F2" w:rsidR="00C47E9D" w:rsidRPr="00814EC4" w:rsidRDefault="002D73F4">
      <w:r w:rsidRPr="00814EC4">
        <w:t xml:space="preserve">The developers were able to use Bosch components almost throughout for the fuel cell system. A fuel cell kit is used, which comprises the stack, anode supply module including hydrogen </w:t>
      </w:r>
      <w:r w:rsidR="00A73FAE" w:rsidRPr="00814EC4">
        <w:t xml:space="preserve">gas injector </w:t>
      </w:r>
      <w:r w:rsidRPr="00814EC4">
        <w:t>and recirculation blower, electronic control unit, electric air compressor and components</w:t>
      </w:r>
      <w:r w:rsidR="00A73FAE" w:rsidRPr="00814EC4">
        <w:t xml:space="preserve"> for the hydrogen storage system</w:t>
      </w:r>
      <w:r w:rsidRPr="00814EC4">
        <w:t xml:space="preserve">, and even a large number of sensors. The technical basis for both vehicles is commercially available vans that run on electric power alone. </w:t>
      </w:r>
      <w:r w:rsidR="00356A4E" w:rsidRPr="00814EC4">
        <w:t>T</w:t>
      </w:r>
      <w:r w:rsidRPr="00814EC4">
        <w:t xml:space="preserve">he batteries including peripherals were </w:t>
      </w:r>
      <w:r w:rsidR="00356A4E" w:rsidRPr="00814EC4">
        <w:t xml:space="preserve">now </w:t>
      </w:r>
      <w:r w:rsidRPr="00814EC4">
        <w:t xml:space="preserve">replaced by the fuel cell, five storage tanks for a total of over </w:t>
      </w:r>
      <w:r w:rsidR="00814EC4">
        <w:t>22</w:t>
      </w:r>
      <w:r w:rsidR="005E5978" w:rsidRPr="00814EC4">
        <w:t> </w:t>
      </w:r>
      <w:r w:rsidR="00814EC4">
        <w:t>pounds</w:t>
      </w:r>
      <w:r w:rsidRPr="00814EC4">
        <w:t xml:space="preserve"> of hydrogen, and a smaller lithium-ion battery. “Accommodating the fuel cell components in the available installation space was </w:t>
      </w:r>
      <w:r w:rsidRPr="00814EC4">
        <w:lastRenderedPageBreak/>
        <w:t>a major challenge,” says Dr.</w:t>
      </w:r>
      <w:r w:rsidR="005E5978" w:rsidRPr="00814EC4">
        <w:t> </w:t>
      </w:r>
      <w:r w:rsidRPr="00814EC4">
        <w:t xml:space="preserve">Uwe Gackstatter, president of the Bosch Powertrain Solutions division. The partner ABT </w:t>
      </w:r>
      <w:proofErr w:type="spellStart"/>
      <w:r w:rsidRPr="00814EC4">
        <w:t>eLine</w:t>
      </w:r>
      <w:proofErr w:type="spellEnd"/>
      <w:r w:rsidRPr="00814EC4">
        <w:t xml:space="preserve"> adapted the cooling system, the vehicle control system, and the electrical system. Bosch designed the fuel cell system, integrated it into the vehicle together with the hydrogen storage system, and developed the associated control system. After the required technical tests, the vehicles were granted official approval for road use.</w:t>
      </w:r>
    </w:p>
    <w:p w14:paraId="1FC50926" w14:textId="77777777" w:rsidR="00C47E9D" w:rsidRPr="00814EC4" w:rsidRDefault="00C47E9D"/>
    <w:p w14:paraId="1D41C39D" w14:textId="3E64B62F" w:rsidR="00A3273C" w:rsidRPr="00814EC4" w:rsidRDefault="00A3273C" w:rsidP="000C7883">
      <w:r w:rsidRPr="00814EC4">
        <w:t xml:space="preserve">The project is already providing important insights: even loaded, the vehicles can travel up to </w:t>
      </w:r>
      <w:r w:rsidR="00814EC4">
        <w:t>335</w:t>
      </w:r>
      <w:r w:rsidR="005E5978" w:rsidRPr="00814EC4">
        <w:t> </w:t>
      </w:r>
      <w:r w:rsidR="00814EC4">
        <w:t>miles</w:t>
      </w:r>
      <w:r w:rsidRPr="00814EC4">
        <w:t xml:space="preserve"> and are fully refueled again in six minutes. The fuel cell </w:t>
      </w:r>
      <w:r w:rsidR="00F2116D" w:rsidRPr="00814EC4">
        <w:t>can</w:t>
      </w:r>
      <w:r w:rsidRPr="00814EC4">
        <w:t xml:space="preserve"> therefore be a </w:t>
      </w:r>
      <w:r w:rsidR="00F2116D" w:rsidRPr="00814EC4">
        <w:t xml:space="preserve">good </w:t>
      </w:r>
      <w:r w:rsidRPr="00814EC4">
        <w:t>addition to the battery-electric drive in future for fleet operators whose vans cover particularly long distances during the day and return to the maintenance and storage facility in the evening.</w:t>
      </w:r>
    </w:p>
    <w:p w14:paraId="5E66F341" w14:textId="77777777" w:rsidR="00A3273C" w:rsidRPr="00814EC4" w:rsidRDefault="00A3273C" w:rsidP="000C7883"/>
    <w:p w14:paraId="05F40C39" w14:textId="129938C9" w:rsidR="000C7883" w:rsidRPr="00814EC4" w:rsidRDefault="000C7883" w:rsidP="000C7883">
      <w:pPr>
        <w:rPr>
          <w:b/>
        </w:rPr>
      </w:pPr>
      <w:r w:rsidRPr="00814EC4">
        <w:rPr>
          <w:b/>
          <w:bCs/>
        </w:rPr>
        <w:t>Fuel cell and hydrogen ready for the next step</w:t>
      </w:r>
    </w:p>
    <w:p w14:paraId="60E27230" w14:textId="4E82B095" w:rsidR="00A10EB9" w:rsidRPr="00814EC4" w:rsidRDefault="00A3273C" w:rsidP="000C7883">
      <w:r w:rsidRPr="00814EC4">
        <w:t>The first Bosch components for fuel cells are already in volume production. But the work is far from over. “We need as much data as possible from real driving operations to develop the system further,” explains Gackstatter. Thanks to cloud connectivity, the two test vehicles now deliver these in real time to the developers’ computers, supplementing the measured values from the test benches. With this knowledge, Bosch can offer customers components that have been tried and tested even earlier, as well as comprehensive support in system design.</w:t>
      </w:r>
    </w:p>
    <w:p w14:paraId="240EB622" w14:textId="77777777" w:rsidR="00A3273C" w:rsidRPr="00814EC4" w:rsidRDefault="00A3273C" w:rsidP="000C7883"/>
    <w:p w14:paraId="68A1A469" w14:textId="326018F1" w:rsidR="00A10EB9" w:rsidRPr="00814EC4" w:rsidRDefault="00A10EB9" w:rsidP="000C7883">
      <w:r w:rsidRPr="00814EC4">
        <w:t>However, further steps are still necessary for fuel technology to make a breakthrough. “Industry and politics must work together to remove obstacles to hydrogen technologies,” Gackstatter warns. For example, the development of a tank infrastructure and the production of green hydrogen in larger quantities remain tasks that can only be solved together.</w:t>
      </w:r>
    </w:p>
    <w:p w14:paraId="60820F4E" w14:textId="77777777" w:rsidR="00CF4446" w:rsidRPr="00814EC4" w:rsidRDefault="00CF4446" w:rsidP="0050776C">
      <w:pPr>
        <w:rPr>
          <w:vanish/>
        </w:rPr>
      </w:pPr>
    </w:p>
    <w:p w14:paraId="50811C0C" w14:textId="77777777" w:rsidR="00A549D7" w:rsidRPr="00814EC4" w:rsidRDefault="00A549D7" w:rsidP="00A549D7"/>
    <w:p w14:paraId="24E44172" w14:textId="041DE9E1" w:rsidR="00874445" w:rsidRPr="00814EC4" w:rsidRDefault="00874445" w:rsidP="00A549D7">
      <w:pPr>
        <w:rPr>
          <w:lang w:val="en"/>
        </w:rPr>
      </w:pPr>
      <w:r w:rsidRPr="00814EC4">
        <w:rPr>
          <w:b/>
          <w:bCs/>
          <w:lang w:val="en"/>
        </w:rPr>
        <w:t xml:space="preserve">BOSCH PRESS CONFERENCE: </w:t>
      </w:r>
      <w:r w:rsidRPr="00814EC4">
        <w:rPr>
          <w:lang w:val="en"/>
        </w:rPr>
        <w:t xml:space="preserve">Monday, September 19, 2022, from 11:10 to 11:30 CEST: with </w:t>
      </w:r>
      <w:hyperlink r:id="rId11" w:history="1">
        <w:r w:rsidRPr="00814EC4">
          <w:rPr>
            <w:color w:val="0000FF"/>
            <w:u w:val="single"/>
            <w:lang w:val="en"/>
          </w:rPr>
          <w:t>Dr. Markus Heyn, member of the Bosch board of management and chairman of the Mobility Solutions business sector</w:t>
        </w:r>
      </w:hyperlink>
      <w:r w:rsidRPr="00814EC4">
        <w:rPr>
          <w:lang w:val="en"/>
        </w:rPr>
        <w:t xml:space="preserve">, at the Bosch booth B22 in hall 20 and via livestream on the Bosch Media Service. </w:t>
      </w:r>
    </w:p>
    <w:p w14:paraId="0AA21756" w14:textId="77777777" w:rsidR="00A549D7" w:rsidRPr="00814EC4" w:rsidRDefault="00A549D7" w:rsidP="00A549D7"/>
    <w:p w14:paraId="5C51BD13" w14:textId="0765F35F" w:rsidR="00874445" w:rsidRPr="00814EC4" w:rsidRDefault="00A549D7" w:rsidP="00A549D7">
      <w:pPr>
        <w:rPr>
          <w:b/>
        </w:rPr>
      </w:pPr>
      <w:r w:rsidRPr="00814EC4">
        <w:rPr>
          <w:b/>
          <w:bCs/>
          <w:lang w:val="en"/>
        </w:rPr>
        <w:br w:type="column"/>
      </w:r>
      <w:r w:rsidR="00874445" w:rsidRPr="00814EC4">
        <w:rPr>
          <w:b/>
          <w:bCs/>
          <w:lang w:val="en"/>
        </w:rPr>
        <w:lastRenderedPageBreak/>
        <w:t>Panels with Bosch experts at the IAA Conference:</w:t>
      </w:r>
    </w:p>
    <w:p w14:paraId="46CF6901" w14:textId="77777777" w:rsidR="00874445" w:rsidRPr="00814EC4" w:rsidRDefault="00874445" w:rsidP="00A549D7">
      <w:pPr>
        <w:numPr>
          <w:ilvl w:val="0"/>
          <w:numId w:val="12"/>
        </w:numPr>
        <w:ind w:left="567" w:hanging="567"/>
        <w:rPr>
          <w:rFonts w:eastAsiaTheme="minorHAnsi" w:cstheme="minorBidi"/>
          <w:b/>
        </w:rPr>
      </w:pPr>
      <w:r w:rsidRPr="00814EC4">
        <w:rPr>
          <w:rFonts w:eastAsiaTheme="minorHAnsi" w:cstheme="minorBidi"/>
          <w:b/>
          <w:bCs/>
          <w:sz w:val="22"/>
          <w:szCs w:val="22"/>
          <w:lang w:val="en"/>
        </w:rPr>
        <w:t xml:space="preserve">Tuesday, September 20, 14:15 – 15:15 CEST in the Industry Forum: </w:t>
      </w:r>
      <w:r w:rsidRPr="00814EC4">
        <w:rPr>
          <w:rFonts w:eastAsiaTheme="minorHAnsi" w:cstheme="minorBidi"/>
          <w:lang w:val="en"/>
        </w:rPr>
        <w:t>Presentation: “How to manage the operational challenges of multi-brand commercial EV fleets” by Michael Köhler, Senior Vice President Business Unit Battery, at Robert Bosch GmbH</w:t>
      </w:r>
    </w:p>
    <w:p w14:paraId="1DFC22CF" w14:textId="77777777" w:rsidR="00874445" w:rsidRPr="00814EC4" w:rsidRDefault="00874445" w:rsidP="00A549D7">
      <w:pPr>
        <w:numPr>
          <w:ilvl w:val="0"/>
          <w:numId w:val="12"/>
        </w:numPr>
        <w:ind w:left="567" w:hanging="567"/>
        <w:rPr>
          <w:rFonts w:eastAsiaTheme="minorHAnsi" w:cstheme="minorBidi"/>
          <w:b/>
        </w:rPr>
      </w:pPr>
      <w:r w:rsidRPr="00814EC4">
        <w:rPr>
          <w:rFonts w:eastAsiaTheme="minorHAnsi" w:cstheme="minorBidi"/>
          <w:b/>
          <w:bCs/>
          <w:lang w:val="en"/>
        </w:rPr>
        <w:t xml:space="preserve">Tuesday, September 20, 17:30 – 17:45 CEST on the Main Stage: </w:t>
      </w:r>
      <w:r w:rsidRPr="00814EC4">
        <w:rPr>
          <w:rFonts w:eastAsiaTheme="minorHAnsi" w:cstheme="minorBidi"/>
          <w:lang w:val="en"/>
        </w:rPr>
        <w:t xml:space="preserve">Keynote: “Powertrain solutions for future transportation” by Jürgen </w:t>
      </w:r>
      <w:proofErr w:type="spellStart"/>
      <w:r w:rsidRPr="00814EC4">
        <w:rPr>
          <w:rFonts w:eastAsiaTheme="minorHAnsi" w:cstheme="minorBidi"/>
          <w:lang w:val="en"/>
        </w:rPr>
        <w:t>Häusser</w:t>
      </w:r>
      <w:proofErr w:type="spellEnd"/>
      <w:r w:rsidRPr="00814EC4">
        <w:rPr>
          <w:rFonts w:eastAsiaTheme="minorHAnsi" w:cstheme="minorBidi"/>
          <w:lang w:val="en"/>
        </w:rPr>
        <w:t>, Vice President Product Management Commercial Vehicle &amp; Off-Road at Robert Bosch GmbH</w:t>
      </w:r>
    </w:p>
    <w:p w14:paraId="6CD011B3" w14:textId="77777777" w:rsidR="00874445" w:rsidRPr="00814EC4" w:rsidRDefault="00874445" w:rsidP="00A549D7">
      <w:pPr>
        <w:numPr>
          <w:ilvl w:val="0"/>
          <w:numId w:val="12"/>
        </w:numPr>
        <w:ind w:left="567" w:hanging="567"/>
        <w:rPr>
          <w:rFonts w:eastAsiaTheme="minorHAnsi" w:cstheme="minorBidi"/>
          <w:b/>
        </w:rPr>
      </w:pPr>
      <w:r w:rsidRPr="00814EC4">
        <w:rPr>
          <w:rFonts w:eastAsiaTheme="minorHAnsi" w:cstheme="minorBidi"/>
          <w:b/>
          <w:bCs/>
          <w:lang w:val="en"/>
        </w:rPr>
        <w:t xml:space="preserve">Wednesday, September 21, 17:00 – 19:00 CEST at the Cummins booth (hall 20, booth A12): </w:t>
      </w:r>
    </w:p>
    <w:p w14:paraId="0543EA34" w14:textId="77777777" w:rsidR="00874445" w:rsidRPr="00814EC4" w:rsidRDefault="00874445" w:rsidP="00A549D7">
      <w:pPr>
        <w:ind w:left="567"/>
        <w:rPr>
          <w:rFonts w:eastAsiaTheme="minorHAnsi" w:cstheme="minorBidi"/>
          <w:bCs/>
        </w:rPr>
      </w:pPr>
      <w:r w:rsidRPr="00814EC4">
        <w:rPr>
          <w:rFonts w:eastAsiaTheme="minorHAnsi" w:cstheme="minorBidi"/>
          <w:lang w:val="en"/>
        </w:rPr>
        <w:t>“Open dialog on the hydrogen engine” with Dr. Andreas Kufferath, Engineering System Diesel Powertrain at Robert Bosch GmbH</w:t>
      </w:r>
    </w:p>
    <w:p w14:paraId="197C8F34" w14:textId="6B9AD014" w:rsidR="00874445" w:rsidRPr="00814EC4" w:rsidRDefault="00874445" w:rsidP="00A549D7">
      <w:pPr>
        <w:numPr>
          <w:ilvl w:val="0"/>
          <w:numId w:val="12"/>
        </w:numPr>
        <w:ind w:left="567" w:hanging="567"/>
        <w:rPr>
          <w:rFonts w:eastAsiaTheme="minorHAnsi" w:cstheme="minorBidi"/>
        </w:rPr>
      </w:pPr>
      <w:r w:rsidRPr="00814EC4">
        <w:rPr>
          <w:rFonts w:eastAsiaTheme="minorHAnsi" w:cstheme="minorBidi"/>
          <w:b/>
          <w:bCs/>
          <w:lang w:val="en"/>
        </w:rPr>
        <w:t>Thursday, September 22, 11:30 – 12:00 CEST on the Main Stage:</w:t>
      </w:r>
      <w:r w:rsidRPr="00814EC4">
        <w:rPr>
          <w:rFonts w:eastAsiaTheme="minorHAnsi" w:cstheme="minorBidi"/>
          <w:lang w:val="en"/>
        </w:rPr>
        <w:t xml:space="preserve"> Presentation: “Global digitization in logistics” by Mariella Minutolo, Executive VP Progressive Mobility Players at Robert Bosch GmbH</w:t>
      </w:r>
    </w:p>
    <w:p w14:paraId="2D2D8055" w14:textId="77777777" w:rsidR="00A549D7" w:rsidRPr="00814EC4" w:rsidRDefault="00A549D7" w:rsidP="00A549D7">
      <w:pPr>
        <w:ind w:left="567"/>
        <w:rPr>
          <w:rFonts w:eastAsiaTheme="minorHAnsi" w:cstheme="minorBidi"/>
        </w:rPr>
      </w:pPr>
    </w:p>
    <w:p w14:paraId="5A8E8E36" w14:textId="77777777" w:rsidR="00874445" w:rsidRPr="00814EC4" w:rsidRDefault="00874445" w:rsidP="00A549D7">
      <w:r w:rsidRPr="00814EC4">
        <w:rPr>
          <w:b/>
          <w:bCs/>
          <w:lang w:val="en"/>
        </w:rPr>
        <w:t>FOLLOW the Bosch IAA 2022</w:t>
      </w:r>
      <w:r w:rsidRPr="00814EC4">
        <w:rPr>
          <w:lang w:val="en"/>
        </w:rPr>
        <w:t xml:space="preserve"> highlights at </w:t>
      </w:r>
      <w:hyperlink r:id="rId12" w:history="1">
        <w:r w:rsidRPr="00814EC4">
          <w:rPr>
            <w:color w:val="0000FF"/>
            <w:u w:val="single"/>
            <w:lang w:val="en"/>
          </w:rPr>
          <w:t>www.bosch-iaa.com</w:t>
        </w:r>
      </w:hyperlink>
      <w:r w:rsidRPr="00814EC4">
        <w:rPr>
          <w:lang w:val="en"/>
        </w:rPr>
        <w:t xml:space="preserve"> and on Twitter: @BoschPress, #BoschIAA </w:t>
      </w:r>
    </w:p>
    <w:p w14:paraId="65982B32" w14:textId="77777777" w:rsidR="00814EC4" w:rsidRPr="00814EC4" w:rsidRDefault="00814EC4" w:rsidP="00814EC4">
      <w:pPr>
        <w:pStyle w:val="Untertitel1"/>
        <w:rPr>
          <w:lang w:val="en-US"/>
        </w:rPr>
      </w:pPr>
    </w:p>
    <w:p w14:paraId="1C4D47CA" w14:textId="6A4B4B64" w:rsidR="00814EC4" w:rsidRPr="00814EC4" w:rsidRDefault="00814EC4" w:rsidP="00814EC4">
      <w:pPr>
        <w:pStyle w:val="Untertitel1"/>
        <w:rPr>
          <w:lang w:val="en-US"/>
        </w:rPr>
      </w:pPr>
      <w:r w:rsidRPr="00814EC4">
        <w:rPr>
          <w:lang w:val="en-US"/>
        </w:rPr>
        <w:t>Contact person for press inquiries</w:t>
      </w:r>
    </w:p>
    <w:p w14:paraId="5BC7CFD9" w14:textId="77777777" w:rsidR="00814EC4" w:rsidRPr="00814EC4" w:rsidRDefault="00814EC4" w:rsidP="00814EC4">
      <w:pPr>
        <w:pStyle w:val="Zwischenberschrift"/>
        <w:suppressAutoHyphens/>
        <w:rPr>
          <w:b w:val="0"/>
        </w:rPr>
      </w:pPr>
      <w:r w:rsidRPr="00814EC4">
        <w:rPr>
          <w:b w:val="0"/>
        </w:rPr>
        <w:t>Tim Wieland</w:t>
      </w:r>
      <w:r w:rsidRPr="00814EC4">
        <w:rPr>
          <w:b w:val="0"/>
        </w:rPr>
        <w:br/>
        <w:t>Phone: +1 248 876 7708</w:t>
      </w:r>
    </w:p>
    <w:p w14:paraId="1B7D8BE7" w14:textId="77777777" w:rsidR="00814EC4" w:rsidRPr="00814EC4" w:rsidRDefault="00DA5543" w:rsidP="00814EC4">
      <w:hyperlink r:id="rId13" w:history="1">
        <w:r w:rsidR="00814EC4" w:rsidRPr="00814EC4">
          <w:rPr>
            <w:rStyle w:val="Hyperlink"/>
          </w:rPr>
          <w:t>Tim.wieland@us.bosch.com</w:t>
        </w:r>
      </w:hyperlink>
      <w:r w:rsidR="00814EC4" w:rsidRPr="00814EC4">
        <w:t xml:space="preserve"> </w:t>
      </w:r>
    </w:p>
    <w:p w14:paraId="3A6CEF1D" w14:textId="77777777" w:rsidR="00814EC4" w:rsidRPr="00814EC4" w:rsidRDefault="00814EC4" w:rsidP="00814EC4">
      <w:pPr>
        <w:suppressAutoHyphens/>
      </w:pPr>
      <w:r w:rsidRPr="00814EC4">
        <w:t>Twitter: @timwieland</w:t>
      </w:r>
    </w:p>
    <w:p w14:paraId="001E0F58" w14:textId="77777777" w:rsidR="00814EC4" w:rsidRPr="00814EC4" w:rsidRDefault="00814EC4" w:rsidP="00814EC4">
      <w:pPr>
        <w:spacing w:before="100" w:beforeAutospacing="1" w:after="100" w:afterAutospacing="1" w:line="240" w:lineRule="auto"/>
        <w:rPr>
          <w:rFonts w:eastAsia="Calibri" w:cs="Calibri"/>
          <w:b/>
          <w:bCs/>
          <w:sz w:val="18"/>
          <w:szCs w:val="18"/>
        </w:rPr>
      </w:pPr>
      <w:r w:rsidRPr="00814EC4">
        <w:rPr>
          <w:rFonts w:eastAsia="Calibri" w:cs="Calibri"/>
          <w:b/>
          <w:bCs/>
          <w:sz w:val="18"/>
          <w:szCs w:val="18"/>
        </w:rPr>
        <w:t xml:space="preserve">About Bosch </w:t>
      </w:r>
      <w:r w:rsidRPr="00814EC4">
        <w:rPr>
          <w:rFonts w:eastAsia="Calibri" w:cs="Calibri"/>
          <w:b/>
          <w:bCs/>
          <w:sz w:val="18"/>
          <w:szCs w:val="18"/>
        </w:rPr>
        <w:br/>
      </w:r>
      <w:r w:rsidRPr="00814EC4">
        <w:rPr>
          <w:rFonts w:eastAsia="Calibri" w:cs="Calibri"/>
          <w:sz w:val="18"/>
          <w:szCs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Canada and Mexico. For more information, visit </w:t>
      </w:r>
      <w:hyperlink r:id="rId14" w:tgtFrame="_blank" w:history="1">
        <w:r w:rsidRPr="00814EC4">
          <w:rPr>
            <w:rFonts w:eastAsia="Calibri" w:cs="Calibri"/>
            <w:color w:val="0563C1"/>
            <w:sz w:val="18"/>
            <w:szCs w:val="18"/>
            <w:u w:val="single"/>
          </w:rPr>
          <w:t>www.bosch.us,</w:t>
        </w:r>
      </w:hyperlink>
      <w:r w:rsidRPr="00814EC4">
        <w:rPr>
          <w:rFonts w:eastAsia="Calibri" w:cs="Calibri"/>
          <w:sz w:val="18"/>
          <w:szCs w:val="18"/>
        </w:rPr>
        <w:t xml:space="preserve"> </w:t>
      </w:r>
      <w:hyperlink r:id="rId15" w:tgtFrame="_blank" w:history="1">
        <w:r w:rsidRPr="00814EC4">
          <w:rPr>
            <w:rFonts w:eastAsia="Calibri" w:cs="Calibri"/>
            <w:color w:val="0563C1"/>
            <w:sz w:val="18"/>
            <w:szCs w:val="18"/>
            <w:u w:val="single"/>
          </w:rPr>
          <w:t>www.bosch.ca</w:t>
        </w:r>
      </w:hyperlink>
      <w:r w:rsidRPr="00814EC4">
        <w:rPr>
          <w:rFonts w:eastAsia="Calibri" w:cs="Calibri"/>
          <w:sz w:val="18"/>
          <w:szCs w:val="18"/>
        </w:rPr>
        <w:t xml:space="preserve"> and </w:t>
      </w:r>
      <w:hyperlink r:id="rId16" w:tgtFrame="_blank" w:history="1">
        <w:r w:rsidRPr="00814EC4">
          <w:rPr>
            <w:rFonts w:eastAsia="Calibri" w:cs="Calibri"/>
            <w:color w:val="0563C1"/>
            <w:sz w:val="18"/>
            <w:szCs w:val="18"/>
            <w:u w:val="single"/>
          </w:rPr>
          <w:t>www.bosch.mx</w:t>
        </w:r>
      </w:hyperlink>
      <w:r w:rsidRPr="00814EC4">
        <w:rPr>
          <w:rFonts w:eastAsia="Calibri" w:cs="Calibri"/>
          <w:sz w:val="18"/>
          <w:szCs w:val="18"/>
        </w:rPr>
        <w:t>.</w:t>
      </w:r>
    </w:p>
    <w:p w14:paraId="1C3F5459" w14:textId="77777777" w:rsidR="00814EC4" w:rsidRPr="00814EC4" w:rsidRDefault="00814EC4" w:rsidP="00814EC4">
      <w:pPr>
        <w:spacing w:line="240" w:lineRule="auto"/>
        <w:rPr>
          <w:rFonts w:eastAsia="Calibri" w:cs="Calibri"/>
          <w:i/>
          <w:iCs/>
          <w:sz w:val="18"/>
          <w:szCs w:val="18"/>
        </w:rPr>
      </w:pPr>
      <w:r w:rsidRPr="00814EC4">
        <w:rPr>
          <w:rFonts w:eastAsia="Calibri" w:cs="Calibri"/>
          <w:i/>
          <w:iCs/>
          <w:sz w:val="18"/>
          <w:szCs w:val="18"/>
        </w:rPr>
        <w:t>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4493A8B5" w14:textId="77777777" w:rsidR="00814EC4" w:rsidRPr="00814EC4" w:rsidRDefault="00814EC4" w:rsidP="00814EC4">
      <w:pPr>
        <w:spacing w:line="240" w:lineRule="auto"/>
        <w:rPr>
          <w:rFonts w:eastAsia="Calibri" w:cs="Calibri"/>
          <w:i/>
          <w:iCs/>
          <w:sz w:val="18"/>
          <w:szCs w:val="18"/>
        </w:rPr>
      </w:pPr>
    </w:p>
    <w:p w14:paraId="6FBC0FD4" w14:textId="77777777" w:rsidR="00814EC4" w:rsidRPr="00814EC4" w:rsidRDefault="00814EC4" w:rsidP="00814EC4">
      <w:pPr>
        <w:spacing w:line="240" w:lineRule="auto"/>
        <w:rPr>
          <w:rFonts w:eastAsia="Calibri" w:cs="Calibri"/>
          <w:i/>
          <w:iCs/>
          <w:color w:val="000000"/>
          <w:sz w:val="18"/>
          <w:szCs w:val="18"/>
        </w:rPr>
      </w:pPr>
      <w:r w:rsidRPr="00814EC4">
        <w:rPr>
          <w:rFonts w:eastAsia="Calibri" w:cs="Calibri"/>
          <w:i/>
          <w:iCs/>
          <w:sz w:val="18"/>
          <w:szCs w:val="18"/>
        </w:rPr>
        <w:lastRenderedPageBreak/>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w:t>
      </w:r>
      <w:proofErr w:type="spellStart"/>
      <w:r w:rsidRPr="00814EC4">
        <w:rPr>
          <w:rFonts w:eastAsia="Calibri" w:cs="Calibri"/>
          <w:i/>
          <w:iCs/>
          <w:sz w:val="18"/>
          <w:szCs w:val="18"/>
        </w:rPr>
        <w:t>Industrietreuhand</w:t>
      </w:r>
      <w:proofErr w:type="spellEnd"/>
      <w:r w:rsidRPr="00814EC4">
        <w:rPr>
          <w:rFonts w:eastAsia="Calibri" w:cs="Calibri"/>
          <w:i/>
          <w:iCs/>
          <w:sz w:val="18"/>
          <w:szCs w:val="18"/>
        </w:rPr>
        <w:t> KG, an industrial trust. The entrepreneurial ownership functions are carried out by the trust.</w:t>
      </w:r>
    </w:p>
    <w:p w14:paraId="1CB81D52" w14:textId="77777777" w:rsidR="00814EC4" w:rsidRPr="00814EC4" w:rsidRDefault="00814EC4" w:rsidP="00814EC4">
      <w:pPr>
        <w:spacing w:line="240" w:lineRule="auto"/>
        <w:rPr>
          <w:rFonts w:eastAsia="Calibri" w:cs="Calibri"/>
          <w:i/>
          <w:iCs/>
          <w:sz w:val="18"/>
          <w:szCs w:val="18"/>
        </w:rPr>
      </w:pPr>
    </w:p>
    <w:p w14:paraId="5E499C71" w14:textId="77777777" w:rsidR="00814EC4" w:rsidRPr="00814EC4" w:rsidRDefault="00814EC4" w:rsidP="00814EC4">
      <w:pPr>
        <w:spacing w:line="240" w:lineRule="auto"/>
        <w:rPr>
          <w:rFonts w:eastAsia="Calibri" w:cs="Calibri"/>
          <w:sz w:val="18"/>
          <w:szCs w:val="18"/>
        </w:rPr>
      </w:pPr>
      <w:r w:rsidRPr="00814EC4">
        <w:rPr>
          <w:rFonts w:eastAsia="Calibri" w:cs="Calibri"/>
          <w:i/>
          <w:iCs/>
          <w:sz w:val="18"/>
          <w:szCs w:val="18"/>
        </w:rPr>
        <w:t xml:space="preserve">Additional information is available online at </w:t>
      </w:r>
      <w:hyperlink r:id="rId17" w:history="1">
        <w:r w:rsidRPr="00814EC4">
          <w:rPr>
            <w:rFonts w:eastAsia="Calibri" w:cs="Calibri"/>
            <w:i/>
            <w:iCs/>
            <w:color w:val="0563C1"/>
            <w:sz w:val="18"/>
            <w:szCs w:val="18"/>
            <w:u w:val="single"/>
          </w:rPr>
          <w:t>www.bosch.com</w:t>
        </w:r>
      </w:hyperlink>
      <w:r w:rsidRPr="00814EC4">
        <w:rPr>
          <w:rFonts w:eastAsia="Calibri" w:cs="Calibri"/>
          <w:i/>
          <w:iCs/>
          <w:sz w:val="18"/>
          <w:szCs w:val="18"/>
        </w:rPr>
        <w:t xml:space="preserve">, </w:t>
      </w:r>
      <w:hyperlink r:id="rId18" w:history="1">
        <w:r w:rsidRPr="00814EC4">
          <w:rPr>
            <w:rFonts w:eastAsia="Calibri" w:cs="Calibri"/>
            <w:i/>
            <w:iCs/>
            <w:color w:val="0563C1"/>
            <w:sz w:val="18"/>
            <w:szCs w:val="18"/>
            <w:u w:val="single"/>
          </w:rPr>
          <w:t>www.iot.bosch.com</w:t>
        </w:r>
      </w:hyperlink>
      <w:r w:rsidRPr="00814EC4">
        <w:rPr>
          <w:rFonts w:eastAsia="Calibri" w:cs="Calibri"/>
          <w:i/>
          <w:iCs/>
          <w:sz w:val="18"/>
          <w:szCs w:val="18"/>
        </w:rPr>
        <w:t xml:space="preserve">, </w:t>
      </w:r>
      <w:hyperlink r:id="rId19" w:history="1">
        <w:r w:rsidRPr="00814EC4">
          <w:rPr>
            <w:rFonts w:eastAsia="Calibri" w:cs="Calibri"/>
            <w:i/>
            <w:iCs/>
            <w:color w:val="0563C1"/>
            <w:sz w:val="18"/>
            <w:szCs w:val="18"/>
            <w:u w:val="single"/>
          </w:rPr>
          <w:t>www.bosch-press.com</w:t>
        </w:r>
      </w:hyperlink>
      <w:r w:rsidRPr="00814EC4">
        <w:rPr>
          <w:rFonts w:eastAsia="Calibri" w:cs="Calibri"/>
          <w:i/>
          <w:iCs/>
          <w:sz w:val="18"/>
          <w:szCs w:val="18"/>
        </w:rPr>
        <w:t xml:space="preserve">, </w:t>
      </w:r>
      <w:hyperlink r:id="rId20" w:history="1">
        <w:r w:rsidRPr="00814EC4">
          <w:rPr>
            <w:rFonts w:eastAsia="Calibri" w:cs="Calibri"/>
            <w:i/>
            <w:iCs/>
            <w:color w:val="0563C1"/>
            <w:sz w:val="18"/>
            <w:szCs w:val="18"/>
            <w:u w:val="single"/>
          </w:rPr>
          <w:t>www.twitter.com/BoschPress</w:t>
        </w:r>
      </w:hyperlink>
    </w:p>
    <w:p w14:paraId="49038A18" w14:textId="77777777" w:rsidR="00814EC4" w:rsidRPr="00814EC4" w:rsidRDefault="00814EC4" w:rsidP="00814EC4">
      <w:pPr>
        <w:spacing w:line="240" w:lineRule="auto"/>
        <w:rPr>
          <w:rFonts w:eastAsia="Calibri" w:cs="Calibri"/>
          <w:sz w:val="18"/>
          <w:szCs w:val="18"/>
        </w:rPr>
      </w:pPr>
    </w:p>
    <w:p w14:paraId="27D59BE7" w14:textId="77777777" w:rsidR="00814EC4" w:rsidRPr="00814EC4" w:rsidRDefault="00814EC4" w:rsidP="00814EC4">
      <w:pPr>
        <w:spacing w:after="160" w:line="252" w:lineRule="auto"/>
        <w:rPr>
          <w:rFonts w:eastAsia="Calibri" w:cs="Calibri"/>
          <w:sz w:val="18"/>
          <w:szCs w:val="18"/>
        </w:rPr>
      </w:pPr>
      <w:r w:rsidRPr="00814EC4">
        <w:rPr>
          <w:rFonts w:eastAsia="Calibri" w:cs="Calibri"/>
          <w:i/>
          <w:iCs/>
          <w:sz w:val="18"/>
          <w:szCs w:val="18"/>
        </w:rPr>
        <w:t>Exchange rate: 1 EUR = 1.1830</w:t>
      </w:r>
    </w:p>
    <w:p w14:paraId="101956CC" w14:textId="28D0867E" w:rsidR="00AA261A" w:rsidRPr="00814EC4" w:rsidRDefault="00AA261A" w:rsidP="00874445">
      <w:pPr>
        <w:spacing w:line="240" w:lineRule="auto"/>
      </w:pPr>
    </w:p>
    <w:sectPr w:rsidR="00AA261A" w:rsidRPr="00814EC4" w:rsidSect="00F8499B">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A5F8" w14:textId="77777777" w:rsidR="00DA5543" w:rsidRDefault="00DA5543">
      <w:r>
        <w:separator/>
      </w:r>
    </w:p>
  </w:endnote>
  <w:endnote w:type="continuationSeparator" w:id="0">
    <w:p w14:paraId="0788B78E" w14:textId="77777777" w:rsidR="00DA5543" w:rsidRDefault="00DA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9099" w14:textId="77777777" w:rsidR="00D43EF6" w:rsidRDefault="00D43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8985" w14:textId="6C9317CC" w:rsidR="00967DAB" w:rsidRPr="00405737" w:rsidRDefault="00874445"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Page</w:t>
    </w:r>
    <w:r w:rsidR="00967DAB" w:rsidRPr="00405737">
      <w:rPr>
        <w:rFonts w:ascii="Bosch Office Sans" w:hAnsi="Bosch Office Sans"/>
        <w:sz w:val="15"/>
        <w:szCs w:val="15"/>
      </w:rPr>
      <w:t xml:space="preserve"> </w:t>
    </w:r>
    <w:r w:rsidR="00967DAB" w:rsidRPr="00405737">
      <w:rPr>
        <w:rFonts w:ascii="Bosch Office Sans" w:hAnsi="Bosch Office Sans"/>
        <w:sz w:val="15"/>
        <w:szCs w:val="15"/>
      </w:rPr>
      <w:fldChar w:fldCharType="begin"/>
    </w:r>
    <w:r w:rsidR="00967DAB" w:rsidRPr="00405737">
      <w:rPr>
        <w:rFonts w:ascii="Bosch Office Sans" w:hAnsi="Bosch Office Sans"/>
        <w:sz w:val="15"/>
        <w:szCs w:val="15"/>
      </w:rPr>
      <w:instrText xml:space="preserve"> PAGE   \* MERGEFORMAT </w:instrText>
    </w:r>
    <w:r w:rsidR="00967DAB" w:rsidRPr="00405737">
      <w:rPr>
        <w:rFonts w:ascii="Bosch Office Sans" w:hAnsi="Bosch Office Sans"/>
        <w:sz w:val="15"/>
        <w:szCs w:val="15"/>
      </w:rPr>
      <w:fldChar w:fldCharType="separate"/>
    </w:r>
    <w:r w:rsidR="00967DAB" w:rsidRPr="00405737">
      <w:rPr>
        <w:rFonts w:ascii="Bosch Office Sans" w:hAnsi="Bosch Office Sans"/>
        <w:sz w:val="15"/>
        <w:szCs w:val="15"/>
      </w:rPr>
      <w:t>2</w:t>
    </w:r>
    <w:r w:rsidR="00967DAB" w:rsidRPr="00405737">
      <w:rPr>
        <w:rFonts w:ascii="Bosch Office Sans" w:hAnsi="Bosch Office Sans"/>
        <w:sz w:val="15"/>
        <w:szCs w:val="15"/>
      </w:rPr>
      <w:fldChar w:fldCharType="end"/>
    </w:r>
    <w:r w:rsidR="00967DAB" w:rsidRPr="00405737">
      <w:rPr>
        <w:rFonts w:ascii="Bosch Office Sans" w:hAnsi="Bosch Office Sans"/>
        <w:sz w:val="15"/>
        <w:szCs w:val="15"/>
      </w:rPr>
      <w:t xml:space="preserve"> </w:t>
    </w:r>
    <w:r>
      <w:rPr>
        <w:rFonts w:ascii="Bosch Office Sans" w:hAnsi="Bosch Office Sans"/>
        <w:sz w:val="15"/>
        <w:szCs w:val="15"/>
      </w:rPr>
      <w:t>of</w:t>
    </w:r>
    <w:r w:rsidR="00967DAB" w:rsidRPr="00405737">
      <w:rPr>
        <w:rFonts w:ascii="Bosch Office Sans" w:hAnsi="Bosch Office Sans"/>
        <w:sz w:val="15"/>
        <w:szCs w:val="15"/>
      </w:rPr>
      <w:t xml:space="preserve"> </w:t>
    </w:r>
    <w:r w:rsidR="00967DAB" w:rsidRPr="00405737">
      <w:rPr>
        <w:rFonts w:ascii="Bosch Office Sans" w:hAnsi="Bosch Office Sans"/>
        <w:sz w:val="15"/>
        <w:szCs w:val="15"/>
      </w:rPr>
      <w:fldChar w:fldCharType="begin"/>
    </w:r>
    <w:r w:rsidR="00967DAB" w:rsidRPr="00405737">
      <w:rPr>
        <w:rFonts w:ascii="Bosch Office Sans" w:hAnsi="Bosch Office Sans"/>
        <w:sz w:val="15"/>
        <w:szCs w:val="15"/>
      </w:rPr>
      <w:instrText xml:space="preserve"> NUMPAGES   \* MERGEFORMAT </w:instrText>
    </w:r>
    <w:r w:rsidR="00967DAB" w:rsidRPr="00405737">
      <w:rPr>
        <w:rFonts w:ascii="Bosch Office Sans" w:hAnsi="Bosch Office Sans"/>
        <w:sz w:val="15"/>
        <w:szCs w:val="15"/>
      </w:rPr>
      <w:fldChar w:fldCharType="separate"/>
    </w:r>
    <w:r w:rsidR="00967DAB" w:rsidRPr="00405737">
      <w:rPr>
        <w:rFonts w:ascii="Bosch Office Sans" w:hAnsi="Bosch Office Sans"/>
        <w:sz w:val="15"/>
        <w:szCs w:val="15"/>
      </w:rPr>
      <w:t>2</w:t>
    </w:r>
    <w:r w:rsidR="00967DAB" w:rsidRPr="00405737">
      <w:rPr>
        <w:rFonts w:ascii="Bosch Office Sans" w:hAnsi="Bosch Office Sans"/>
        <w:sz w:val="15"/>
        <w:szCs w:val="15"/>
      </w:rPr>
      <w:fldChar w:fldCharType="end"/>
    </w:r>
  </w:p>
  <w:p w14:paraId="7BA965AA"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8F329" w14:textId="77777777" w:rsidR="00814EC4" w:rsidRDefault="00814EC4"/>
  <w:tbl>
    <w:tblPr>
      <w:tblW w:w="9599" w:type="dxa"/>
      <w:tblLayout w:type="fixed"/>
      <w:tblCellMar>
        <w:left w:w="0" w:type="dxa"/>
        <w:right w:w="0" w:type="dxa"/>
      </w:tblCellMar>
      <w:tblLook w:val="01E0" w:firstRow="1" w:lastRow="1" w:firstColumn="1" w:lastColumn="1" w:noHBand="0" w:noVBand="0"/>
    </w:tblPr>
    <w:tblGrid>
      <w:gridCol w:w="2011"/>
      <w:gridCol w:w="3474"/>
      <w:gridCol w:w="4114"/>
    </w:tblGrid>
    <w:tr w:rsidR="00814EC4" w:rsidRPr="006C01C8" w14:paraId="6F8E9BB0" w14:textId="77777777" w:rsidTr="00814EC4">
      <w:trPr>
        <w:trHeight w:val="612"/>
      </w:trPr>
      <w:tc>
        <w:tcPr>
          <w:tcW w:w="2011" w:type="dxa"/>
        </w:tcPr>
        <w:p w14:paraId="44F8A3D0" w14:textId="77777777" w:rsidR="00814EC4" w:rsidRDefault="00814EC4" w:rsidP="00814EC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11B14E03" w14:textId="77777777" w:rsidR="00814EC4" w:rsidRDefault="00814EC4" w:rsidP="00814EC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A0A8EB2" w14:textId="77777777" w:rsidR="00814EC4" w:rsidRPr="00FC3E57" w:rsidRDefault="00814EC4" w:rsidP="00814EC4">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474" w:type="dxa"/>
        </w:tcPr>
        <w:p w14:paraId="6211390D" w14:textId="39FCE5E6" w:rsidR="00814EC4" w:rsidRDefault="00814EC4" w:rsidP="00814EC4">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p>
        <w:p w14:paraId="49C68143" w14:textId="18B3F136" w:rsidR="00814EC4" w:rsidRDefault="00814EC4" w:rsidP="00814EC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p>
        <w:p w14:paraId="5F59C380" w14:textId="77777777" w:rsidR="00814EC4" w:rsidRPr="006C01C8" w:rsidRDefault="00814EC4" w:rsidP="00814EC4">
          <w:pPr>
            <w:pStyle w:val="MLStat"/>
            <w:tabs>
              <w:tab w:val="left" w:pos="-9656"/>
            </w:tabs>
            <w:spacing w:before="0" w:after="0" w:line="226" w:lineRule="atLeast"/>
            <w:ind w:left="0" w:right="0" w:firstLine="0"/>
            <w:rPr>
              <w:rFonts w:ascii="Bosch Office Sans" w:hAnsi="Bosch Office Sans"/>
              <w:sz w:val="15"/>
              <w:szCs w:val="15"/>
            </w:rPr>
          </w:pPr>
        </w:p>
      </w:tc>
      <w:tc>
        <w:tcPr>
          <w:tcW w:w="4114" w:type="dxa"/>
        </w:tcPr>
        <w:p w14:paraId="11ADEF60" w14:textId="77777777" w:rsidR="00814EC4" w:rsidRPr="00BB1795" w:rsidRDefault="00814EC4" w:rsidP="00814EC4">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58C5029A" w14:textId="77777777" w:rsidR="00814EC4" w:rsidRPr="00BB1795" w:rsidRDefault="00814EC4" w:rsidP="00814EC4">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1901A7C9" w14:textId="77777777" w:rsidR="00814EC4" w:rsidRPr="006C01C8" w:rsidRDefault="00814EC4" w:rsidP="00814EC4">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2D10B8A1" w14:textId="77777777" w:rsidR="00967DAB" w:rsidRPr="00405737" w:rsidRDefault="00967DAB">
    <w:pPr>
      <w:pStyle w:val="MLStat"/>
      <w:tabs>
        <w:tab w:val="left" w:pos="-9656"/>
      </w:tabs>
      <w:spacing w:before="0" w:after="0" w:line="226" w:lineRule="atLeast"/>
      <w:ind w:left="0" w:right="0" w:firstLine="0"/>
      <w:rPr>
        <w:rFonts w:ascii="Bosch Office Sans" w:hAnsi="Bosch Office Sans"/>
        <w:sz w:val="15"/>
        <w:szCs w:val="15"/>
      </w:rPr>
    </w:pPr>
  </w:p>
  <w:p w14:paraId="7ACB9B2B"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F539" w14:textId="77777777" w:rsidR="00DA5543" w:rsidRDefault="00DA5543">
      <w:r>
        <w:separator/>
      </w:r>
    </w:p>
  </w:footnote>
  <w:footnote w:type="continuationSeparator" w:id="0">
    <w:p w14:paraId="6AF548A7" w14:textId="77777777" w:rsidR="00DA5543" w:rsidRDefault="00DA5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5787" w14:textId="77777777" w:rsidR="00D43EF6" w:rsidRDefault="00D43E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C07E"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417CF6" w14:textId="53469235"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1D63C562"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1797F62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EECFA" w14:textId="7D8351D6" w:rsidR="00967DAB" w:rsidRDefault="003A392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rPr>
    </w:pPr>
    <w:r w:rsidRPr="00405737">
      <w:rPr>
        <w:rFonts w:ascii="Bosch Office Sans" w:hAnsi="Bosch Office Sans"/>
        <w:sz w:val="21"/>
      </w:rPr>
      <w:t xml:space="preserve">September </w:t>
    </w:r>
    <w:r w:rsidR="00874445">
      <w:rPr>
        <w:rFonts w:ascii="Bosch Office Sans" w:hAnsi="Bosch Office Sans"/>
        <w:sz w:val="21"/>
      </w:rPr>
      <w:t>1</w:t>
    </w:r>
    <w:r w:rsidR="00AC5546">
      <w:rPr>
        <w:rFonts w:ascii="Bosch Office Sans" w:hAnsi="Bosch Office Sans"/>
        <w:sz w:val="21"/>
      </w:rPr>
      <w:t>3</w:t>
    </w:r>
    <w:r w:rsidR="00874445">
      <w:rPr>
        <w:rFonts w:ascii="Bosch Office Sans" w:hAnsi="Bosch Office Sans"/>
        <w:sz w:val="21"/>
      </w:rPr>
      <w:t xml:space="preserve">, </w:t>
    </w:r>
    <w:r w:rsidRPr="00405737">
      <w:rPr>
        <w:rFonts w:ascii="Bosch Office Sans" w:hAnsi="Bosch Office Sans"/>
        <w:sz w:val="21"/>
      </w:rPr>
      <w:t>2022</w:t>
    </w:r>
  </w:p>
  <w:p w14:paraId="31E76EE9" w14:textId="232065B4" w:rsidR="00814EC4" w:rsidRPr="00405737" w:rsidRDefault="00814EC4"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PI166</w:t>
    </w:r>
  </w:p>
  <w:p w14:paraId="0FB6B2CA" w14:textId="0CC505FC" w:rsidR="00967DAB" w:rsidRPr="00405737"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405737">
      <w:rPr>
        <w:rFonts w:ascii="Bosch Office Sans" w:hAnsi="Bosch Office Sans"/>
        <w:b/>
        <w:bCs/>
        <w:sz w:val="40"/>
        <w:szCs w:val="40"/>
      </w:rPr>
      <w:t>Press</w:t>
    </w:r>
    <w:r w:rsidR="00874445">
      <w:rPr>
        <w:rFonts w:ascii="Bosch Office Sans" w:hAnsi="Bosch Office Sans"/>
        <w:b/>
        <w:bCs/>
        <w:sz w:val="40"/>
        <w:szCs w:val="40"/>
      </w:rPr>
      <w:t xml:space="preserve"> release</w:t>
    </w:r>
  </w:p>
  <w:p w14:paraId="5EC3971F" w14:textId="2EC824CE" w:rsidR="00E070B1" w:rsidRPr="00D16E0E" w:rsidRDefault="00E070B1" w:rsidP="00E070B1">
    <w:pPr>
      <w:framePr w:w="4536" w:h="561" w:wrap="around" w:vAnchor="page" w:hAnchor="page" w:xAlign="right" w:y="659" w:anchorLock="1"/>
      <w:tabs>
        <w:tab w:val="right" w:pos="1667"/>
      </w:tabs>
    </w:pPr>
    <w:r>
      <w:tab/>
    </w:r>
    <w:bookmarkStart w:id="0" w:name="bkmlogo4"/>
    <w:r>
      <w:t xml:space="preserve"> </w:t>
    </w:r>
    <w:r>
      <w:rPr>
        <w:sz w:val="2"/>
        <w:szCs w:val="2"/>
      </w:rPr>
      <w:t xml:space="preserve"> </w:t>
    </w:r>
    <w:bookmarkEnd w:id="0"/>
  </w:p>
  <w:p w14:paraId="10896232" w14:textId="1A16FB47" w:rsidR="00967DAB" w:rsidRPr="00D16E0E" w:rsidRDefault="00967DAB">
    <w:pPr>
      <w:pStyle w:val="MLStat"/>
      <w:tabs>
        <w:tab w:val="center" w:pos="4153"/>
        <w:tab w:val="right" w:pos="8306"/>
      </w:tabs>
      <w:spacing w:before="0" w:after="0" w:line="295" w:lineRule="atLeast"/>
      <w:ind w:left="0" w:right="0" w:firstLine="0"/>
      <w:rPr>
        <w:rFonts w:ascii="Bosch Office Sans" w:hAnsi="Bosch Office Sans"/>
      </w:rPr>
    </w:pPr>
  </w:p>
  <w:p w14:paraId="0188DB27" w14:textId="7EB28C7C" w:rsidR="00967DAB" w:rsidRPr="00D16E0E" w:rsidRDefault="00874445">
    <w:pPr>
      <w:pStyle w:val="MLStat"/>
      <w:tabs>
        <w:tab w:val="center" w:pos="4153"/>
        <w:tab w:val="right" w:pos="8306"/>
      </w:tabs>
      <w:spacing w:before="0" w:after="0" w:line="295" w:lineRule="atLeast"/>
      <w:ind w:left="0" w:right="0" w:firstLine="0"/>
      <w:rPr>
        <w:rFonts w:ascii="Bosch Office Sans" w:hAnsi="Bosch Office Sans"/>
      </w:rPr>
    </w:pPr>
    <w:r>
      <w:rPr>
        <w:rFonts w:ascii="Bosch Office Sans" w:hAnsi="Bosch Office Sans"/>
        <w:lang w:val="de-DE"/>
      </w:rPr>
      <w:drawing>
        <wp:anchor distT="0" distB="0" distL="114300" distR="114300" simplePos="0" relativeHeight="251659264" behindDoc="0" locked="0" layoutInCell="1" allowOverlap="1" wp14:anchorId="39F8092A" wp14:editId="0796F053">
          <wp:simplePos x="0" y="0"/>
          <wp:positionH relativeFrom="column">
            <wp:posOffset>4334815</wp:posOffset>
          </wp:positionH>
          <wp:positionV relativeFrom="paragraph">
            <wp:posOffset>10160</wp:posOffset>
          </wp:positionV>
          <wp:extent cx="2066925" cy="82296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2960"/>
                  </a:xfrm>
                  <a:prstGeom prst="rect">
                    <a:avLst/>
                  </a:prstGeom>
                  <a:noFill/>
                </pic:spPr>
              </pic:pic>
            </a:graphicData>
          </a:graphic>
        </wp:anchor>
      </w:drawing>
    </w:r>
  </w:p>
  <w:p w14:paraId="7A4C297A" w14:textId="77777777" w:rsidR="00E070B1" w:rsidRPr="00D16E0E"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6E02402" w14:textId="4F38B526" w:rsidR="00E070B1" w:rsidRPr="00D16E0E"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6FD23B50" w14:textId="77777777" w:rsidR="00967DAB" w:rsidRPr="00D16E0E"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3F73FD"/>
    <w:multiLevelType w:val="hybridMultilevel"/>
    <w:tmpl w:val="F6F6F1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A9470A"/>
    <w:multiLevelType w:val="hybridMultilevel"/>
    <w:tmpl w:val="0102FC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044AA9"/>
    <w:multiLevelType w:val="hybridMultilevel"/>
    <w:tmpl w:val="E56CE6B0"/>
    <w:lvl w:ilvl="0" w:tplc="CF44DBD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393057"/>
    <w:multiLevelType w:val="hybridMultilevel"/>
    <w:tmpl w:val="12F2495E"/>
    <w:lvl w:ilvl="0" w:tplc="20942134">
      <w:start w:val="5"/>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DF3FDB"/>
    <w:multiLevelType w:val="hybridMultilevel"/>
    <w:tmpl w:val="65D61C86"/>
    <w:lvl w:ilvl="0" w:tplc="06203CF8">
      <w:numFmt w:val="bullet"/>
      <w:lvlText w:val="-"/>
      <w:lvlJc w:val="left"/>
      <w:pPr>
        <w:ind w:left="470" w:hanging="360"/>
      </w:pPr>
      <w:rPr>
        <w:rFonts w:ascii="Arial" w:eastAsia="MS PGothic" w:hAnsi="Arial" w:cs="Arial" w:hint="default"/>
      </w:rPr>
    </w:lvl>
    <w:lvl w:ilvl="1" w:tplc="0409000B">
      <w:start w:val="1"/>
      <w:numFmt w:val="bullet"/>
      <w:lvlText w:val=""/>
      <w:lvlJc w:val="left"/>
      <w:pPr>
        <w:ind w:left="950" w:hanging="420"/>
      </w:pPr>
      <w:rPr>
        <w:rFonts w:ascii="Wingdings" w:hAnsi="Wingdings" w:hint="default"/>
      </w:rPr>
    </w:lvl>
    <w:lvl w:ilvl="2" w:tplc="0409000D">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start w:val="1"/>
      <w:numFmt w:val="bullet"/>
      <w:lvlText w:val=""/>
      <w:lvlJc w:val="left"/>
      <w:pPr>
        <w:ind w:left="2210" w:hanging="420"/>
      </w:pPr>
      <w:rPr>
        <w:rFonts w:ascii="Wingdings" w:hAnsi="Wingdings" w:hint="default"/>
      </w:rPr>
    </w:lvl>
    <w:lvl w:ilvl="5" w:tplc="0409000D">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B">
      <w:start w:val="1"/>
      <w:numFmt w:val="bullet"/>
      <w:lvlText w:val=""/>
      <w:lvlJc w:val="left"/>
      <w:pPr>
        <w:ind w:left="3470" w:hanging="420"/>
      </w:pPr>
      <w:rPr>
        <w:rFonts w:ascii="Wingdings" w:hAnsi="Wingdings" w:hint="default"/>
      </w:rPr>
    </w:lvl>
    <w:lvl w:ilvl="8" w:tplc="0409000D">
      <w:start w:val="1"/>
      <w:numFmt w:val="bullet"/>
      <w:lvlText w:val=""/>
      <w:lvlJc w:val="left"/>
      <w:pPr>
        <w:ind w:left="3890" w:hanging="420"/>
      </w:pPr>
      <w:rPr>
        <w:rFonts w:ascii="Wingdings" w:hAnsi="Wingdings" w:hint="default"/>
      </w:rPr>
    </w:lvl>
  </w:abstractNum>
  <w:abstractNum w:abstractNumId="9" w15:restartNumberingAfterBreak="0">
    <w:nsid w:val="68A83C03"/>
    <w:multiLevelType w:val="hybridMultilevel"/>
    <w:tmpl w:val="7C7C2D8E"/>
    <w:lvl w:ilvl="0" w:tplc="E850E944">
      <w:start w:val="2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1"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1"/>
  </w:num>
  <w:num w:numId="2">
    <w:abstractNumId w:val="10"/>
  </w:num>
  <w:num w:numId="3">
    <w:abstractNumId w:val="4"/>
  </w:num>
  <w:num w:numId="4">
    <w:abstractNumId w:val="5"/>
  </w:num>
  <w:num w:numId="5">
    <w:abstractNumId w:val="7"/>
  </w:num>
  <w:num w:numId="6">
    <w:abstractNumId w:val="0"/>
  </w:num>
  <w:num w:numId="7">
    <w:abstractNumId w:val="9"/>
  </w:num>
  <w:num w:numId="8">
    <w:abstractNumId w:val="6"/>
  </w:num>
  <w:num w:numId="9">
    <w:abstractNumId w:val="8"/>
  </w:num>
  <w:num w:numId="10">
    <w:abstractNumId w:val="1"/>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3" w:dllVersion="517" w:checkStyle="1"/>
  <w:proofState w:spelling="clean"/>
  <w:attachedTemplate r:id="rId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E7"/>
    <w:rsid w:val="00003ED8"/>
    <w:rsid w:val="00011D68"/>
    <w:rsid w:val="000146ED"/>
    <w:rsid w:val="00016E58"/>
    <w:rsid w:val="00021705"/>
    <w:rsid w:val="0002723B"/>
    <w:rsid w:val="000320EB"/>
    <w:rsid w:val="00046290"/>
    <w:rsid w:val="00050360"/>
    <w:rsid w:val="00051CA6"/>
    <w:rsid w:val="00054D2D"/>
    <w:rsid w:val="00062345"/>
    <w:rsid w:val="0006437B"/>
    <w:rsid w:val="00072EA8"/>
    <w:rsid w:val="000753BF"/>
    <w:rsid w:val="000849C6"/>
    <w:rsid w:val="00085828"/>
    <w:rsid w:val="00092D24"/>
    <w:rsid w:val="000A13B1"/>
    <w:rsid w:val="000A5B91"/>
    <w:rsid w:val="000A5E75"/>
    <w:rsid w:val="000A6F8D"/>
    <w:rsid w:val="000B0826"/>
    <w:rsid w:val="000B20FA"/>
    <w:rsid w:val="000B4C2F"/>
    <w:rsid w:val="000C6765"/>
    <w:rsid w:val="000C7883"/>
    <w:rsid w:val="000D3977"/>
    <w:rsid w:val="000D3F1E"/>
    <w:rsid w:val="000D7B78"/>
    <w:rsid w:val="000F49E6"/>
    <w:rsid w:val="001000F6"/>
    <w:rsid w:val="00103121"/>
    <w:rsid w:val="001200B8"/>
    <w:rsid w:val="001238C8"/>
    <w:rsid w:val="001257F7"/>
    <w:rsid w:val="00134DDF"/>
    <w:rsid w:val="00141FFE"/>
    <w:rsid w:val="0015571C"/>
    <w:rsid w:val="001616DD"/>
    <w:rsid w:val="001628B0"/>
    <w:rsid w:val="00163570"/>
    <w:rsid w:val="00164BD7"/>
    <w:rsid w:val="00176181"/>
    <w:rsid w:val="0018178A"/>
    <w:rsid w:val="001819DF"/>
    <w:rsid w:val="001944BC"/>
    <w:rsid w:val="001949FE"/>
    <w:rsid w:val="001A1340"/>
    <w:rsid w:val="001A2A47"/>
    <w:rsid w:val="001A30BF"/>
    <w:rsid w:val="001B0CCE"/>
    <w:rsid w:val="001B460A"/>
    <w:rsid w:val="001C1690"/>
    <w:rsid w:val="001C3446"/>
    <w:rsid w:val="001C59E3"/>
    <w:rsid w:val="001C5CEA"/>
    <w:rsid w:val="001D5791"/>
    <w:rsid w:val="001D64FE"/>
    <w:rsid w:val="001E1EC0"/>
    <w:rsid w:val="001F064B"/>
    <w:rsid w:val="001F0925"/>
    <w:rsid w:val="001F2B1C"/>
    <w:rsid w:val="0020001C"/>
    <w:rsid w:val="00200B8E"/>
    <w:rsid w:val="00202AA0"/>
    <w:rsid w:val="00204654"/>
    <w:rsid w:val="00207CE8"/>
    <w:rsid w:val="00214192"/>
    <w:rsid w:val="002171B0"/>
    <w:rsid w:val="00217E8B"/>
    <w:rsid w:val="00230FFA"/>
    <w:rsid w:val="00236A68"/>
    <w:rsid w:val="002531E8"/>
    <w:rsid w:val="002556F2"/>
    <w:rsid w:val="00261957"/>
    <w:rsid w:val="00266919"/>
    <w:rsid w:val="00270053"/>
    <w:rsid w:val="00277781"/>
    <w:rsid w:val="00295A44"/>
    <w:rsid w:val="002A6DC2"/>
    <w:rsid w:val="002A782A"/>
    <w:rsid w:val="002C1281"/>
    <w:rsid w:val="002C435A"/>
    <w:rsid w:val="002D3541"/>
    <w:rsid w:val="002D3B25"/>
    <w:rsid w:val="002D72C3"/>
    <w:rsid w:val="002D73F4"/>
    <w:rsid w:val="002E0CF3"/>
    <w:rsid w:val="002E3A6B"/>
    <w:rsid w:val="002E4831"/>
    <w:rsid w:val="002E5CC7"/>
    <w:rsid w:val="002F35E5"/>
    <w:rsid w:val="002F39A3"/>
    <w:rsid w:val="0030024A"/>
    <w:rsid w:val="003023C5"/>
    <w:rsid w:val="00302FD4"/>
    <w:rsid w:val="00311909"/>
    <w:rsid w:val="0031546C"/>
    <w:rsid w:val="00320110"/>
    <w:rsid w:val="00323902"/>
    <w:rsid w:val="00324939"/>
    <w:rsid w:val="00336556"/>
    <w:rsid w:val="003404E3"/>
    <w:rsid w:val="00341948"/>
    <w:rsid w:val="003430F1"/>
    <w:rsid w:val="003463F5"/>
    <w:rsid w:val="00352A3A"/>
    <w:rsid w:val="00356A4E"/>
    <w:rsid w:val="00360D48"/>
    <w:rsid w:val="00363D00"/>
    <w:rsid w:val="003643B0"/>
    <w:rsid w:val="00387A63"/>
    <w:rsid w:val="003934C0"/>
    <w:rsid w:val="00396B72"/>
    <w:rsid w:val="003A392B"/>
    <w:rsid w:val="003A45AB"/>
    <w:rsid w:val="003B2DEB"/>
    <w:rsid w:val="003C4271"/>
    <w:rsid w:val="003C4E74"/>
    <w:rsid w:val="003C695E"/>
    <w:rsid w:val="003C7DE6"/>
    <w:rsid w:val="003D0CFA"/>
    <w:rsid w:val="003D1E56"/>
    <w:rsid w:val="003D4C7F"/>
    <w:rsid w:val="003E6E15"/>
    <w:rsid w:val="003F5AC5"/>
    <w:rsid w:val="00404C60"/>
    <w:rsid w:val="00405737"/>
    <w:rsid w:val="004104FF"/>
    <w:rsid w:val="00433DAC"/>
    <w:rsid w:val="00433FAC"/>
    <w:rsid w:val="004443E3"/>
    <w:rsid w:val="004459ED"/>
    <w:rsid w:val="00447790"/>
    <w:rsid w:val="00454C5A"/>
    <w:rsid w:val="00473756"/>
    <w:rsid w:val="00486813"/>
    <w:rsid w:val="00487BA8"/>
    <w:rsid w:val="00494D00"/>
    <w:rsid w:val="00494E5B"/>
    <w:rsid w:val="004A22E6"/>
    <w:rsid w:val="004B2BBE"/>
    <w:rsid w:val="004C018C"/>
    <w:rsid w:val="004C14B5"/>
    <w:rsid w:val="004C571E"/>
    <w:rsid w:val="004E2D95"/>
    <w:rsid w:val="004E6E84"/>
    <w:rsid w:val="004F6F98"/>
    <w:rsid w:val="00503C0B"/>
    <w:rsid w:val="0050776C"/>
    <w:rsid w:val="00507C5B"/>
    <w:rsid w:val="00510DAE"/>
    <w:rsid w:val="005133CE"/>
    <w:rsid w:val="005165F1"/>
    <w:rsid w:val="005362C9"/>
    <w:rsid w:val="00537285"/>
    <w:rsid w:val="00543978"/>
    <w:rsid w:val="00545F97"/>
    <w:rsid w:val="00560EE7"/>
    <w:rsid w:val="00561BF2"/>
    <w:rsid w:val="0056322C"/>
    <w:rsid w:val="00565ACE"/>
    <w:rsid w:val="00565FD2"/>
    <w:rsid w:val="00571C93"/>
    <w:rsid w:val="00573855"/>
    <w:rsid w:val="00574B2B"/>
    <w:rsid w:val="00577825"/>
    <w:rsid w:val="0057791C"/>
    <w:rsid w:val="00592EC2"/>
    <w:rsid w:val="00592FA2"/>
    <w:rsid w:val="00596916"/>
    <w:rsid w:val="005A40C4"/>
    <w:rsid w:val="005B415C"/>
    <w:rsid w:val="005B7546"/>
    <w:rsid w:val="005C36DA"/>
    <w:rsid w:val="005C769D"/>
    <w:rsid w:val="005D076C"/>
    <w:rsid w:val="005D093D"/>
    <w:rsid w:val="005D26D5"/>
    <w:rsid w:val="005E186D"/>
    <w:rsid w:val="005E1975"/>
    <w:rsid w:val="005E2021"/>
    <w:rsid w:val="005E5978"/>
    <w:rsid w:val="005E7675"/>
    <w:rsid w:val="0060091A"/>
    <w:rsid w:val="00604736"/>
    <w:rsid w:val="00605D22"/>
    <w:rsid w:val="00606AC0"/>
    <w:rsid w:val="0060729C"/>
    <w:rsid w:val="006107C0"/>
    <w:rsid w:val="006117AE"/>
    <w:rsid w:val="006142E9"/>
    <w:rsid w:val="006157F2"/>
    <w:rsid w:val="00620444"/>
    <w:rsid w:val="00623713"/>
    <w:rsid w:val="00630EB4"/>
    <w:rsid w:val="006336E1"/>
    <w:rsid w:val="006351C1"/>
    <w:rsid w:val="00635A60"/>
    <w:rsid w:val="00635F62"/>
    <w:rsid w:val="006364E5"/>
    <w:rsid w:val="00641AB2"/>
    <w:rsid w:val="00642917"/>
    <w:rsid w:val="00642EA2"/>
    <w:rsid w:val="00644B18"/>
    <w:rsid w:val="00647928"/>
    <w:rsid w:val="006513CD"/>
    <w:rsid w:val="00674D77"/>
    <w:rsid w:val="006755E6"/>
    <w:rsid w:val="00681BDF"/>
    <w:rsid w:val="006851EA"/>
    <w:rsid w:val="00694905"/>
    <w:rsid w:val="006B6A41"/>
    <w:rsid w:val="006C01C8"/>
    <w:rsid w:val="006C6100"/>
    <w:rsid w:val="006D0DF5"/>
    <w:rsid w:val="006E120E"/>
    <w:rsid w:val="006F0E16"/>
    <w:rsid w:val="006F0FC3"/>
    <w:rsid w:val="006F66F7"/>
    <w:rsid w:val="0070297A"/>
    <w:rsid w:val="00704426"/>
    <w:rsid w:val="00706DFB"/>
    <w:rsid w:val="00713F3D"/>
    <w:rsid w:val="007178B9"/>
    <w:rsid w:val="007250F1"/>
    <w:rsid w:val="007254A2"/>
    <w:rsid w:val="00734361"/>
    <w:rsid w:val="00735116"/>
    <w:rsid w:val="00743853"/>
    <w:rsid w:val="00747826"/>
    <w:rsid w:val="007561CA"/>
    <w:rsid w:val="0076464D"/>
    <w:rsid w:val="00765F6C"/>
    <w:rsid w:val="00773113"/>
    <w:rsid w:val="00783F3E"/>
    <w:rsid w:val="00784E66"/>
    <w:rsid w:val="007854B6"/>
    <w:rsid w:val="0079319A"/>
    <w:rsid w:val="007948CD"/>
    <w:rsid w:val="007950AC"/>
    <w:rsid w:val="0079546C"/>
    <w:rsid w:val="00796DAB"/>
    <w:rsid w:val="007973AD"/>
    <w:rsid w:val="007A2ED7"/>
    <w:rsid w:val="007B4C09"/>
    <w:rsid w:val="007B5F3A"/>
    <w:rsid w:val="007C0EE5"/>
    <w:rsid w:val="007C19C5"/>
    <w:rsid w:val="007C4686"/>
    <w:rsid w:val="007C51C4"/>
    <w:rsid w:val="007C6B62"/>
    <w:rsid w:val="007C78E5"/>
    <w:rsid w:val="007D4E8B"/>
    <w:rsid w:val="007D5B2D"/>
    <w:rsid w:val="007D6309"/>
    <w:rsid w:val="007E1CC2"/>
    <w:rsid w:val="007E3D1B"/>
    <w:rsid w:val="007F18B9"/>
    <w:rsid w:val="008013EE"/>
    <w:rsid w:val="0080365E"/>
    <w:rsid w:val="00812AF7"/>
    <w:rsid w:val="00812CCC"/>
    <w:rsid w:val="00813C98"/>
    <w:rsid w:val="00814EC4"/>
    <w:rsid w:val="008205DD"/>
    <w:rsid w:val="008352D8"/>
    <w:rsid w:val="00843CEC"/>
    <w:rsid w:val="00851B91"/>
    <w:rsid w:val="0085649C"/>
    <w:rsid w:val="00871D02"/>
    <w:rsid w:val="00874445"/>
    <w:rsid w:val="00875598"/>
    <w:rsid w:val="00877239"/>
    <w:rsid w:val="008839D5"/>
    <w:rsid w:val="00887814"/>
    <w:rsid w:val="0089423C"/>
    <w:rsid w:val="00894559"/>
    <w:rsid w:val="00897928"/>
    <w:rsid w:val="008A470F"/>
    <w:rsid w:val="008C28B5"/>
    <w:rsid w:val="008D4370"/>
    <w:rsid w:val="008E0478"/>
    <w:rsid w:val="008E0B27"/>
    <w:rsid w:val="008E3AB2"/>
    <w:rsid w:val="008E44CB"/>
    <w:rsid w:val="008F3082"/>
    <w:rsid w:val="008F391E"/>
    <w:rsid w:val="008F4777"/>
    <w:rsid w:val="008F7651"/>
    <w:rsid w:val="00901C23"/>
    <w:rsid w:val="009032B2"/>
    <w:rsid w:val="009101AE"/>
    <w:rsid w:val="0091071C"/>
    <w:rsid w:val="00911F70"/>
    <w:rsid w:val="00914FC3"/>
    <w:rsid w:val="00917F6C"/>
    <w:rsid w:val="00921B9F"/>
    <w:rsid w:val="00922B7A"/>
    <w:rsid w:val="00922F53"/>
    <w:rsid w:val="009330C0"/>
    <w:rsid w:val="00934EE8"/>
    <w:rsid w:val="0094278C"/>
    <w:rsid w:val="00944575"/>
    <w:rsid w:val="00945EF2"/>
    <w:rsid w:val="00950B6A"/>
    <w:rsid w:val="009517E2"/>
    <w:rsid w:val="00954431"/>
    <w:rsid w:val="009604D6"/>
    <w:rsid w:val="009658D0"/>
    <w:rsid w:val="00967DAB"/>
    <w:rsid w:val="009705C1"/>
    <w:rsid w:val="00972EAD"/>
    <w:rsid w:val="00985904"/>
    <w:rsid w:val="00987F83"/>
    <w:rsid w:val="00990137"/>
    <w:rsid w:val="009957E2"/>
    <w:rsid w:val="00997BDA"/>
    <w:rsid w:val="009C56EE"/>
    <w:rsid w:val="009C6A3F"/>
    <w:rsid w:val="009F6544"/>
    <w:rsid w:val="00A05F79"/>
    <w:rsid w:val="00A064CA"/>
    <w:rsid w:val="00A10EB9"/>
    <w:rsid w:val="00A1108F"/>
    <w:rsid w:val="00A1196D"/>
    <w:rsid w:val="00A13A07"/>
    <w:rsid w:val="00A13DAA"/>
    <w:rsid w:val="00A20D7B"/>
    <w:rsid w:val="00A25FBA"/>
    <w:rsid w:val="00A27768"/>
    <w:rsid w:val="00A3273C"/>
    <w:rsid w:val="00A35631"/>
    <w:rsid w:val="00A432F3"/>
    <w:rsid w:val="00A439C1"/>
    <w:rsid w:val="00A45D7E"/>
    <w:rsid w:val="00A47AA5"/>
    <w:rsid w:val="00A51302"/>
    <w:rsid w:val="00A549D7"/>
    <w:rsid w:val="00A636B6"/>
    <w:rsid w:val="00A73FAE"/>
    <w:rsid w:val="00A80E3E"/>
    <w:rsid w:val="00A823F6"/>
    <w:rsid w:val="00A82FB7"/>
    <w:rsid w:val="00A955E2"/>
    <w:rsid w:val="00AA0E57"/>
    <w:rsid w:val="00AA261A"/>
    <w:rsid w:val="00AB04A1"/>
    <w:rsid w:val="00AB213E"/>
    <w:rsid w:val="00AB3362"/>
    <w:rsid w:val="00AB429B"/>
    <w:rsid w:val="00AC31FD"/>
    <w:rsid w:val="00AC44A5"/>
    <w:rsid w:val="00AC5546"/>
    <w:rsid w:val="00AD1AF7"/>
    <w:rsid w:val="00AD221B"/>
    <w:rsid w:val="00AD690C"/>
    <w:rsid w:val="00AE2A8A"/>
    <w:rsid w:val="00AE2C80"/>
    <w:rsid w:val="00AF0AF4"/>
    <w:rsid w:val="00AF4B74"/>
    <w:rsid w:val="00AF5DD7"/>
    <w:rsid w:val="00B146A0"/>
    <w:rsid w:val="00B21F4E"/>
    <w:rsid w:val="00B26D66"/>
    <w:rsid w:val="00B3510E"/>
    <w:rsid w:val="00B3748F"/>
    <w:rsid w:val="00B47348"/>
    <w:rsid w:val="00B529E3"/>
    <w:rsid w:val="00B54D5E"/>
    <w:rsid w:val="00B579B5"/>
    <w:rsid w:val="00B57F91"/>
    <w:rsid w:val="00B66CB7"/>
    <w:rsid w:val="00B859AE"/>
    <w:rsid w:val="00B8717D"/>
    <w:rsid w:val="00B9047A"/>
    <w:rsid w:val="00B95E71"/>
    <w:rsid w:val="00BA2E29"/>
    <w:rsid w:val="00BB06F8"/>
    <w:rsid w:val="00BB56A8"/>
    <w:rsid w:val="00BB6450"/>
    <w:rsid w:val="00BC3238"/>
    <w:rsid w:val="00BC3765"/>
    <w:rsid w:val="00BD2295"/>
    <w:rsid w:val="00BD349C"/>
    <w:rsid w:val="00BD38D3"/>
    <w:rsid w:val="00BE7C11"/>
    <w:rsid w:val="00BF085E"/>
    <w:rsid w:val="00BF5494"/>
    <w:rsid w:val="00BF5B99"/>
    <w:rsid w:val="00C01085"/>
    <w:rsid w:val="00C05083"/>
    <w:rsid w:val="00C106A1"/>
    <w:rsid w:val="00C12D11"/>
    <w:rsid w:val="00C1606F"/>
    <w:rsid w:val="00C34AB6"/>
    <w:rsid w:val="00C43B0F"/>
    <w:rsid w:val="00C441B4"/>
    <w:rsid w:val="00C4468A"/>
    <w:rsid w:val="00C47E9D"/>
    <w:rsid w:val="00C54ED0"/>
    <w:rsid w:val="00C557F8"/>
    <w:rsid w:val="00C56250"/>
    <w:rsid w:val="00C602E4"/>
    <w:rsid w:val="00C646FB"/>
    <w:rsid w:val="00C66474"/>
    <w:rsid w:val="00C67E13"/>
    <w:rsid w:val="00C832FC"/>
    <w:rsid w:val="00C84B63"/>
    <w:rsid w:val="00C9267B"/>
    <w:rsid w:val="00C92EBD"/>
    <w:rsid w:val="00CA3635"/>
    <w:rsid w:val="00CA4D37"/>
    <w:rsid w:val="00CA4FB2"/>
    <w:rsid w:val="00CB00DF"/>
    <w:rsid w:val="00CB3153"/>
    <w:rsid w:val="00CB379D"/>
    <w:rsid w:val="00CB6197"/>
    <w:rsid w:val="00CB700C"/>
    <w:rsid w:val="00CC33E0"/>
    <w:rsid w:val="00CD088C"/>
    <w:rsid w:val="00CE3473"/>
    <w:rsid w:val="00CE4AD2"/>
    <w:rsid w:val="00CF4446"/>
    <w:rsid w:val="00D02775"/>
    <w:rsid w:val="00D16E0E"/>
    <w:rsid w:val="00D223B0"/>
    <w:rsid w:val="00D2443D"/>
    <w:rsid w:val="00D30F67"/>
    <w:rsid w:val="00D35E3B"/>
    <w:rsid w:val="00D43374"/>
    <w:rsid w:val="00D43EF6"/>
    <w:rsid w:val="00D50FC4"/>
    <w:rsid w:val="00D563E3"/>
    <w:rsid w:val="00D625B6"/>
    <w:rsid w:val="00D65A24"/>
    <w:rsid w:val="00D72F01"/>
    <w:rsid w:val="00D81D4A"/>
    <w:rsid w:val="00D84BC1"/>
    <w:rsid w:val="00D90BC0"/>
    <w:rsid w:val="00D9553F"/>
    <w:rsid w:val="00D95E20"/>
    <w:rsid w:val="00DA062F"/>
    <w:rsid w:val="00DA18B7"/>
    <w:rsid w:val="00DA53B9"/>
    <w:rsid w:val="00DA5543"/>
    <w:rsid w:val="00DB3B25"/>
    <w:rsid w:val="00DC257C"/>
    <w:rsid w:val="00DC30F8"/>
    <w:rsid w:val="00DC462E"/>
    <w:rsid w:val="00DC522A"/>
    <w:rsid w:val="00DD38E5"/>
    <w:rsid w:val="00DD53A9"/>
    <w:rsid w:val="00DE21AD"/>
    <w:rsid w:val="00DE6620"/>
    <w:rsid w:val="00DF0405"/>
    <w:rsid w:val="00E00819"/>
    <w:rsid w:val="00E0242F"/>
    <w:rsid w:val="00E070B1"/>
    <w:rsid w:val="00E12CFD"/>
    <w:rsid w:val="00E151CE"/>
    <w:rsid w:val="00E3023A"/>
    <w:rsid w:val="00E315E9"/>
    <w:rsid w:val="00E479BD"/>
    <w:rsid w:val="00E63640"/>
    <w:rsid w:val="00E64B5C"/>
    <w:rsid w:val="00E67508"/>
    <w:rsid w:val="00E7327A"/>
    <w:rsid w:val="00E742F5"/>
    <w:rsid w:val="00E76C6B"/>
    <w:rsid w:val="00E80589"/>
    <w:rsid w:val="00E81E0A"/>
    <w:rsid w:val="00E825D6"/>
    <w:rsid w:val="00E84E5B"/>
    <w:rsid w:val="00E92CA2"/>
    <w:rsid w:val="00E93B50"/>
    <w:rsid w:val="00EA074D"/>
    <w:rsid w:val="00EA1F50"/>
    <w:rsid w:val="00EB6357"/>
    <w:rsid w:val="00EC7DFC"/>
    <w:rsid w:val="00EE03CC"/>
    <w:rsid w:val="00EE630D"/>
    <w:rsid w:val="00EE66F8"/>
    <w:rsid w:val="00EE7FC6"/>
    <w:rsid w:val="00EF1D49"/>
    <w:rsid w:val="00EF5BEB"/>
    <w:rsid w:val="00EF7CB6"/>
    <w:rsid w:val="00F03199"/>
    <w:rsid w:val="00F049DF"/>
    <w:rsid w:val="00F05AAE"/>
    <w:rsid w:val="00F13C98"/>
    <w:rsid w:val="00F2028A"/>
    <w:rsid w:val="00F2116D"/>
    <w:rsid w:val="00F27FEE"/>
    <w:rsid w:val="00F3168A"/>
    <w:rsid w:val="00F36FC4"/>
    <w:rsid w:val="00F5573E"/>
    <w:rsid w:val="00F80DE4"/>
    <w:rsid w:val="00F81E32"/>
    <w:rsid w:val="00F8499B"/>
    <w:rsid w:val="00F85EF4"/>
    <w:rsid w:val="00F91022"/>
    <w:rsid w:val="00FA52C5"/>
    <w:rsid w:val="00FA650B"/>
    <w:rsid w:val="00FC7AB7"/>
    <w:rsid w:val="00FD0944"/>
    <w:rsid w:val="00FF1274"/>
    <w:rsid w:val="033F2ACC"/>
    <w:rsid w:val="167E7269"/>
    <w:rsid w:val="1967B1B4"/>
    <w:rsid w:val="25F8FD9D"/>
    <w:rsid w:val="27EF26DD"/>
    <w:rsid w:val="318AFCD8"/>
    <w:rsid w:val="542ABA0B"/>
    <w:rsid w:val="6AB80CDF"/>
    <w:rsid w:val="6D725D8C"/>
    <w:rsid w:val="72C7F9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D594ED"/>
  <w15:docId w15:val="{54D9289C-ED4A-4998-8DAB-65FE9D23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2E5CC7"/>
    <w:rPr>
      <w:b/>
      <w:bCs/>
    </w:rPr>
  </w:style>
  <w:style w:type="character" w:customStyle="1" w:styleId="CommentSubjectChar">
    <w:name w:val="Comment Subject Char"/>
    <w:basedOn w:val="CommentTextChar"/>
    <w:link w:val="CommentSubject"/>
    <w:semiHidden/>
    <w:rsid w:val="002E5CC7"/>
    <w:rPr>
      <w:rFonts w:ascii="Bosch Office Sans" w:hAnsi="Bosch Office Sans"/>
      <w:b/>
      <w:bCs/>
      <w:lang w:val="en-US" w:eastAsia="en-US"/>
    </w:rPr>
  </w:style>
  <w:style w:type="paragraph" w:styleId="ListParagraph">
    <w:name w:val="List Paragraph"/>
    <w:basedOn w:val="Normal"/>
    <w:uiPriority w:val="34"/>
    <w:qFormat/>
    <w:rsid w:val="008205DD"/>
    <w:pPr>
      <w:ind w:left="720"/>
      <w:contextualSpacing/>
    </w:pPr>
  </w:style>
  <w:style w:type="character" w:styleId="UnresolvedMention">
    <w:name w:val="Unresolved Mention"/>
    <w:basedOn w:val="DefaultParagraphFont"/>
    <w:uiPriority w:val="99"/>
    <w:semiHidden/>
    <w:unhideWhenUsed/>
    <w:rsid w:val="001E1EC0"/>
    <w:rPr>
      <w:color w:val="605E5C"/>
      <w:shd w:val="clear" w:color="auto" w:fill="E1DFDD"/>
    </w:rPr>
  </w:style>
  <w:style w:type="paragraph" w:styleId="Revision">
    <w:name w:val="Revision"/>
    <w:hidden/>
    <w:uiPriority w:val="99"/>
    <w:semiHidden/>
    <w:rsid w:val="00404C60"/>
    <w:rPr>
      <w:rFonts w:ascii="Bosch Office Sans" w:hAnsi="Bosch Office Sans"/>
      <w:sz w:val="21"/>
      <w:szCs w:val="21"/>
      <w:lang w:val="en-US" w:eastAsia="en-US"/>
    </w:rPr>
  </w:style>
  <w:style w:type="character" w:customStyle="1" w:styleId="normaltextrun">
    <w:name w:val="normaltextrun"/>
    <w:basedOn w:val="DefaultParagraphFont"/>
    <w:rsid w:val="00814EC4"/>
  </w:style>
  <w:style w:type="character" w:customStyle="1" w:styleId="eop">
    <w:name w:val="eop"/>
    <w:basedOn w:val="DefaultParagraphFont"/>
    <w:rsid w:val="00814EC4"/>
  </w:style>
  <w:style w:type="paragraph" w:customStyle="1" w:styleId="paragraph">
    <w:name w:val="paragraph"/>
    <w:basedOn w:val="Normal"/>
    <w:rsid w:val="00814EC4"/>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814EC4"/>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986782996">
      <w:bodyDiv w:val="1"/>
      <w:marLeft w:val="0"/>
      <w:marRight w:val="0"/>
      <w:marTop w:val="0"/>
      <w:marBottom w:val="0"/>
      <w:divBdr>
        <w:top w:val="none" w:sz="0" w:space="0" w:color="auto"/>
        <w:left w:val="none" w:sz="0" w:space="0" w:color="auto"/>
        <w:bottom w:val="none" w:sz="0" w:space="0" w:color="auto"/>
        <w:right w:val="none" w:sz="0" w:space="0" w:color="auto"/>
      </w:divBdr>
      <w:divsChild>
        <w:div w:id="1732541257">
          <w:marLeft w:val="0"/>
          <w:marRight w:val="0"/>
          <w:marTop w:val="0"/>
          <w:marBottom w:val="0"/>
          <w:divBdr>
            <w:top w:val="none" w:sz="0" w:space="0" w:color="auto"/>
            <w:left w:val="none" w:sz="0" w:space="0" w:color="auto"/>
            <w:bottom w:val="none" w:sz="0" w:space="0" w:color="auto"/>
            <w:right w:val="none" w:sz="0" w:space="0" w:color="auto"/>
          </w:divBdr>
          <w:divsChild>
            <w:div w:id="50128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14603602">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im.wieland@us.bosch.com" TargetMode="External"/><Relationship Id="rId18" Type="http://schemas.openxmlformats.org/officeDocument/2006/relationships/hyperlink" Target="http://www.iot.bosch.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bosch-iaa.com" TargetMode="External"/><Relationship Id="rId17" Type="http://schemas.openxmlformats.org/officeDocument/2006/relationships/hyperlink" Target="http://www.bosch.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yperlink" Target="http://www.twitter.com/BoschPres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dr-markus-heyn-43340.htm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osch-pres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u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C8SH\AppData\Local\Microsoft\Windows\INetCache\Content.Outlook\QUS9MIS7\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F83FC8B753A143BF9529A7471A0312" ma:contentTypeVersion="9" ma:contentTypeDescription="Create a new document." ma:contentTypeScope="" ma:versionID="e9a68414b5b2a8eabdca81da1e4efe4b">
  <xsd:schema xmlns:xsd="http://www.w3.org/2001/XMLSchema" xmlns:xs="http://www.w3.org/2001/XMLSchema" xmlns:p="http://schemas.microsoft.com/office/2006/metadata/properties" xmlns:ns2="41eb11f3-0ef3-481d-a2af-e1719ae0a13c" xmlns:ns3="033b0f24-d915-4181-9661-69755fc92408" targetNamespace="http://schemas.microsoft.com/office/2006/metadata/properties" ma:root="true" ma:fieldsID="715854f4c0d92b4b755bdc6bce8a5057" ns2:_="" ns3:_="">
    <xsd:import namespace="41eb11f3-0ef3-481d-a2af-e1719ae0a13c"/>
    <xsd:import namespace="033b0f24-d915-4181-9661-69755fc92408"/>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eb11f3-0ef3-481d-a2af-e1719ae0a13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b0f24-d915-4181-9661-69755fc9240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eb11f3-0ef3-481d-a2af-e1719ae0a1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98E3B-479F-490E-8864-70F40DFF8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eb11f3-0ef3-481d-a2af-e1719ae0a13c"/>
    <ds:schemaRef ds:uri="033b0f24-d915-4181-9661-69755fc924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E7653-CFD6-46B9-9B18-FB647599105B}">
  <ds:schemaRefs>
    <ds:schemaRef ds:uri="http://schemas.microsoft.com/office/2006/metadata/properties"/>
    <ds:schemaRef ds:uri="http://schemas.microsoft.com/office/infopath/2007/PartnerControls"/>
    <ds:schemaRef ds:uri="41eb11f3-0ef3-481d-a2af-e1719ae0a13c"/>
  </ds:schemaRefs>
</ds:datastoreItem>
</file>

<file path=customXml/itemProps3.xml><?xml version="1.0" encoding="utf-8"?>
<ds:datastoreItem xmlns:ds="http://schemas.openxmlformats.org/officeDocument/2006/customXml" ds:itemID="{4628AA61-142A-4B6F-BCF7-FF7CC42E37E0}">
  <ds:schemaRefs>
    <ds:schemaRef ds:uri="http://schemas.openxmlformats.org/officeDocument/2006/bibliography"/>
  </ds:schemaRefs>
</ds:datastoreItem>
</file>

<file path=customXml/itemProps4.xml><?xml version="1.0" encoding="utf-8"?>
<ds:datastoreItem xmlns:ds="http://schemas.openxmlformats.org/officeDocument/2006/customXml" ds:itemID="{AF25110B-57D8-41E8-8C78-8E29F0247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PI_Vorlage_BBM_de.dotx</Template>
  <TotalTime>5</TotalTime>
  <Pages>4</Pages>
  <Words>1336</Words>
  <Characters>7621</Characters>
  <Application>Microsoft Office Word</Application>
  <DocSecurity>0</DocSecurity>
  <PresentationFormat/>
  <Lines>63</Lines>
  <Paragraphs>17</Paragraphs>
  <ScaleCrop>false</ScaleCrop>
  <Company>Bosch Group</Company>
  <LinksUpToDate>false</LinksUpToDate>
  <CharactersWithSpaces>8940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Schoenfeld Thorsten (C/CGC-EC3)</dc:creator>
  <cp:lastModifiedBy>EXTERNAL Kanth K Ajay (Klaus It, SX/EDA3)</cp:lastModifiedBy>
  <cp:revision>4</cp:revision>
  <cp:lastPrinted>2022-09-09T15:31:00Z</cp:lastPrinted>
  <dcterms:created xsi:type="dcterms:W3CDTF">2022-09-12T13:19:00Z</dcterms:created>
  <dcterms:modified xsi:type="dcterms:W3CDTF">2022-09-13T07:06:00Z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0x0101002AF83FC8B753A143BF9529A7471A0312</vt:lpwstr>
  </property>
  <property fmtid="{D5CDD505-2E9C-101B-9397-08002B2CF9AE}" pid="3" name="MediaServiceImageTags">
    <vt:lpwstr/>
  </property>
</Properties>
</file>