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B5F9C" w14:textId="77320E17" w:rsidR="00457C58" w:rsidRPr="000261A2" w:rsidRDefault="00457C58" w:rsidP="00457C58">
      <w:pPr>
        <w:pStyle w:val="Headline"/>
        <w:ind w:right="-177"/>
        <w:rPr>
          <w:rFonts w:ascii="Bosch Office Sans" w:hAnsi="Bosch Office Sans"/>
          <w:b/>
        </w:rPr>
      </w:pPr>
      <w:r w:rsidRPr="000261A2">
        <w:rPr>
          <w:rFonts w:ascii="Bosch Office Sans" w:hAnsi="Bosch Office Sans"/>
          <w:b/>
        </w:rPr>
        <w:t xml:space="preserve">Bosch </w:t>
      </w:r>
      <w:proofErr w:type="spellStart"/>
      <w:r w:rsidRPr="000261A2">
        <w:rPr>
          <w:rFonts w:ascii="Bosch Office Sans" w:hAnsi="Bosch Office Sans"/>
          <w:b/>
        </w:rPr>
        <w:t>eCall</w:t>
      </w:r>
      <w:proofErr w:type="spellEnd"/>
      <w:r w:rsidRPr="000261A2">
        <w:rPr>
          <w:rFonts w:ascii="Bosch Office Sans" w:hAnsi="Bosch Office Sans"/>
          <w:b/>
        </w:rPr>
        <w:t xml:space="preserve"> service now available via </w:t>
      </w:r>
      <w:r w:rsidR="00B066BE" w:rsidRPr="000261A2">
        <w:rPr>
          <w:rFonts w:ascii="Bosch Office Sans" w:hAnsi="Bosch Office Sans"/>
          <w:b/>
        </w:rPr>
        <w:t>international fleet</w:t>
      </w:r>
      <w:r w:rsidRPr="000261A2">
        <w:rPr>
          <w:rFonts w:ascii="Bosch Office Sans" w:hAnsi="Bosch Office Sans"/>
          <w:b/>
        </w:rPr>
        <w:t xml:space="preserve"> app</w:t>
      </w:r>
    </w:p>
    <w:p w14:paraId="695274B6" w14:textId="6655EE22" w:rsidR="00F76A99" w:rsidRPr="000261A2" w:rsidRDefault="00B066BE" w:rsidP="00457C58">
      <w:pPr>
        <w:pStyle w:val="Headline"/>
        <w:ind w:right="-177"/>
        <w:rPr>
          <w:rFonts w:ascii="Bosch Office Sans" w:hAnsi="Bosch Office Sans"/>
          <w:bCs/>
        </w:rPr>
      </w:pPr>
      <w:r w:rsidRPr="000261A2">
        <w:rPr>
          <w:rFonts w:ascii="Bosch Office Sans" w:hAnsi="Bosch Office Sans"/>
          <w:bCs/>
        </w:rPr>
        <w:t xml:space="preserve">Users of the </w:t>
      </w:r>
      <w:proofErr w:type="spellStart"/>
      <w:r w:rsidRPr="000261A2">
        <w:rPr>
          <w:rFonts w:ascii="Bosch Office Sans" w:hAnsi="Bosch Office Sans"/>
          <w:bCs/>
        </w:rPr>
        <w:t>eDriving</w:t>
      </w:r>
      <w:proofErr w:type="spellEnd"/>
      <w:r w:rsidRPr="000261A2">
        <w:rPr>
          <w:rFonts w:ascii="Bosch Office Sans" w:hAnsi="Bosch Office Sans"/>
          <w:bCs/>
        </w:rPr>
        <w:t xml:space="preserve"> Mentor app </w:t>
      </w:r>
      <w:r w:rsidR="00457C58" w:rsidRPr="000261A2">
        <w:rPr>
          <w:rFonts w:ascii="Bosch Office Sans" w:hAnsi="Bosch Office Sans"/>
          <w:bCs/>
        </w:rPr>
        <w:t>benefit from enhanced safety features</w:t>
      </w:r>
    </w:p>
    <w:p w14:paraId="2142D8C4" w14:textId="7F706CBA" w:rsidR="00457C58" w:rsidRDefault="00457C58" w:rsidP="00A95248">
      <w:pPr>
        <w:pStyle w:val="Headline"/>
        <w:ind w:right="-177"/>
        <w:rPr>
          <w:rFonts w:ascii="Bosch Office Sans"/>
          <w:b/>
        </w:rPr>
      </w:pPr>
    </w:p>
    <w:p w14:paraId="285FA08B" w14:textId="459CD801" w:rsidR="00DB029E" w:rsidRPr="000261A2" w:rsidRDefault="00DB029E" w:rsidP="00DB029E">
      <w:pPr>
        <w:pStyle w:val="Strichpunkt"/>
        <w:rPr>
          <w:rFonts w:ascii="Bosch Office Sans" w:hAnsi="Bosch Office Sans"/>
        </w:rPr>
      </w:pPr>
      <w:r w:rsidRPr="000261A2">
        <w:rPr>
          <w:rFonts w:ascii="Bosch Office Sans" w:hAnsi="Bosch Office Sans"/>
        </w:rPr>
        <w:t xml:space="preserve">Collision detection and emergency call service provided by Bosch are integrated </w:t>
      </w:r>
      <w:r w:rsidR="00E83DCC" w:rsidRPr="000261A2">
        <w:rPr>
          <w:rFonts w:ascii="Bosch Office Sans" w:hAnsi="Bosch Office Sans"/>
        </w:rPr>
        <w:t>with</w:t>
      </w:r>
      <w:r w:rsidRPr="000261A2">
        <w:rPr>
          <w:rFonts w:ascii="Bosch Office Sans" w:hAnsi="Bosch Office Sans"/>
        </w:rPr>
        <w:t xml:space="preserve"> the </w:t>
      </w:r>
      <w:proofErr w:type="spellStart"/>
      <w:r w:rsidRPr="000261A2">
        <w:rPr>
          <w:rFonts w:ascii="Bosch Office Sans" w:hAnsi="Bosch Office Sans"/>
        </w:rPr>
        <w:t>eDriving</w:t>
      </w:r>
      <w:proofErr w:type="spellEnd"/>
      <w:r w:rsidRPr="000261A2">
        <w:rPr>
          <w:rFonts w:ascii="Bosch Office Sans" w:hAnsi="Bosch Office Sans"/>
        </w:rPr>
        <w:t xml:space="preserve"> Mentor smartphone app. </w:t>
      </w:r>
    </w:p>
    <w:p w14:paraId="600CB91D" w14:textId="2D1597A3" w:rsidR="00DB029E" w:rsidRPr="000261A2" w:rsidRDefault="00DB029E" w:rsidP="00DB029E">
      <w:pPr>
        <w:pStyle w:val="Strichpunkt"/>
        <w:rPr>
          <w:rFonts w:ascii="Bosch Office Sans" w:hAnsi="Bosch Office Sans"/>
        </w:rPr>
      </w:pPr>
      <w:r w:rsidRPr="000261A2">
        <w:rPr>
          <w:rFonts w:ascii="Bosch Office Sans" w:hAnsi="Bosch Office Sans"/>
        </w:rPr>
        <w:t xml:space="preserve">The emergency call, </w:t>
      </w:r>
      <w:proofErr w:type="spellStart"/>
      <w:r w:rsidRPr="000261A2">
        <w:rPr>
          <w:rFonts w:ascii="Bosch Office Sans" w:hAnsi="Bosch Office Sans"/>
        </w:rPr>
        <w:t>eCall</w:t>
      </w:r>
      <w:proofErr w:type="spellEnd"/>
      <w:r w:rsidRPr="000261A2">
        <w:rPr>
          <w:rFonts w:ascii="Bosch Office Sans" w:hAnsi="Bosch Office Sans"/>
        </w:rPr>
        <w:t xml:space="preserve"> for short, allows fleet vehicle drivers to receive prompt assistance after a collision or in the event of an emergency. </w:t>
      </w:r>
    </w:p>
    <w:p w14:paraId="5C59D45D" w14:textId="4519B44C" w:rsidR="00457C58" w:rsidRPr="000261A2" w:rsidRDefault="00457C58" w:rsidP="00457C58">
      <w:pPr>
        <w:pStyle w:val="Strichpunkt"/>
        <w:rPr>
          <w:rFonts w:ascii="Bosch Office Sans" w:hAnsi="Bosch Office Sans"/>
        </w:rPr>
      </w:pPr>
      <w:r w:rsidRPr="000261A2">
        <w:rPr>
          <w:rFonts w:ascii="Bosch Office Sans" w:hAnsi="Bosch Office Sans"/>
        </w:rPr>
        <w:t>Another advantage for fleet operators is simplified, digitized accident management.</w:t>
      </w:r>
    </w:p>
    <w:p w14:paraId="71DD26CF" w14:textId="2D208E29" w:rsidR="00410B81" w:rsidRPr="000261A2" w:rsidRDefault="00410B81" w:rsidP="00B066BE">
      <w:pPr>
        <w:pStyle w:val="Strichpunkt"/>
        <w:numPr>
          <w:ilvl w:val="0"/>
          <w:numId w:val="0"/>
        </w:numPr>
        <w:ind w:left="360"/>
        <w:rPr>
          <w:rFonts w:ascii="Bosch Office Sans" w:hAnsi="Bosch Office Sans"/>
        </w:rPr>
      </w:pPr>
    </w:p>
    <w:p w14:paraId="49C948B2" w14:textId="5AA5A3A1" w:rsidR="00B066BE" w:rsidRPr="000261A2" w:rsidRDefault="005227DA" w:rsidP="00284EF9">
      <w:pPr>
        <w:rPr>
          <w:rFonts w:ascii="Bosch Office Sans" w:hAnsi="Bosch Office Sans"/>
        </w:rPr>
      </w:pPr>
      <w:r w:rsidRPr="000261A2">
        <w:rPr>
          <w:rFonts w:ascii="Bosch Office Sans" w:hAnsi="Bosch Office Sans"/>
        </w:rPr>
        <w:t>Frankfurt am Main –</w:t>
      </w:r>
      <w:r w:rsidR="002C4F1D" w:rsidRPr="000261A2">
        <w:rPr>
          <w:rFonts w:ascii="Bosch Office Sans" w:hAnsi="Bosch Office Sans"/>
        </w:rPr>
        <w:t xml:space="preserve"> </w:t>
      </w:r>
      <w:r w:rsidR="0078021C" w:rsidRPr="000261A2">
        <w:rPr>
          <w:rFonts w:ascii="Bosch Office Sans" w:hAnsi="Bosch Office Sans"/>
        </w:rPr>
        <w:t>“</w:t>
      </w:r>
      <w:r w:rsidR="00FE14A2" w:rsidRPr="000261A2">
        <w:rPr>
          <w:rFonts w:ascii="Bosch Office Sans" w:hAnsi="Bosch Office Sans"/>
        </w:rPr>
        <w:t>Working together for greater road safety</w:t>
      </w:r>
      <w:r w:rsidR="0078021C" w:rsidRPr="000261A2">
        <w:rPr>
          <w:rFonts w:ascii="Bosch Office Sans" w:hAnsi="Bosch Office Sans"/>
        </w:rPr>
        <w:t>”</w:t>
      </w:r>
      <w:r w:rsidR="004A0D47" w:rsidRPr="000261A2">
        <w:rPr>
          <w:rFonts w:ascii="Bosch Office Sans" w:hAnsi="Bosch Office Sans"/>
        </w:rPr>
        <w:t xml:space="preserve"> </w:t>
      </w:r>
      <w:r w:rsidR="007A78EF" w:rsidRPr="000261A2">
        <w:rPr>
          <w:rFonts w:ascii="Bosch Office Sans" w:hAnsi="Bosch Office Sans"/>
        </w:rPr>
        <w:t>–</w:t>
      </w:r>
      <w:r w:rsidR="00DB029E" w:rsidRPr="000261A2">
        <w:rPr>
          <w:rFonts w:ascii="Bosch Office Sans" w:hAnsi="Bosch Office Sans"/>
        </w:rPr>
        <w:t xml:space="preserve"> t</w:t>
      </w:r>
      <w:r w:rsidR="00FE14A2" w:rsidRPr="000261A2">
        <w:rPr>
          <w:rFonts w:ascii="Bosch Office Sans" w:hAnsi="Bosch Office Sans"/>
        </w:rPr>
        <w:t>his is the motto of the collaboration between Bosch Service Solutions</w:t>
      </w:r>
      <w:r w:rsidR="00DB029E" w:rsidRPr="000261A2">
        <w:rPr>
          <w:rFonts w:ascii="Bosch Office Sans" w:hAnsi="Bosch Office Sans"/>
        </w:rPr>
        <w:t xml:space="preserve">, a provider of technology-based services, </w:t>
      </w:r>
      <w:r w:rsidR="00FE14A2" w:rsidRPr="000261A2">
        <w:rPr>
          <w:rFonts w:ascii="Bosch Office Sans" w:hAnsi="Bosch Office Sans"/>
        </w:rPr>
        <w:t xml:space="preserve">and </w:t>
      </w:r>
      <w:r w:rsidR="00422169" w:rsidRPr="000261A2">
        <w:rPr>
          <w:rFonts w:ascii="Bosch Office Sans" w:hAnsi="Bosch Office Sans"/>
        </w:rPr>
        <w:t xml:space="preserve">the two </w:t>
      </w:r>
      <w:r w:rsidR="00FE14A2" w:rsidRPr="000261A2">
        <w:rPr>
          <w:rFonts w:ascii="Bosch Office Sans" w:hAnsi="Bosch Office Sans"/>
        </w:rPr>
        <w:t xml:space="preserve">US-based </w:t>
      </w:r>
      <w:r w:rsidR="00284EF9" w:rsidRPr="000261A2">
        <w:rPr>
          <w:rFonts w:ascii="Bosch Office Sans" w:hAnsi="Bosch Office Sans"/>
        </w:rPr>
        <w:t>companies</w:t>
      </w:r>
      <w:r w:rsidR="0078021C" w:rsidRPr="000261A2">
        <w:rPr>
          <w:rFonts w:ascii="Bosch Office Sans" w:hAnsi="Bosch Office Sans"/>
        </w:rPr>
        <w:t>,</w:t>
      </w:r>
      <w:r w:rsidR="00284EF9" w:rsidRPr="000261A2">
        <w:rPr>
          <w:rFonts w:ascii="Bosch Office Sans" w:hAnsi="Bosch Office Sans"/>
        </w:rPr>
        <w:t xml:space="preserve"> </w:t>
      </w:r>
      <w:proofErr w:type="spellStart"/>
      <w:r w:rsidR="00B066BE" w:rsidRPr="000261A2">
        <w:rPr>
          <w:rFonts w:ascii="Bosch Office Sans" w:hAnsi="Bosch Office Sans"/>
        </w:rPr>
        <w:t>Sfara</w:t>
      </w:r>
      <w:proofErr w:type="spellEnd"/>
      <w:r w:rsidR="00B066BE" w:rsidRPr="000261A2">
        <w:rPr>
          <w:rFonts w:ascii="Bosch Office Sans" w:hAnsi="Bosch Office Sans"/>
        </w:rPr>
        <w:t xml:space="preserve">, developers of </w:t>
      </w:r>
      <w:r w:rsidR="000559B7" w:rsidRPr="000261A2">
        <w:rPr>
          <w:rFonts w:ascii="Bosch Office Sans" w:hAnsi="Bosch Office Sans"/>
        </w:rPr>
        <w:t>app</w:t>
      </w:r>
      <w:r w:rsidR="00B066BE" w:rsidRPr="000261A2">
        <w:rPr>
          <w:rFonts w:ascii="Bosch Office Sans" w:hAnsi="Bosch Office Sans"/>
        </w:rPr>
        <w:t xml:space="preserve">-based solutions for detecting accidents, and </w:t>
      </w:r>
      <w:proofErr w:type="spellStart"/>
      <w:r w:rsidR="00B066BE" w:rsidRPr="000261A2">
        <w:rPr>
          <w:rFonts w:ascii="Bosch Office Sans" w:hAnsi="Bosch Office Sans"/>
        </w:rPr>
        <w:t>eDriving</w:t>
      </w:r>
      <w:proofErr w:type="spellEnd"/>
      <w:r w:rsidR="00E83DCC" w:rsidRPr="000261A2">
        <w:rPr>
          <w:rFonts w:ascii="Bosch Office Sans" w:hAnsi="Bosch Office Sans"/>
        </w:rPr>
        <w:t>,</w:t>
      </w:r>
      <w:r w:rsidR="00BA034E" w:rsidRPr="000261A2">
        <w:rPr>
          <w:rFonts w:ascii="Bosch Office Sans" w:hAnsi="Bosch Office Sans"/>
        </w:rPr>
        <w:t xml:space="preserve"> </w:t>
      </w:r>
      <w:r w:rsidR="00B066BE" w:rsidRPr="000261A2">
        <w:rPr>
          <w:rFonts w:ascii="Bosch Office Sans" w:hAnsi="Bosch Office Sans"/>
        </w:rPr>
        <w:t>a global provider of digital solutions for driver risk management</w:t>
      </w:r>
      <w:r w:rsidR="00E83DCC" w:rsidRPr="000261A2">
        <w:rPr>
          <w:rFonts w:ascii="Bosch Office Sans" w:hAnsi="Bosch Office Sans"/>
        </w:rPr>
        <w:t>.</w:t>
      </w:r>
      <w:r w:rsidR="00B066BE" w:rsidRPr="000261A2">
        <w:rPr>
          <w:rFonts w:ascii="Bosch Office Sans" w:hAnsi="Bosch Office Sans"/>
        </w:rPr>
        <w:t xml:space="preserve"> </w:t>
      </w:r>
      <w:r w:rsidR="00BA034E" w:rsidRPr="000261A2">
        <w:rPr>
          <w:rFonts w:ascii="Bosch Office Sans" w:hAnsi="Bosch Office Sans"/>
        </w:rPr>
        <w:t>A</w:t>
      </w:r>
      <w:r w:rsidR="00B066BE" w:rsidRPr="000261A2">
        <w:rPr>
          <w:rFonts w:ascii="Bosch Office Sans" w:hAnsi="Bosch Office Sans"/>
        </w:rPr>
        <w:t>pplications</w:t>
      </w:r>
      <w:r w:rsidR="00BA034E" w:rsidRPr="000261A2">
        <w:rPr>
          <w:rFonts w:ascii="Bosch Office Sans" w:hAnsi="Bosch Office Sans"/>
        </w:rPr>
        <w:t xml:space="preserve"> for driver risk management</w:t>
      </w:r>
      <w:r w:rsidR="00B066BE" w:rsidRPr="000261A2">
        <w:rPr>
          <w:rFonts w:ascii="Bosch Office Sans" w:hAnsi="Bosch Office Sans"/>
        </w:rPr>
        <w:t xml:space="preserve"> help fleet operators to minimize traffic risks for their drivers and thus the risk of accidents. </w:t>
      </w:r>
      <w:r w:rsidR="00F64FFF" w:rsidRPr="000261A2">
        <w:rPr>
          <w:rFonts w:ascii="Bosch Office Sans" w:hAnsi="Bosch Office Sans"/>
        </w:rPr>
        <w:t xml:space="preserve">For example, </w:t>
      </w:r>
      <w:proofErr w:type="spellStart"/>
      <w:r w:rsidR="00F64FFF" w:rsidRPr="000261A2">
        <w:rPr>
          <w:rFonts w:ascii="Bosch Office Sans" w:hAnsi="Bosch Office Sans"/>
        </w:rPr>
        <w:t>e</w:t>
      </w:r>
      <w:r w:rsidR="00E83DCC" w:rsidRPr="000261A2">
        <w:rPr>
          <w:rFonts w:ascii="Bosch Office Sans" w:hAnsi="Bosch Office Sans"/>
        </w:rPr>
        <w:t>Driving’s</w:t>
      </w:r>
      <w:proofErr w:type="spellEnd"/>
      <w:r w:rsidR="00B066BE" w:rsidRPr="000261A2">
        <w:rPr>
          <w:rFonts w:ascii="Bosch Office Sans" w:hAnsi="Bosch Office Sans"/>
        </w:rPr>
        <w:t xml:space="preserve"> Mentor app aims to improve the driving style with the help of eLearning and other capabilities. It is now </w:t>
      </w:r>
      <w:r w:rsidR="00E83DCC" w:rsidRPr="000261A2">
        <w:rPr>
          <w:rFonts w:ascii="Bosch Office Sans" w:hAnsi="Bosch Office Sans"/>
        </w:rPr>
        <w:t xml:space="preserve">being </w:t>
      </w:r>
      <w:r w:rsidR="00B066BE" w:rsidRPr="000261A2">
        <w:rPr>
          <w:rFonts w:ascii="Bosch Office Sans" w:hAnsi="Bosch Office Sans"/>
        </w:rPr>
        <w:t>supplemented</w:t>
      </w:r>
      <w:r w:rsidR="00E83DCC" w:rsidRPr="000261A2">
        <w:rPr>
          <w:rFonts w:ascii="Bosch Office Sans" w:hAnsi="Bosch Office Sans"/>
        </w:rPr>
        <w:t xml:space="preserve"> with</w:t>
      </w:r>
      <w:r w:rsidR="00B066BE" w:rsidRPr="000261A2">
        <w:rPr>
          <w:rFonts w:ascii="Bosch Office Sans" w:hAnsi="Bosch Office Sans"/>
        </w:rPr>
        <w:t xml:space="preserve"> the </w:t>
      </w:r>
      <w:proofErr w:type="spellStart"/>
      <w:r w:rsidR="00B066BE" w:rsidRPr="000261A2">
        <w:rPr>
          <w:rFonts w:ascii="Bosch Office Sans" w:hAnsi="Bosch Office Sans"/>
        </w:rPr>
        <w:t>eCall</w:t>
      </w:r>
      <w:proofErr w:type="spellEnd"/>
      <w:r w:rsidR="00B066BE" w:rsidRPr="000261A2">
        <w:rPr>
          <w:rFonts w:ascii="Bosch Office Sans" w:hAnsi="Bosch Office Sans"/>
        </w:rPr>
        <w:t xml:space="preserve"> </w:t>
      </w:r>
      <w:r w:rsidR="00E83DCC" w:rsidRPr="000261A2">
        <w:rPr>
          <w:rFonts w:ascii="Bosch Office Sans" w:hAnsi="Bosch Office Sans"/>
        </w:rPr>
        <w:t>services provided by</w:t>
      </w:r>
      <w:r w:rsidR="00B066BE" w:rsidRPr="000261A2">
        <w:rPr>
          <w:rFonts w:ascii="Bosch Office Sans" w:hAnsi="Bosch Office Sans"/>
        </w:rPr>
        <w:t xml:space="preserve"> Bosch. Thanks to th</w:t>
      </w:r>
      <w:r w:rsidR="007013FC" w:rsidRPr="000261A2">
        <w:rPr>
          <w:rFonts w:ascii="Bosch Office Sans" w:hAnsi="Bosch Office Sans"/>
        </w:rPr>
        <w:t xml:space="preserve">e </w:t>
      </w:r>
      <w:r w:rsidR="00B066BE" w:rsidRPr="000261A2">
        <w:rPr>
          <w:rFonts w:ascii="Bosch Office Sans" w:hAnsi="Bosch Office Sans"/>
        </w:rPr>
        <w:t>integration</w:t>
      </w:r>
      <w:r w:rsidR="007013FC" w:rsidRPr="000261A2">
        <w:rPr>
          <w:rFonts w:ascii="Bosch Office Sans" w:hAnsi="Bosch Office Sans"/>
        </w:rPr>
        <w:t xml:space="preserve"> of these</w:t>
      </w:r>
      <w:r w:rsidR="00B066BE" w:rsidRPr="000261A2">
        <w:rPr>
          <w:rFonts w:ascii="Bosch Office Sans" w:hAnsi="Bosch Office Sans"/>
        </w:rPr>
        <w:t xml:space="preserve"> f</w:t>
      </w:r>
      <w:r w:rsidR="007013FC" w:rsidRPr="000261A2">
        <w:rPr>
          <w:rFonts w:ascii="Bosch Office Sans" w:hAnsi="Bosch Office Sans"/>
        </w:rPr>
        <w:t>eatures</w:t>
      </w:r>
      <w:r w:rsidR="00B066BE" w:rsidRPr="000261A2">
        <w:rPr>
          <w:rFonts w:ascii="Bosch Office Sans" w:hAnsi="Bosch Office Sans"/>
        </w:rPr>
        <w:t xml:space="preserve">, users of the Mentor app can receive help via their smartphone within seconds of a collision. This is made possible by collision detection </w:t>
      </w:r>
      <w:r w:rsidR="00E83DCC" w:rsidRPr="000261A2">
        <w:rPr>
          <w:rFonts w:ascii="Bosch Office Sans" w:hAnsi="Bosch Office Sans"/>
        </w:rPr>
        <w:t xml:space="preserve">software </w:t>
      </w:r>
      <w:r w:rsidR="00B066BE" w:rsidRPr="000261A2">
        <w:rPr>
          <w:rFonts w:ascii="Bosch Office Sans" w:hAnsi="Bosch Office Sans"/>
        </w:rPr>
        <w:t xml:space="preserve">delivered by the partner </w:t>
      </w:r>
      <w:proofErr w:type="spellStart"/>
      <w:r w:rsidR="00B066BE" w:rsidRPr="000261A2">
        <w:rPr>
          <w:rFonts w:ascii="Bosch Office Sans" w:hAnsi="Bosch Office Sans"/>
        </w:rPr>
        <w:t>Sfara</w:t>
      </w:r>
      <w:proofErr w:type="spellEnd"/>
      <w:r w:rsidR="00B066BE" w:rsidRPr="000261A2">
        <w:rPr>
          <w:rFonts w:ascii="Bosch Office Sans" w:hAnsi="Bosch Office Sans"/>
        </w:rPr>
        <w:t>.</w:t>
      </w:r>
    </w:p>
    <w:p w14:paraId="73F0F209" w14:textId="0EEB77F4" w:rsidR="00DB029E" w:rsidRPr="000261A2" w:rsidRDefault="00DB029E" w:rsidP="00284EF9">
      <w:pPr>
        <w:rPr>
          <w:rFonts w:ascii="Bosch Office Sans" w:hAnsi="Bosch Office Sans"/>
        </w:rPr>
      </w:pPr>
    </w:p>
    <w:p w14:paraId="1311EA0A" w14:textId="1B4B8C8B" w:rsidR="00B066BE" w:rsidRPr="000261A2" w:rsidRDefault="00B066BE" w:rsidP="00284EF9">
      <w:pPr>
        <w:rPr>
          <w:rFonts w:ascii="Bosch Office Sans" w:hAnsi="Bosch Office Sans"/>
          <w:b/>
          <w:bCs/>
        </w:rPr>
      </w:pPr>
      <w:r w:rsidRPr="000261A2">
        <w:rPr>
          <w:rFonts w:ascii="Bosch Office Sans" w:hAnsi="Bosch Office Sans"/>
          <w:b/>
          <w:bCs/>
        </w:rPr>
        <w:t xml:space="preserve">International emergency service </w:t>
      </w:r>
    </w:p>
    <w:p w14:paraId="7A659298" w14:textId="581684E8" w:rsidR="00B066BE" w:rsidRPr="000261A2" w:rsidRDefault="00B066BE" w:rsidP="00284EF9">
      <w:pPr>
        <w:rPr>
          <w:rFonts w:ascii="Bosch Office Sans" w:hAnsi="Bosch Office Sans"/>
        </w:rPr>
      </w:pPr>
      <w:r w:rsidRPr="000261A2">
        <w:rPr>
          <w:rFonts w:ascii="Bosch Office Sans" w:hAnsi="Bosch Office Sans"/>
        </w:rPr>
        <w:t xml:space="preserve">“Every second counts in an accident. Our experienced service associates provide rapid assistance in the event of accidents or personal emergencies – in more than 50 countries and in more than 20 languages," says Stefan Gross, </w:t>
      </w:r>
      <w:r w:rsidR="00BA33AA" w:rsidRPr="000261A2">
        <w:rPr>
          <w:rFonts w:ascii="Bosch Office Sans" w:hAnsi="Bosch Office Sans"/>
        </w:rPr>
        <w:t>H</w:t>
      </w:r>
      <w:r w:rsidRPr="000261A2">
        <w:rPr>
          <w:rFonts w:ascii="Bosch Office Sans" w:hAnsi="Bosch Office Sans"/>
        </w:rPr>
        <w:t xml:space="preserve">ead of Mobility Services at Bosch Service Solutions. Ed Dubens, CEO and founder of </w:t>
      </w:r>
      <w:proofErr w:type="spellStart"/>
      <w:r w:rsidRPr="000261A2">
        <w:rPr>
          <w:rFonts w:ascii="Bosch Office Sans" w:hAnsi="Bosch Office Sans"/>
        </w:rPr>
        <w:t>eDriving</w:t>
      </w:r>
      <w:proofErr w:type="spellEnd"/>
      <w:r w:rsidRPr="000261A2">
        <w:rPr>
          <w:rFonts w:ascii="Bosch Office Sans" w:hAnsi="Bosch Office Sans"/>
        </w:rPr>
        <w:t xml:space="preserve">, adds: “The integration of Bosch’s </w:t>
      </w:r>
      <w:proofErr w:type="spellStart"/>
      <w:r w:rsidRPr="000261A2">
        <w:rPr>
          <w:rFonts w:ascii="Bosch Office Sans" w:hAnsi="Bosch Office Sans"/>
        </w:rPr>
        <w:t>eCall</w:t>
      </w:r>
      <w:proofErr w:type="spellEnd"/>
      <w:r w:rsidRPr="000261A2">
        <w:rPr>
          <w:rFonts w:ascii="Bosch Office Sans" w:hAnsi="Bosch Office Sans"/>
        </w:rPr>
        <w:t xml:space="preserve"> alarm and service functions benefits all companies worldwide that use the app now or plan using it in the future for their fleet drivers. The </w:t>
      </w:r>
      <w:r w:rsidR="00E83DCC" w:rsidRPr="000261A2">
        <w:rPr>
          <w:rFonts w:ascii="Bosch Office Sans" w:hAnsi="Bosch Office Sans"/>
        </w:rPr>
        <w:t>M</w:t>
      </w:r>
      <w:r w:rsidRPr="000261A2">
        <w:rPr>
          <w:rFonts w:ascii="Bosch Office Sans" w:hAnsi="Bosch Office Sans"/>
        </w:rPr>
        <w:t>entor app not only helps them to prevent accidents in the first instance, but also requests the rescue services in the event of an accident."</w:t>
      </w:r>
    </w:p>
    <w:p w14:paraId="1029C916" w14:textId="77777777" w:rsidR="00CB5E3D" w:rsidRDefault="00CB5E3D" w:rsidP="00B066BE">
      <w:pPr>
        <w:rPr>
          <w:rFonts w:ascii="Bosch Office Sans" w:hAnsi="Bosch Office Sans"/>
          <w:b/>
          <w:bCs/>
        </w:rPr>
      </w:pPr>
    </w:p>
    <w:p w14:paraId="6B1BF312" w14:textId="12F65BBB" w:rsidR="00B066BE" w:rsidRPr="000261A2" w:rsidRDefault="00B066BE" w:rsidP="00B066BE">
      <w:pPr>
        <w:rPr>
          <w:rFonts w:ascii="Bosch Office Sans" w:hAnsi="Bosch Office Sans"/>
          <w:b/>
          <w:bCs/>
        </w:rPr>
      </w:pPr>
      <w:proofErr w:type="spellStart"/>
      <w:r w:rsidRPr="000261A2">
        <w:rPr>
          <w:rFonts w:ascii="Bosch Office Sans" w:hAnsi="Bosch Office Sans"/>
          <w:b/>
          <w:bCs/>
        </w:rPr>
        <w:lastRenderedPageBreak/>
        <w:t>Sfara</w:t>
      </w:r>
      <w:proofErr w:type="spellEnd"/>
      <w:r w:rsidRPr="000261A2">
        <w:rPr>
          <w:rFonts w:ascii="Bosch Office Sans" w:hAnsi="Bosch Office Sans"/>
          <w:b/>
          <w:bCs/>
        </w:rPr>
        <w:t xml:space="preserve"> technology enables emergency calls via smartphone</w:t>
      </w:r>
    </w:p>
    <w:p w14:paraId="404F80C9" w14:textId="3D222551" w:rsidR="00DB029E" w:rsidRPr="000261A2" w:rsidRDefault="00B066BE" w:rsidP="00B066BE">
      <w:pPr>
        <w:rPr>
          <w:rFonts w:ascii="Bosch Office Sans" w:hAnsi="Bosch Office Sans"/>
        </w:rPr>
      </w:pPr>
      <w:r w:rsidRPr="000261A2">
        <w:rPr>
          <w:rFonts w:ascii="Bosch Office Sans" w:hAnsi="Bosch Office Sans"/>
        </w:rPr>
        <w:t xml:space="preserve">With around ten years of experience, Bosch is a pioneer in </w:t>
      </w:r>
      <w:proofErr w:type="spellStart"/>
      <w:r w:rsidRPr="000261A2">
        <w:rPr>
          <w:rFonts w:ascii="Bosch Office Sans" w:hAnsi="Bosch Office Sans"/>
        </w:rPr>
        <w:t>eCall</w:t>
      </w:r>
      <w:proofErr w:type="spellEnd"/>
      <w:r w:rsidRPr="000261A2">
        <w:rPr>
          <w:rFonts w:ascii="Bosch Office Sans" w:hAnsi="Bosch Office Sans"/>
        </w:rPr>
        <w:t xml:space="preserve"> service. In the event of an accident, the emergency call system </w:t>
      </w:r>
      <w:proofErr w:type="gramStart"/>
      <w:r w:rsidRPr="000261A2">
        <w:rPr>
          <w:rFonts w:ascii="Bosch Office Sans" w:hAnsi="Bosch Office Sans"/>
        </w:rPr>
        <w:t>is able to</w:t>
      </w:r>
      <w:proofErr w:type="gramEnd"/>
      <w:r w:rsidRPr="000261A2">
        <w:rPr>
          <w:rFonts w:ascii="Bosch Office Sans" w:hAnsi="Bosch Office Sans"/>
        </w:rPr>
        <w:t xml:space="preserve"> provide prompt assistance by contacting an emergency call point either automatically or at the push of a button. Until now, the emergency call service was primarily available for vehicles with the corresponding technology. With the integration of </w:t>
      </w:r>
      <w:proofErr w:type="spellStart"/>
      <w:r w:rsidRPr="000261A2">
        <w:rPr>
          <w:rFonts w:ascii="Bosch Office Sans" w:hAnsi="Bosch Office Sans"/>
        </w:rPr>
        <w:t>Sfara’s</w:t>
      </w:r>
      <w:proofErr w:type="spellEnd"/>
      <w:r w:rsidRPr="000261A2">
        <w:rPr>
          <w:rFonts w:ascii="Bosch Office Sans" w:hAnsi="Bosch Office Sans"/>
        </w:rPr>
        <w:t xml:space="preserve"> patented collision detection</w:t>
      </w:r>
      <w:r w:rsidR="00F64FFF" w:rsidRPr="000261A2">
        <w:rPr>
          <w:rFonts w:ascii="Bosch Office Sans" w:hAnsi="Bosch Office Sans"/>
        </w:rPr>
        <w:t xml:space="preserve"> </w:t>
      </w:r>
      <w:r w:rsidR="00E83DCC" w:rsidRPr="000261A2">
        <w:rPr>
          <w:rFonts w:ascii="Bosch Office Sans" w:hAnsi="Bosch Office Sans"/>
        </w:rPr>
        <w:t>solution</w:t>
      </w:r>
      <w:r w:rsidRPr="000261A2">
        <w:rPr>
          <w:rFonts w:ascii="Bosch Office Sans" w:hAnsi="Bosch Office Sans"/>
        </w:rPr>
        <w:t xml:space="preserve">, the </w:t>
      </w:r>
      <w:proofErr w:type="spellStart"/>
      <w:r w:rsidRPr="000261A2">
        <w:rPr>
          <w:rFonts w:ascii="Bosch Office Sans" w:hAnsi="Bosch Office Sans"/>
        </w:rPr>
        <w:t>eCall</w:t>
      </w:r>
      <w:proofErr w:type="spellEnd"/>
      <w:r w:rsidRPr="000261A2">
        <w:rPr>
          <w:rFonts w:ascii="Bosch Office Sans" w:hAnsi="Bosch Office Sans"/>
        </w:rPr>
        <w:t xml:space="preserve"> service is now also available via smartphone, </w:t>
      </w:r>
      <w:proofErr w:type="gramStart"/>
      <w:r w:rsidRPr="000261A2">
        <w:rPr>
          <w:rFonts w:ascii="Bosch Office Sans" w:hAnsi="Bosch Office Sans"/>
        </w:rPr>
        <w:t>i.e.</w:t>
      </w:r>
      <w:proofErr w:type="gramEnd"/>
      <w:r w:rsidRPr="000261A2">
        <w:rPr>
          <w:rFonts w:ascii="Bosch Office Sans" w:hAnsi="Bosch Office Sans"/>
        </w:rPr>
        <w:t xml:space="preserve"> in older vehicles without </w:t>
      </w:r>
      <w:r w:rsidR="00451D1B" w:rsidRPr="000261A2">
        <w:rPr>
          <w:rFonts w:ascii="Bosch Office Sans" w:hAnsi="Bosch Office Sans"/>
        </w:rPr>
        <w:t>e</w:t>
      </w:r>
      <w:r w:rsidR="00E83DCC" w:rsidRPr="000261A2">
        <w:rPr>
          <w:rFonts w:ascii="Bosch Office Sans" w:hAnsi="Bosch Office Sans"/>
        </w:rPr>
        <w:t xml:space="preserve">mbedded </w:t>
      </w:r>
      <w:r w:rsidRPr="000261A2">
        <w:rPr>
          <w:rFonts w:ascii="Bosch Office Sans" w:hAnsi="Bosch Office Sans"/>
        </w:rPr>
        <w:t xml:space="preserve">technology. </w:t>
      </w:r>
      <w:r w:rsidR="00E83DCC" w:rsidRPr="000261A2">
        <w:rPr>
          <w:rFonts w:ascii="Bosch Office Sans" w:hAnsi="Bosch Office Sans"/>
        </w:rPr>
        <w:t>S</w:t>
      </w:r>
      <w:r w:rsidR="0068601C" w:rsidRPr="000261A2">
        <w:rPr>
          <w:rFonts w:ascii="Bosch Office Sans" w:hAnsi="Bosch Office Sans"/>
        </w:rPr>
        <w:t>martphone applications</w:t>
      </w:r>
      <w:r w:rsidR="00E83DCC" w:rsidRPr="000261A2">
        <w:rPr>
          <w:rFonts w:ascii="Bosch Office Sans" w:hAnsi="Bosch Office Sans"/>
        </w:rPr>
        <w:t xml:space="preserve"> that incorporate </w:t>
      </w:r>
      <w:proofErr w:type="spellStart"/>
      <w:r w:rsidR="00E83DCC" w:rsidRPr="000261A2">
        <w:rPr>
          <w:rFonts w:ascii="Bosch Office Sans" w:hAnsi="Bosch Office Sans"/>
        </w:rPr>
        <w:t>Sfara’s</w:t>
      </w:r>
      <w:proofErr w:type="spellEnd"/>
      <w:r w:rsidR="00E83DCC" w:rsidRPr="000261A2">
        <w:rPr>
          <w:rFonts w:ascii="Bosch Office Sans" w:hAnsi="Bosch Office Sans"/>
        </w:rPr>
        <w:t xml:space="preserve"> technology</w:t>
      </w:r>
      <w:r w:rsidR="0068601C" w:rsidRPr="000261A2">
        <w:rPr>
          <w:rFonts w:ascii="Bosch Office Sans" w:hAnsi="Bosch Office Sans"/>
        </w:rPr>
        <w:t xml:space="preserve"> can be used to detect vehicle collisions and personal emergencies within seconds using sensors. </w:t>
      </w:r>
      <w:r w:rsidRPr="000261A2">
        <w:rPr>
          <w:rFonts w:ascii="Bosch Office Sans" w:hAnsi="Bosch Office Sans"/>
        </w:rPr>
        <w:t xml:space="preserve">Then the smartphone app automatically sends an emergency notification to an international Bosch service location and transmits necessary information for prompt assistance. The solution </w:t>
      </w:r>
      <w:r w:rsidR="00451D1B" w:rsidRPr="000261A2">
        <w:rPr>
          <w:rFonts w:ascii="Bosch Office Sans" w:hAnsi="Bosch Office Sans"/>
        </w:rPr>
        <w:t xml:space="preserve">can </w:t>
      </w:r>
      <w:r w:rsidRPr="000261A2">
        <w:rPr>
          <w:rFonts w:ascii="Bosch Office Sans" w:hAnsi="Bosch Office Sans"/>
        </w:rPr>
        <w:t>also be used in case of personal emergencies outside of the vehicle. For instance, if a person suffers from acute cardiovascular problems, he or she can trigger an emergency call manually by tapping the smartphone three times. Then the smartphone app establishes a voice connection to a member of the emergency service support team who quickly identifies the issue and – if necessary – alerts medical emergency services. "We are pleased that fleet operators in Sales, Service and Delivery benefit from our solution and our sensory based collision detection support in saving lives",</w:t>
      </w:r>
      <w:r w:rsidR="00691D56">
        <w:rPr>
          <w:rFonts w:ascii="Bosch Office Sans" w:hAnsi="Bosch Office Sans"/>
        </w:rPr>
        <w:t xml:space="preserve"> says</w:t>
      </w:r>
      <w:r w:rsidRPr="000261A2">
        <w:rPr>
          <w:rFonts w:ascii="Bosch Office Sans" w:hAnsi="Bosch Office Sans"/>
        </w:rPr>
        <w:t xml:space="preserve"> Erik Goldman, CEO of </w:t>
      </w:r>
      <w:proofErr w:type="spellStart"/>
      <w:r w:rsidRPr="000261A2">
        <w:rPr>
          <w:rFonts w:ascii="Bosch Office Sans" w:hAnsi="Bosch Office Sans"/>
        </w:rPr>
        <w:t>Sfara</w:t>
      </w:r>
      <w:proofErr w:type="spellEnd"/>
      <w:r w:rsidRPr="000261A2">
        <w:rPr>
          <w:rFonts w:ascii="Bosch Office Sans" w:hAnsi="Bosch Office Sans"/>
        </w:rPr>
        <w:t>.</w:t>
      </w:r>
    </w:p>
    <w:p w14:paraId="3FC56093" w14:textId="77777777" w:rsidR="00B066BE" w:rsidRPr="000261A2" w:rsidRDefault="00B066BE" w:rsidP="00B066BE">
      <w:pPr>
        <w:rPr>
          <w:rFonts w:ascii="Bosch Office Sans" w:hAnsi="Bosch Office Sans"/>
        </w:rPr>
      </w:pPr>
    </w:p>
    <w:p w14:paraId="2C0B9BDE" w14:textId="77777777" w:rsidR="00B066BE" w:rsidRPr="000261A2" w:rsidRDefault="00B066BE" w:rsidP="00B066BE">
      <w:pPr>
        <w:rPr>
          <w:rFonts w:ascii="Bosch Office Sans" w:hAnsi="Bosch Office Sans"/>
          <w:b/>
        </w:rPr>
      </w:pPr>
      <w:r w:rsidRPr="000261A2">
        <w:rPr>
          <w:rFonts w:ascii="Bosch Office Sans" w:hAnsi="Bosch Office Sans"/>
          <w:b/>
        </w:rPr>
        <w:t>Digital accident management for fleet operators</w:t>
      </w:r>
    </w:p>
    <w:p w14:paraId="70D1D6C6" w14:textId="7298A669" w:rsidR="00353B6B" w:rsidRDefault="00B066BE" w:rsidP="00353B6B">
      <w:pPr>
        <w:rPr>
          <w:rFonts w:ascii="Bosch Office Sans" w:hAnsi="Bosch Office Sans"/>
        </w:rPr>
      </w:pPr>
      <w:r w:rsidRPr="000261A2">
        <w:rPr>
          <w:rFonts w:ascii="Bosch Office Sans" w:hAnsi="Bosch Office Sans"/>
        </w:rPr>
        <w:t xml:space="preserve">Integrating the Bosch </w:t>
      </w:r>
      <w:proofErr w:type="spellStart"/>
      <w:r w:rsidRPr="000261A2">
        <w:rPr>
          <w:rFonts w:ascii="Bosch Office Sans" w:hAnsi="Bosch Office Sans"/>
        </w:rPr>
        <w:t>eCall</w:t>
      </w:r>
      <w:proofErr w:type="spellEnd"/>
      <w:r w:rsidRPr="000261A2">
        <w:rPr>
          <w:rFonts w:ascii="Bosch Office Sans" w:hAnsi="Bosch Office Sans"/>
        </w:rPr>
        <w:t xml:space="preserve"> solution </w:t>
      </w:r>
      <w:r w:rsidR="00E83DCC" w:rsidRPr="000261A2">
        <w:rPr>
          <w:rFonts w:ascii="Bosch Office Sans" w:hAnsi="Bosch Office Sans"/>
        </w:rPr>
        <w:t>with</w:t>
      </w:r>
      <w:r w:rsidR="00451D1B" w:rsidRPr="000261A2">
        <w:rPr>
          <w:rFonts w:ascii="Bosch Office Sans" w:hAnsi="Bosch Office Sans"/>
        </w:rPr>
        <w:t xml:space="preserve"> the</w:t>
      </w:r>
      <w:r w:rsidR="00E83DCC" w:rsidRPr="000261A2">
        <w:rPr>
          <w:rFonts w:ascii="Bosch Office Sans" w:hAnsi="Bosch Office Sans"/>
        </w:rPr>
        <w:t xml:space="preserve"> </w:t>
      </w:r>
      <w:proofErr w:type="spellStart"/>
      <w:r w:rsidRPr="000261A2">
        <w:rPr>
          <w:rFonts w:ascii="Bosch Office Sans" w:hAnsi="Bosch Office Sans"/>
        </w:rPr>
        <w:t>eDriving</w:t>
      </w:r>
      <w:proofErr w:type="spellEnd"/>
      <w:r w:rsidRPr="000261A2">
        <w:rPr>
          <w:rFonts w:ascii="Bosch Office Sans" w:hAnsi="Bosch Office Sans"/>
        </w:rPr>
        <w:t xml:space="preserve"> app </w:t>
      </w:r>
      <w:r w:rsidR="00E83DCC" w:rsidRPr="000261A2">
        <w:rPr>
          <w:rFonts w:ascii="Bosch Office Sans" w:hAnsi="Bosch Office Sans"/>
        </w:rPr>
        <w:t xml:space="preserve">offers many </w:t>
      </w:r>
      <w:r w:rsidRPr="000261A2">
        <w:rPr>
          <w:rFonts w:ascii="Bosch Office Sans" w:hAnsi="Bosch Office Sans"/>
        </w:rPr>
        <w:t>advantages</w:t>
      </w:r>
      <w:r w:rsidR="00E83DCC" w:rsidRPr="000261A2">
        <w:rPr>
          <w:rFonts w:ascii="Bosch Office Sans" w:hAnsi="Bosch Office Sans"/>
        </w:rPr>
        <w:t xml:space="preserve"> to users</w:t>
      </w:r>
      <w:r w:rsidRPr="000261A2">
        <w:rPr>
          <w:rFonts w:ascii="Bosch Office Sans" w:hAnsi="Bosch Office Sans"/>
        </w:rPr>
        <w:t>. The integration enables the digitalization of the accident management processes. From the first emergency call notification to the coordination of towing service and vehicle repair, to the support for providing a replacement vehicle and claims settlement - steps that were usually processed using paper documents</w:t>
      </w:r>
      <w:r w:rsidR="00840271" w:rsidRPr="000261A2">
        <w:rPr>
          <w:rFonts w:ascii="Bosch Office Sans" w:hAnsi="Bosch Office Sans"/>
        </w:rPr>
        <w:t xml:space="preserve"> are now digital</w:t>
      </w:r>
      <w:r w:rsidRPr="000261A2">
        <w:rPr>
          <w:rFonts w:ascii="Bosch Office Sans" w:hAnsi="Bosch Office Sans"/>
        </w:rPr>
        <w:t xml:space="preserve">. With the accident management service from Bosch, these steps can now be completed with just a few </w:t>
      </w:r>
      <w:proofErr w:type="gramStart"/>
      <w:r w:rsidRPr="000261A2">
        <w:rPr>
          <w:rFonts w:ascii="Bosch Office Sans" w:hAnsi="Bosch Office Sans"/>
        </w:rPr>
        <w:t>smartphone</w:t>
      </w:r>
      <w:proofErr w:type="gramEnd"/>
      <w:r w:rsidRPr="000261A2">
        <w:rPr>
          <w:rFonts w:ascii="Bosch Office Sans" w:hAnsi="Bosch Office Sans"/>
        </w:rPr>
        <w:t xml:space="preserve"> app clicks. It speeds up the handling process enormously. When processing data, Bosch complies with applicable legal requirements. </w:t>
      </w:r>
    </w:p>
    <w:p w14:paraId="65350374" w14:textId="77777777" w:rsidR="00804ECA" w:rsidRPr="00804ECA" w:rsidRDefault="00804ECA" w:rsidP="00353B6B">
      <w:pPr>
        <w:rPr>
          <w:rFonts w:ascii="Bosch Office Sans" w:hAnsi="Bosch Office Sans"/>
        </w:rPr>
      </w:pPr>
    </w:p>
    <w:p w14:paraId="32C4F21C" w14:textId="77777777" w:rsidR="00197C69" w:rsidRPr="00D6083F" w:rsidRDefault="00197C69" w:rsidP="00197C69">
      <w:pPr>
        <w:pStyle w:val="Zwischenberschrift"/>
      </w:pPr>
      <w:r w:rsidRPr="00D6083F">
        <w:rPr>
          <w:bCs/>
          <w:lang w:val="en"/>
        </w:rPr>
        <w:t>Contact person for press inquiries:</w:t>
      </w:r>
    </w:p>
    <w:p w14:paraId="4888EC6B" w14:textId="77777777" w:rsidR="00197C69" w:rsidRDefault="00197C69" w:rsidP="00197C69">
      <w:pPr>
        <w:spacing w:line="240" w:lineRule="auto"/>
        <w:jc w:val="both"/>
        <w:rPr>
          <w:iCs/>
        </w:rPr>
      </w:pPr>
      <w:r w:rsidRPr="00D6083F">
        <w:rPr>
          <w:iCs/>
        </w:rPr>
        <w:t>Tim Wieland </w:t>
      </w:r>
    </w:p>
    <w:p w14:paraId="47E2B351" w14:textId="77777777" w:rsidR="00197C69" w:rsidRPr="00D6083F" w:rsidRDefault="00197C69" w:rsidP="00197C69">
      <w:pPr>
        <w:spacing w:line="240" w:lineRule="auto"/>
        <w:jc w:val="both"/>
        <w:rPr>
          <w:iCs/>
        </w:rPr>
      </w:pPr>
      <w:r w:rsidRPr="00D6083F">
        <w:rPr>
          <w:iCs/>
        </w:rPr>
        <w:t>Phone: +1 248-876-7708 </w:t>
      </w:r>
    </w:p>
    <w:p w14:paraId="5F05FA39" w14:textId="77777777" w:rsidR="00197C69" w:rsidRDefault="00BC06A3" w:rsidP="00197C69">
      <w:pPr>
        <w:spacing w:line="240" w:lineRule="auto"/>
        <w:jc w:val="both"/>
        <w:rPr>
          <w:iCs/>
        </w:rPr>
      </w:pPr>
      <w:hyperlink r:id="rId8" w:tgtFrame="_blank" w:history="1">
        <w:r w:rsidR="00197C69" w:rsidRPr="00D6083F">
          <w:rPr>
            <w:rStyle w:val="Hyperlink"/>
            <w:iCs/>
            <w:color w:val="auto"/>
          </w:rPr>
          <w:t>Tim.Wieland@us.bosch.com</w:t>
        </w:r>
      </w:hyperlink>
      <w:r w:rsidR="00197C69" w:rsidRPr="00D6083F">
        <w:rPr>
          <w:iCs/>
        </w:rPr>
        <w:t>  </w:t>
      </w:r>
    </w:p>
    <w:p w14:paraId="49939A27" w14:textId="77777777" w:rsidR="000261A2" w:rsidRPr="0064028D" w:rsidRDefault="000261A2" w:rsidP="00CD3995">
      <w:pPr>
        <w:rPr>
          <w:rFonts w:ascii="Bosch Office Sans" w:hAnsi="Bosch Office Sans"/>
          <w:lang w:val="en-GB"/>
        </w:rPr>
      </w:pPr>
    </w:p>
    <w:p w14:paraId="4BB5CC6A" w14:textId="77777777" w:rsidR="00197C69" w:rsidRPr="007745E6" w:rsidRDefault="00197C69" w:rsidP="00197C69">
      <w:pPr>
        <w:pStyle w:val="Default"/>
        <w:rPr>
          <w:i/>
          <w:iCs/>
          <w:sz w:val="18"/>
          <w:szCs w:val="18"/>
          <w:lang w:val="en-US"/>
        </w:rPr>
      </w:pPr>
      <w:r w:rsidRPr="007745E6">
        <w:rPr>
          <w:b/>
          <w:bCs/>
          <w:i/>
          <w:iCs/>
          <w:sz w:val="18"/>
          <w:szCs w:val="18"/>
          <w:lang w:val="en-US"/>
        </w:rPr>
        <w:t xml:space="preserve">About Bosch </w:t>
      </w:r>
    </w:p>
    <w:p w14:paraId="186FCCE3" w14:textId="77777777" w:rsidR="00197C69" w:rsidRPr="007745E6" w:rsidRDefault="00197C69" w:rsidP="00197C69">
      <w:pPr>
        <w:pStyle w:val="Default"/>
        <w:rPr>
          <w:rFonts w:cs="Arial"/>
          <w:i/>
          <w:iCs/>
          <w:sz w:val="18"/>
          <w:szCs w:val="18"/>
          <w:lang w:val="en-US"/>
        </w:rPr>
      </w:pPr>
      <w:r w:rsidRPr="007745E6">
        <w:rPr>
          <w:rFonts w:cs="Arial"/>
          <w:i/>
          <w:iCs/>
          <w:sz w:val="18"/>
          <w:szCs w:val="18"/>
          <w:lang w:val="en-US"/>
        </w:rPr>
        <w:t xml:space="preserve">Having established a regional presence in 1906 in North America, the Bosch Group employs 35,300 associates in more than 100 locations, as of December 31, 2021. According to preliminary figures, Bosch generated consolidated sales of $13.6 billion in the U.S., </w:t>
      </w:r>
      <w:proofErr w:type="gramStart"/>
      <w:r w:rsidRPr="007745E6">
        <w:rPr>
          <w:rFonts w:cs="Arial"/>
          <w:i/>
          <w:iCs/>
          <w:sz w:val="18"/>
          <w:szCs w:val="18"/>
          <w:lang w:val="en-US"/>
        </w:rPr>
        <w:t>Canada</w:t>
      </w:r>
      <w:proofErr w:type="gramEnd"/>
      <w:r w:rsidRPr="007745E6">
        <w:rPr>
          <w:rFonts w:cs="Arial"/>
          <w:i/>
          <w:iCs/>
          <w:sz w:val="18"/>
          <w:szCs w:val="18"/>
          <w:lang w:val="en-US"/>
        </w:rPr>
        <w:t xml:space="preserve"> and Mexico. For more information, visit </w:t>
      </w:r>
      <w:hyperlink r:id="rId9" w:history="1">
        <w:r w:rsidRPr="007745E6">
          <w:rPr>
            <w:rStyle w:val="Hyperlink"/>
            <w:rFonts w:cs="Arial"/>
            <w:i/>
            <w:iCs/>
            <w:sz w:val="18"/>
            <w:szCs w:val="18"/>
            <w:lang w:val="en-US"/>
          </w:rPr>
          <w:t>www.bosch.us</w:t>
        </w:r>
      </w:hyperlink>
      <w:r w:rsidRPr="007745E6">
        <w:rPr>
          <w:rFonts w:cs="Arial"/>
          <w:i/>
          <w:iCs/>
          <w:sz w:val="18"/>
          <w:szCs w:val="18"/>
          <w:lang w:val="en-US"/>
        </w:rPr>
        <w:t xml:space="preserve">, </w:t>
      </w:r>
      <w:hyperlink r:id="rId10" w:history="1">
        <w:r w:rsidRPr="007745E6">
          <w:rPr>
            <w:rStyle w:val="Hyperlink"/>
            <w:rFonts w:cs="Arial"/>
            <w:i/>
            <w:iCs/>
            <w:sz w:val="18"/>
            <w:szCs w:val="18"/>
            <w:lang w:val="en-US"/>
          </w:rPr>
          <w:t>www.bosch.ca</w:t>
        </w:r>
      </w:hyperlink>
      <w:r w:rsidRPr="007745E6">
        <w:rPr>
          <w:rFonts w:cs="Arial"/>
          <w:i/>
          <w:iCs/>
          <w:sz w:val="18"/>
          <w:szCs w:val="18"/>
          <w:lang w:val="en-US"/>
        </w:rPr>
        <w:t xml:space="preserve"> </w:t>
      </w:r>
      <w:r w:rsidRPr="007745E6">
        <w:rPr>
          <w:sz w:val="18"/>
          <w:szCs w:val="18"/>
          <w:lang w:val="en-US"/>
        </w:rPr>
        <w:t xml:space="preserve">and </w:t>
      </w:r>
      <w:hyperlink r:id="rId11" w:history="1">
        <w:r w:rsidRPr="007745E6">
          <w:rPr>
            <w:rStyle w:val="Hyperlink"/>
            <w:rFonts w:cs="Arial"/>
            <w:i/>
            <w:iCs/>
            <w:sz w:val="18"/>
            <w:szCs w:val="18"/>
            <w:lang w:val="en-US"/>
          </w:rPr>
          <w:t>www.bosch.mx</w:t>
        </w:r>
      </w:hyperlink>
      <w:r w:rsidRPr="007745E6">
        <w:rPr>
          <w:rFonts w:cs="Arial"/>
          <w:i/>
          <w:iCs/>
          <w:sz w:val="18"/>
          <w:szCs w:val="18"/>
          <w:lang w:val="en-US"/>
        </w:rPr>
        <w:t xml:space="preserve">. </w:t>
      </w:r>
    </w:p>
    <w:p w14:paraId="1413D3CB" w14:textId="77777777" w:rsidR="00197C69" w:rsidRPr="007745E6" w:rsidRDefault="00197C69" w:rsidP="00197C69">
      <w:pPr>
        <w:pStyle w:val="Default"/>
        <w:rPr>
          <w:sz w:val="18"/>
          <w:szCs w:val="18"/>
          <w:lang w:val="en-US"/>
        </w:rPr>
      </w:pPr>
    </w:p>
    <w:p w14:paraId="57B0D67B" w14:textId="77777777" w:rsidR="00197C69" w:rsidRPr="00124418" w:rsidRDefault="00197C69" w:rsidP="00197C69">
      <w:pPr>
        <w:spacing w:line="240" w:lineRule="auto"/>
        <w:rPr>
          <w:i/>
          <w:iCs/>
          <w:sz w:val="18"/>
          <w:szCs w:val="18"/>
        </w:rPr>
      </w:pPr>
      <w:r w:rsidRPr="00124418">
        <w:rPr>
          <w:rFonts w:cs="Arial"/>
          <w:i/>
          <w:iCs/>
          <w:sz w:val="18"/>
          <w:szCs w:val="18"/>
        </w:rPr>
        <w:t xml:space="preserve">The Bosch Group is a leading global supplier of technology and services. It employs roughly 401,300 associates worldwide (as of December 31, 2021). According to </w:t>
      </w:r>
      <w:r w:rsidRPr="00124418">
        <w:rPr>
          <w:rFonts w:cs="Arial"/>
          <w:i/>
          <w:iCs/>
          <w:sz w:val="18"/>
          <w:szCs w:val="18"/>
        </w:rPr>
        <w:lastRenderedPageBreak/>
        <w:t>preliminary figures, the company generated sales of 78.8 billion euros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w:t>
      </w:r>
    </w:p>
    <w:p w14:paraId="1828B49A" w14:textId="3DDF904C" w:rsidR="00B7673D" w:rsidRDefault="00197C69" w:rsidP="00197C69">
      <w:pPr>
        <w:spacing w:line="240" w:lineRule="auto"/>
        <w:rPr>
          <w:i/>
          <w:iCs/>
          <w:sz w:val="18"/>
          <w:szCs w:val="18"/>
          <w:lang w:val="en"/>
        </w:rPr>
      </w:pPr>
      <w:r w:rsidRPr="00124418">
        <w:rPr>
          <w:i/>
          <w:iCs/>
          <w:sz w:val="18"/>
          <w:szCs w:val="18"/>
          <w:lang w:val="en"/>
        </w:rPr>
        <w:t xml:space="preserve">Additional information is available online at </w:t>
      </w:r>
      <w:hyperlink r:id="rId12" w:history="1">
        <w:r w:rsidRPr="00124418">
          <w:rPr>
            <w:i/>
            <w:iCs/>
            <w:color w:val="0000FF"/>
            <w:sz w:val="18"/>
            <w:szCs w:val="18"/>
            <w:u w:val="single"/>
            <w:lang w:val="en"/>
          </w:rPr>
          <w:t>www.bosch.com</w:t>
        </w:r>
      </w:hyperlink>
      <w:r w:rsidRPr="00124418">
        <w:rPr>
          <w:i/>
          <w:iCs/>
          <w:sz w:val="18"/>
          <w:szCs w:val="18"/>
          <w:lang w:val="en"/>
        </w:rPr>
        <w:t xml:space="preserve">, </w:t>
      </w:r>
      <w:hyperlink r:id="rId13" w:history="1">
        <w:r w:rsidRPr="00124418">
          <w:rPr>
            <w:i/>
            <w:iCs/>
            <w:color w:val="0000FF"/>
            <w:sz w:val="18"/>
            <w:szCs w:val="18"/>
            <w:u w:val="single"/>
            <w:lang w:val="en"/>
          </w:rPr>
          <w:t>www.iot.bosch.com</w:t>
        </w:r>
      </w:hyperlink>
      <w:r w:rsidRPr="00124418">
        <w:rPr>
          <w:i/>
          <w:iCs/>
          <w:sz w:val="18"/>
          <w:szCs w:val="18"/>
          <w:lang w:val="en"/>
        </w:rPr>
        <w:t xml:space="preserve">, </w:t>
      </w:r>
      <w:hyperlink r:id="rId14" w:history="1">
        <w:r w:rsidRPr="00124418">
          <w:rPr>
            <w:i/>
            <w:iCs/>
            <w:color w:val="0000FF"/>
            <w:sz w:val="18"/>
            <w:szCs w:val="18"/>
            <w:u w:val="single"/>
            <w:lang w:val="en"/>
          </w:rPr>
          <w:t>www.bosch-press.com</w:t>
        </w:r>
      </w:hyperlink>
      <w:r w:rsidRPr="00124418">
        <w:rPr>
          <w:i/>
          <w:iCs/>
          <w:sz w:val="18"/>
          <w:szCs w:val="18"/>
          <w:lang w:val="en"/>
        </w:rPr>
        <w:t xml:space="preserve">, </w:t>
      </w:r>
      <w:hyperlink r:id="rId15" w:history="1">
        <w:r w:rsidRPr="00124418">
          <w:rPr>
            <w:i/>
            <w:iCs/>
            <w:color w:val="0000FF"/>
            <w:sz w:val="18"/>
            <w:szCs w:val="18"/>
            <w:u w:val="single"/>
            <w:lang w:val="en"/>
          </w:rPr>
          <w:t>www.twitter.com/BoschPress</w:t>
        </w:r>
      </w:hyperlink>
      <w:r w:rsidRPr="00124418">
        <w:rPr>
          <w:i/>
          <w:iCs/>
          <w:sz w:val="18"/>
          <w:szCs w:val="18"/>
          <w:lang w:val="en"/>
        </w:rPr>
        <w:t>.</w:t>
      </w:r>
    </w:p>
    <w:p w14:paraId="44AF946B" w14:textId="1EDD9A6D" w:rsidR="00CB5E3D" w:rsidRDefault="00CB5E3D" w:rsidP="00197C69">
      <w:pPr>
        <w:spacing w:line="240" w:lineRule="auto"/>
        <w:rPr>
          <w:i/>
          <w:iCs/>
          <w:sz w:val="18"/>
          <w:szCs w:val="18"/>
          <w:lang w:val="en"/>
        </w:rPr>
      </w:pPr>
    </w:p>
    <w:p w14:paraId="009EF9B5" w14:textId="77777777" w:rsidR="00CB5E3D" w:rsidRPr="00993245" w:rsidRDefault="00CB5E3D" w:rsidP="00CB5E3D">
      <w:pPr>
        <w:spacing w:after="160" w:line="259" w:lineRule="auto"/>
        <w:rPr>
          <w:rFonts w:ascii="Calibri" w:eastAsia="Calibri" w:hAnsi="Calibri"/>
          <w:sz w:val="18"/>
          <w:szCs w:val="18"/>
        </w:rPr>
      </w:pPr>
      <w:r w:rsidRPr="00993245">
        <w:rPr>
          <w:rFonts w:ascii="Calibri" w:eastAsia="Calibri" w:hAnsi="Calibri"/>
          <w:i/>
          <w:iCs/>
          <w:sz w:val="18"/>
          <w:szCs w:val="18"/>
        </w:rPr>
        <w:t>Exchange rate: 1 EUR = 1.1830</w:t>
      </w:r>
    </w:p>
    <w:p w14:paraId="3679FB00" w14:textId="77777777" w:rsidR="00CB5E3D" w:rsidRPr="00197C69" w:rsidRDefault="00CB5E3D" w:rsidP="00197C69">
      <w:pPr>
        <w:spacing w:line="240" w:lineRule="auto"/>
        <w:rPr>
          <w:i/>
          <w:iCs/>
          <w:sz w:val="18"/>
          <w:szCs w:val="18"/>
        </w:rPr>
      </w:pPr>
    </w:p>
    <w:sectPr w:rsidR="00CB5E3D" w:rsidRPr="00197C69">
      <w:headerReference w:type="default" r:id="rId16"/>
      <w:footerReference w:type="default" r:id="rId17"/>
      <w:headerReference w:type="first" r:id="rId18"/>
      <w:footerReference w:type="first" r:id="rId19"/>
      <w:type w:val="continuous"/>
      <w:pgSz w:w="11906" w:h="16838" w:code="9"/>
      <w:pgMar w:top="1718" w:right="3016"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E9619" w14:textId="77777777" w:rsidR="00BC06A3" w:rsidRDefault="00BC06A3">
      <w:r>
        <w:separator/>
      </w:r>
    </w:p>
  </w:endnote>
  <w:endnote w:type="continuationSeparator" w:id="0">
    <w:p w14:paraId="0D00DA6A" w14:textId="77777777" w:rsidR="00BC06A3" w:rsidRDefault="00BC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Sans Regular">
    <w:altName w:val="Calibri"/>
    <w:panose1 w:val="020B0604020202020204"/>
    <w:charset w:val="00"/>
    <w:family w:val="modern"/>
    <w:notTrueType/>
    <w:pitch w:val="variable"/>
    <w:sig w:usb0="20000287" w:usb1="00000041"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Bosch Sans Bold">
    <w:altName w:val="Calibri"/>
    <w:panose1 w:val="00000800000000000000"/>
    <w:charset w:val="00"/>
    <w:family w:val="modern"/>
    <w:notTrueType/>
    <w:pitch w:val="variable"/>
    <w:sig w:usb0="2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sch Office Sans">
    <w:altName w:val="Bosch Office Sans"/>
    <w:panose1 w:val="00000000000000000000"/>
    <w:charset w:val="00"/>
    <w:family w:val="auto"/>
    <w:pitch w:val="variable"/>
    <w:sig w:usb0="A00002FF" w:usb1="0000E0D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7E143" w14:textId="77777777" w:rsidR="00E76C6B" w:rsidRPr="003D31CA" w:rsidRDefault="00E76C6B" w:rsidP="003D31CA">
    <w:pPr>
      <w:pStyle w:val="MLStat"/>
      <w:framePr w:w="2608" w:h="284" w:hSpace="408" w:wrap="around" w:vAnchor="page" w:hAnchor="page" w:x="9307" w:y="16021" w:anchorLock="1"/>
      <w:tabs>
        <w:tab w:val="left" w:pos="-9656"/>
      </w:tabs>
      <w:spacing w:before="0" w:after="0" w:line="240" w:lineRule="auto"/>
      <w:ind w:left="0" w:right="454" w:firstLine="0"/>
      <w:rPr>
        <w:rFonts w:ascii="Bosch Office Sans" w:hAnsi="Bosch Office Sans"/>
        <w:spacing w:val="4"/>
        <w:sz w:val="15"/>
        <w:szCs w:val="15"/>
        <w:lang w:val="en-GB"/>
      </w:rPr>
    </w:pPr>
    <w:r>
      <w:rPr>
        <w:rFonts w:ascii="Bosch Office Sans"/>
        <w:sz w:val="15"/>
      </w:rPr>
      <w:t xml:space="preserve">Page </w:t>
    </w:r>
    <w:r>
      <w:rPr>
        <w:rFonts w:ascii="Bosch Office Sans"/>
        <w:sz w:val="15"/>
      </w:rPr>
      <w:fldChar w:fldCharType="begin"/>
    </w:r>
    <w:r w:rsidRPr="003D31CA">
      <w:rPr>
        <w:rFonts w:ascii="Bosch Office Sans" w:hAnsi="Bosch Office Sans"/>
        <w:spacing w:val="4"/>
        <w:sz w:val="15"/>
        <w:szCs w:val="15"/>
        <w:lang w:val="en-GB"/>
      </w:rPr>
      <w:instrText xml:space="preserve"> PAGE   \* MERGEFORMAT </w:instrText>
    </w:r>
    <w:r>
      <w:rPr>
        <w:rFonts w:ascii="Bosch Office Sans" w:hAnsi="Bosch Office Sans"/>
        <w:spacing w:val="4"/>
        <w:sz w:val="15"/>
        <w:szCs w:val="15"/>
        <w:lang w:val="en-GB"/>
      </w:rPr>
      <w:fldChar w:fldCharType="separate"/>
    </w:r>
    <w:r w:rsidR="00C327E6">
      <w:rPr>
        <w:rFonts w:ascii="Bosch Office Sans" w:hAnsi="Bosch Office Sans"/>
        <w:spacing w:val="4"/>
        <w:sz w:val="15"/>
        <w:szCs w:val="15"/>
        <w:lang w:val="en-GB"/>
      </w:rPr>
      <w:t>2</w:t>
    </w:r>
    <w:r>
      <w:fldChar w:fldCharType="end"/>
    </w:r>
    <w:r>
      <w:rPr>
        <w:rFonts w:ascii="Bosch Office Sans"/>
        <w:sz w:val="15"/>
      </w:rPr>
      <w:t xml:space="preserve"> of </w:t>
    </w:r>
    <w:r>
      <w:rPr>
        <w:rFonts w:ascii="Bosch Office Sans"/>
        <w:sz w:val="15"/>
      </w:rPr>
      <w:fldChar w:fldCharType="begin"/>
    </w:r>
    <w:r w:rsidRPr="003D31CA">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sidR="00C327E6">
      <w:rPr>
        <w:rFonts w:ascii="Bosch Office Sans" w:hAnsi="Bosch Office Sans"/>
        <w:spacing w:val="4"/>
        <w:sz w:val="15"/>
        <w:szCs w:val="15"/>
        <w:lang w:val="en-GB"/>
      </w:rPr>
      <w:t>2</w:t>
    </w:r>
    <w:r>
      <w:fldChar w:fldCharType="end"/>
    </w:r>
  </w:p>
  <w:p w14:paraId="6EC97D6F" w14:textId="77777777" w:rsidR="00E76C6B" w:rsidRDefault="00E76C6B">
    <w:pPr>
      <w:pStyle w:val="MLStat"/>
      <w:tabs>
        <w:tab w:val="center" w:pos="4153"/>
        <w:tab w:val="right" w:pos="8306"/>
      </w:tabs>
      <w:spacing w:before="0" w:after="0" w:line="272" w:lineRule="atLeast"/>
      <w:ind w:left="0" w:right="0" w:firstLine="0"/>
      <w:rPr>
        <w:rFonts w:ascii="Times New Roman" w:hAnsi="Times New Roman"/>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68" w:type="dxa"/>
      <w:tblLayout w:type="fixed"/>
      <w:tblCellMar>
        <w:left w:w="0" w:type="dxa"/>
        <w:right w:w="0" w:type="dxa"/>
      </w:tblCellMar>
      <w:tblLook w:val="01E0" w:firstRow="1" w:lastRow="1" w:firstColumn="1" w:lastColumn="1" w:noHBand="0" w:noVBand="0"/>
    </w:tblPr>
    <w:tblGrid>
      <w:gridCol w:w="1560"/>
      <w:gridCol w:w="3840"/>
      <w:gridCol w:w="2268"/>
    </w:tblGrid>
    <w:tr w:rsidR="00197C69" w:rsidRPr="006C01C8" w14:paraId="1F6FF0B2" w14:textId="77777777" w:rsidTr="00197C69">
      <w:tc>
        <w:tcPr>
          <w:tcW w:w="1560" w:type="dxa"/>
        </w:tcPr>
        <w:p w14:paraId="61947B18" w14:textId="77777777" w:rsidR="00197C69" w:rsidRDefault="00197C69" w:rsidP="00197C69">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18433FAF" w14:textId="77777777" w:rsidR="00197C69" w:rsidRDefault="00197C69" w:rsidP="00197C69">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66EEC8A1" w14:textId="77777777" w:rsidR="00197C69" w:rsidRPr="00FC3E57" w:rsidRDefault="00197C69" w:rsidP="00197C69">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3840" w:type="dxa"/>
        </w:tcPr>
        <w:p w14:paraId="7193C132" w14:textId="018B467B" w:rsidR="00197C69" w:rsidRDefault="00197C69" w:rsidP="00197C69">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 xml:space="preserve">                   E-mail Tim.Wieland@us.bosch.com</w:t>
          </w:r>
          <w:r>
            <w:rPr>
              <w:rStyle w:val="eop"/>
              <w:rFonts w:ascii="Bosch Office Sans" w:hAnsi="Bosch Office Sans" w:cs="Segoe UI"/>
              <w:sz w:val="15"/>
              <w:szCs w:val="15"/>
              <w:lang w:val="de-DE"/>
            </w:rPr>
            <w:t> </w:t>
          </w:r>
        </w:p>
        <w:p w14:paraId="4C678CE8" w14:textId="6A2980FC" w:rsidR="00197C69" w:rsidRDefault="00197C69" w:rsidP="00197C69">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 xml:space="preserve">                   Phone +1 248-876-7708</w:t>
          </w:r>
          <w:r>
            <w:rPr>
              <w:rStyle w:val="eop"/>
              <w:rFonts w:ascii="Bosch Office Sans" w:hAnsi="Bosch Office Sans" w:cs="Segoe UI"/>
              <w:sz w:val="15"/>
              <w:szCs w:val="15"/>
            </w:rPr>
            <w:t> </w:t>
          </w:r>
        </w:p>
        <w:p w14:paraId="3B956FEE" w14:textId="77777777" w:rsidR="00197C69" w:rsidRPr="006C01C8" w:rsidRDefault="00197C69" w:rsidP="00197C69">
          <w:pPr>
            <w:pStyle w:val="MLStat"/>
            <w:tabs>
              <w:tab w:val="left" w:pos="-9656"/>
            </w:tabs>
            <w:spacing w:before="0" w:after="0" w:line="226" w:lineRule="atLeast"/>
            <w:ind w:left="0" w:right="0" w:firstLine="0"/>
            <w:rPr>
              <w:rFonts w:ascii="Bosch Office Sans" w:hAnsi="Bosch Office Sans"/>
              <w:sz w:val="15"/>
              <w:szCs w:val="15"/>
            </w:rPr>
          </w:pPr>
        </w:p>
      </w:tc>
      <w:tc>
        <w:tcPr>
          <w:tcW w:w="2268" w:type="dxa"/>
        </w:tcPr>
        <w:p w14:paraId="6EF3DA85" w14:textId="77777777" w:rsidR="00197C69" w:rsidRPr="00BB1795" w:rsidRDefault="00197C69" w:rsidP="00197C69">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1C131116" w14:textId="77777777" w:rsidR="00197C69" w:rsidRPr="00BB1795" w:rsidRDefault="00197C69" w:rsidP="00197C69">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22833AB5" w14:textId="77777777" w:rsidR="00197C69" w:rsidRPr="006C01C8" w:rsidRDefault="00197C69" w:rsidP="00197C69">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6D5F4120" w14:textId="77777777" w:rsidR="00E76C6B" w:rsidRPr="00CA5B50" w:rsidRDefault="00E76C6B">
    <w:pPr>
      <w:pStyle w:val="MLStat"/>
      <w:tabs>
        <w:tab w:val="left" w:pos="-9656"/>
      </w:tabs>
      <w:spacing w:before="0" w:after="0" w:line="226" w:lineRule="atLeast"/>
      <w:ind w:left="0" w:right="0" w:firstLine="0"/>
      <w:rPr>
        <w:rFonts w:ascii="Bosch Office Sans" w:hAnsi="Bosch Office Sans"/>
        <w:sz w:val="15"/>
        <w:szCs w:val="15"/>
      </w:rPr>
    </w:pPr>
  </w:p>
  <w:p w14:paraId="372181C8" w14:textId="77777777" w:rsidR="00E76C6B" w:rsidRPr="00CA5B50" w:rsidRDefault="00E76C6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E1C86" w14:textId="77777777" w:rsidR="00BC06A3" w:rsidRDefault="00BC06A3">
      <w:r>
        <w:separator/>
      </w:r>
    </w:p>
  </w:footnote>
  <w:footnote w:type="continuationSeparator" w:id="0">
    <w:p w14:paraId="2E9B41CE" w14:textId="77777777" w:rsidR="00BC06A3" w:rsidRDefault="00BC0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43812" w14:textId="77777777" w:rsidR="00E76C6B" w:rsidRDefault="00E76C6B">
    <w:pPr>
      <w:pStyle w:val="MLStat"/>
      <w:tabs>
        <w:tab w:val="center" w:pos="4153"/>
        <w:tab w:val="right" w:pos="8306"/>
      </w:tabs>
      <w:spacing w:before="0" w:after="0" w:line="295" w:lineRule="atLeast"/>
      <w:ind w:left="0" w:right="0" w:firstLine="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1C238" w14:textId="77777777" w:rsidR="004E48EF" w:rsidRDefault="008B26B8" w:rsidP="00AA02E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b/>
        <w:sz w:val="40"/>
      </w:rPr>
      <w:t>Newsflash</w:t>
    </w:r>
  </w:p>
  <w:p w14:paraId="61C4C0A6" w14:textId="77777777" w:rsidR="004E48EF" w:rsidRDefault="004E48EF" w:rsidP="00AA02EE">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p>
  <w:p w14:paraId="541F8622" w14:textId="77777777" w:rsidR="008B26B8" w:rsidRPr="00497069" w:rsidRDefault="008B26B8" w:rsidP="008B26B8">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fr-FR"/>
      </w:rPr>
    </w:pPr>
  </w:p>
  <w:p w14:paraId="6655F36E" w14:textId="02ACD067" w:rsidR="00E76C6B" w:rsidRDefault="00772DC8" w:rsidP="00197C69">
    <w:pPr>
      <w:pStyle w:val="MLStat"/>
      <w:framePr w:w="2608" w:h="3187" w:hSpace="408"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fr-FR"/>
      </w:rPr>
    </w:pPr>
    <w:r>
      <w:rPr>
        <w:rFonts w:ascii="Bosch Office Sans"/>
        <w:sz w:val="21"/>
      </w:rPr>
      <w:t>April</w:t>
    </w:r>
    <w:r w:rsidR="00BA33AA">
      <w:rPr>
        <w:rFonts w:ascii="Bosch Office Sans"/>
        <w:sz w:val="21"/>
      </w:rPr>
      <w:t xml:space="preserve"> 12</w:t>
    </w:r>
    <w:r>
      <w:rPr>
        <w:rFonts w:ascii="Bosch Office Sans"/>
        <w:sz w:val="21"/>
      </w:rPr>
      <w:t>,</w:t>
    </w:r>
    <w:r w:rsidR="00CD7143">
      <w:rPr>
        <w:rFonts w:ascii="Bosch Office Sans"/>
        <w:sz w:val="21"/>
      </w:rPr>
      <w:t xml:space="preserve"> 2022</w:t>
    </w:r>
  </w:p>
  <w:p w14:paraId="3AC3C361" w14:textId="4E6AF54E" w:rsidR="00197C69" w:rsidRPr="00DA26F0" w:rsidRDefault="00197C69" w:rsidP="00197C69">
    <w:pPr>
      <w:pStyle w:val="MLStat"/>
      <w:framePr w:w="2608" w:h="3187" w:hSpace="408" w:wrap="around" w:vAnchor="page" w:hAnchor="page" w:xAlign="right" w:y="2791" w:anchorLock="1"/>
      <w:tabs>
        <w:tab w:val="left" w:pos="-9656"/>
      </w:tabs>
      <w:spacing w:before="0" w:after="0" w:line="340" w:lineRule="atLeast"/>
      <w:ind w:left="0" w:right="454" w:firstLine="0"/>
      <w:rPr>
        <w:rFonts w:ascii="Bosch Office Sans" w:hAnsi="Bosch Office Sans"/>
        <w:lang w:val="fr-FR"/>
      </w:rPr>
    </w:pPr>
    <w:r>
      <w:rPr>
        <w:rFonts w:ascii="Bosch Office Sans" w:hAnsi="Bosch Office Sans"/>
        <w:spacing w:val="4"/>
        <w:sz w:val="21"/>
        <w:lang w:val="fr-FR"/>
      </w:rPr>
      <w:t>PI 156</w:t>
    </w:r>
  </w:p>
  <w:p w14:paraId="0A68A6C5" w14:textId="77777777" w:rsidR="00E76C6B" w:rsidRPr="00DA26F0" w:rsidRDefault="00E76C6B">
    <w:pPr>
      <w:pStyle w:val="MLStat"/>
      <w:tabs>
        <w:tab w:val="center" w:pos="4153"/>
        <w:tab w:val="right" w:pos="8306"/>
      </w:tabs>
      <w:spacing w:before="0" w:after="0" w:line="295" w:lineRule="atLeast"/>
      <w:ind w:left="0" w:right="0" w:firstLine="0"/>
      <w:rPr>
        <w:rFonts w:ascii="Bosch Office Sans" w:hAnsi="Bosch Office Sans"/>
        <w:lang w:val="fr-FR"/>
      </w:rPr>
    </w:pPr>
  </w:p>
  <w:p w14:paraId="6BD284F1" w14:textId="77777777" w:rsidR="00E76C6B" w:rsidRPr="00DA26F0" w:rsidRDefault="00E76C6B" w:rsidP="00487BA8">
    <w:pPr>
      <w:pStyle w:val="MLStat"/>
      <w:framePr w:w="5670" w:wrap="around" w:vAnchor="page" w:hAnchor="page" w:xAlign="right" w:yAlign="top" w:anchorLock="1"/>
      <w:tabs>
        <w:tab w:val="right" w:pos="3289"/>
      </w:tabs>
      <w:spacing w:before="0" w:after="0" w:line="567" w:lineRule="exact"/>
      <w:ind w:left="0" w:right="0" w:firstLine="0"/>
      <w:rPr>
        <w:rFonts w:ascii="Bosch Office Sans" w:hAnsi="Bosch Office Sans"/>
        <w:lang w:val="fr-FR"/>
      </w:rPr>
    </w:pPr>
  </w:p>
  <w:p w14:paraId="0643064B" w14:textId="0853295B" w:rsidR="00E76C6B" w:rsidRPr="00DA26F0" w:rsidRDefault="00E76C6B" w:rsidP="00487BA8">
    <w:pPr>
      <w:pStyle w:val="MLStat"/>
      <w:framePr w:w="5670" w:wrap="around" w:vAnchor="page" w:hAnchor="page" w:xAlign="right" w:yAlign="top" w:anchorLock="1"/>
      <w:tabs>
        <w:tab w:val="right" w:pos="5103"/>
      </w:tabs>
      <w:spacing w:before="0" w:after="0" w:line="240" w:lineRule="atLeast"/>
      <w:ind w:left="0" w:right="0" w:firstLine="0"/>
      <w:rPr>
        <w:rFonts w:ascii="Bosch Office Sans" w:hAnsi="Bosch Office Sans"/>
        <w:color w:val="FFFFFF"/>
        <w:sz w:val="22"/>
        <w:lang w:val="fr-FR"/>
      </w:rPr>
    </w:pPr>
    <w:r>
      <w:rPr>
        <w:rFonts w:ascii="Bosch Office Sans"/>
        <w:sz w:val="22"/>
      </w:rPr>
      <w:tab/>
    </w:r>
    <w:r>
      <w:rPr>
        <w:rFonts w:ascii="Bosch Office Sans"/>
        <w:sz w:val="22"/>
      </w:rPr>
      <w:drawing>
        <wp:inline distT="0" distB="0" distL="0" distR="0" wp14:anchorId="1E85BEFC" wp14:editId="5D00F210">
          <wp:extent cx="180975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9096" r="-17633" b="-15218"/>
                  <a:stretch>
                    <a:fillRect/>
                  </a:stretch>
                </pic:blipFill>
                <pic:spPr bwMode="auto">
                  <a:xfrm>
                    <a:off x="0" y="0"/>
                    <a:ext cx="1809750" cy="457200"/>
                  </a:xfrm>
                  <a:prstGeom prst="rect">
                    <a:avLst/>
                  </a:prstGeom>
                  <a:noFill/>
                  <a:ln>
                    <a:noFill/>
                  </a:ln>
                </pic:spPr>
              </pic:pic>
            </a:graphicData>
          </a:graphic>
        </wp:inline>
      </w:drawing>
    </w:r>
    <w:r>
      <w:rPr>
        <w:rFonts w:ascii="Bosch Office Sans"/>
        <w:sz w:val="22"/>
      </w:rPr>
      <w:t xml:space="preserve"> </w:t>
    </w:r>
  </w:p>
  <w:p w14:paraId="54551EB9" w14:textId="77777777" w:rsidR="00E76C6B" w:rsidRPr="00DA26F0" w:rsidRDefault="00E76C6B">
    <w:pPr>
      <w:pStyle w:val="MLStat"/>
      <w:tabs>
        <w:tab w:val="center" w:pos="4153"/>
        <w:tab w:val="right" w:pos="8306"/>
      </w:tabs>
      <w:spacing w:before="0" w:after="0" w:line="295" w:lineRule="atLeast"/>
      <w:ind w:left="0" w:right="0" w:firstLine="0"/>
      <w:rPr>
        <w:rFonts w:ascii="Bosch Office Sans" w:hAnsi="Bosch Office Sans"/>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348"/>
    <w:multiLevelType w:val="hybridMultilevel"/>
    <w:tmpl w:val="130A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37E803F9"/>
    <w:multiLevelType w:val="hybridMultilevel"/>
    <w:tmpl w:val="213C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5"/>
  </w:num>
  <w:num w:numId="3">
    <w:abstractNumId w:val="1"/>
  </w:num>
  <w:num w:numId="4">
    <w:abstractNumId w:val="3"/>
  </w:num>
  <w:num w:numId="5">
    <w:abstractNumId w:val="4"/>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it-IT"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C2D"/>
    <w:rsid w:val="000007F1"/>
    <w:rsid w:val="00000870"/>
    <w:rsid w:val="0000248F"/>
    <w:rsid w:val="000071F6"/>
    <w:rsid w:val="00007DF1"/>
    <w:rsid w:val="000100E4"/>
    <w:rsid w:val="00011D68"/>
    <w:rsid w:val="00012D28"/>
    <w:rsid w:val="000146F3"/>
    <w:rsid w:val="00015C21"/>
    <w:rsid w:val="00020708"/>
    <w:rsid w:val="0002107D"/>
    <w:rsid w:val="000211DD"/>
    <w:rsid w:val="00023FE4"/>
    <w:rsid w:val="00024084"/>
    <w:rsid w:val="00024FE6"/>
    <w:rsid w:val="000261A2"/>
    <w:rsid w:val="000320EB"/>
    <w:rsid w:val="0003326C"/>
    <w:rsid w:val="000335AA"/>
    <w:rsid w:val="00033EEE"/>
    <w:rsid w:val="00035350"/>
    <w:rsid w:val="00037E64"/>
    <w:rsid w:val="0004021B"/>
    <w:rsid w:val="00042DD1"/>
    <w:rsid w:val="00051CA6"/>
    <w:rsid w:val="00052F73"/>
    <w:rsid w:val="00053244"/>
    <w:rsid w:val="00054941"/>
    <w:rsid w:val="000559B7"/>
    <w:rsid w:val="000611A5"/>
    <w:rsid w:val="00064511"/>
    <w:rsid w:val="00064A00"/>
    <w:rsid w:val="00065A39"/>
    <w:rsid w:val="000679C3"/>
    <w:rsid w:val="00072994"/>
    <w:rsid w:val="00073D36"/>
    <w:rsid w:val="00076D54"/>
    <w:rsid w:val="00077138"/>
    <w:rsid w:val="00081F38"/>
    <w:rsid w:val="00083AD4"/>
    <w:rsid w:val="00087368"/>
    <w:rsid w:val="00091213"/>
    <w:rsid w:val="000A0315"/>
    <w:rsid w:val="000A0442"/>
    <w:rsid w:val="000A272D"/>
    <w:rsid w:val="000A3858"/>
    <w:rsid w:val="000A6575"/>
    <w:rsid w:val="000A6F8D"/>
    <w:rsid w:val="000A7704"/>
    <w:rsid w:val="000B20FA"/>
    <w:rsid w:val="000B3226"/>
    <w:rsid w:val="000B3A69"/>
    <w:rsid w:val="000B540F"/>
    <w:rsid w:val="000C0B18"/>
    <w:rsid w:val="000C1DC5"/>
    <w:rsid w:val="000C2BB3"/>
    <w:rsid w:val="000C3982"/>
    <w:rsid w:val="000D2372"/>
    <w:rsid w:val="000D706C"/>
    <w:rsid w:val="000D7F52"/>
    <w:rsid w:val="000E362E"/>
    <w:rsid w:val="000E7FC7"/>
    <w:rsid w:val="000F218D"/>
    <w:rsid w:val="000F47B2"/>
    <w:rsid w:val="000F54D0"/>
    <w:rsid w:val="00103121"/>
    <w:rsid w:val="00107127"/>
    <w:rsid w:val="00111C2E"/>
    <w:rsid w:val="00116CB8"/>
    <w:rsid w:val="00117710"/>
    <w:rsid w:val="0012147B"/>
    <w:rsid w:val="001217AE"/>
    <w:rsid w:val="00123CED"/>
    <w:rsid w:val="00123E3A"/>
    <w:rsid w:val="0012562F"/>
    <w:rsid w:val="001308E1"/>
    <w:rsid w:val="00132830"/>
    <w:rsid w:val="00132B1C"/>
    <w:rsid w:val="001351DA"/>
    <w:rsid w:val="00135B45"/>
    <w:rsid w:val="00136236"/>
    <w:rsid w:val="00141FFE"/>
    <w:rsid w:val="00143E1E"/>
    <w:rsid w:val="00154A63"/>
    <w:rsid w:val="00156AE4"/>
    <w:rsid w:val="001616DD"/>
    <w:rsid w:val="001732B0"/>
    <w:rsid w:val="00182E7B"/>
    <w:rsid w:val="001836B6"/>
    <w:rsid w:val="00183884"/>
    <w:rsid w:val="00185435"/>
    <w:rsid w:val="001856E3"/>
    <w:rsid w:val="00186635"/>
    <w:rsid w:val="00186879"/>
    <w:rsid w:val="00194287"/>
    <w:rsid w:val="001944BC"/>
    <w:rsid w:val="00197C69"/>
    <w:rsid w:val="001A1340"/>
    <w:rsid w:val="001A373D"/>
    <w:rsid w:val="001A5268"/>
    <w:rsid w:val="001B0CCE"/>
    <w:rsid w:val="001B6EC7"/>
    <w:rsid w:val="001C4F56"/>
    <w:rsid w:val="001C5CEA"/>
    <w:rsid w:val="001C6034"/>
    <w:rsid w:val="001D2CEC"/>
    <w:rsid w:val="001D312F"/>
    <w:rsid w:val="001D3DE3"/>
    <w:rsid w:val="001D4352"/>
    <w:rsid w:val="001D5FB4"/>
    <w:rsid w:val="001D620C"/>
    <w:rsid w:val="001D6D7C"/>
    <w:rsid w:val="001E4288"/>
    <w:rsid w:val="001E55DB"/>
    <w:rsid w:val="001E5D48"/>
    <w:rsid w:val="001E68BA"/>
    <w:rsid w:val="001E785E"/>
    <w:rsid w:val="001E7A18"/>
    <w:rsid w:val="001F0925"/>
    <w:rsid w:val="001F33FD"/>
    <w:rsid w:val="001F34A6"/>
    <w:rsid w:val="001F5C85"/>
    <w:rsid w:val="00200439"/>
    <w:rsid w:val="002015A5"/>
    <w:rsid w:val="0020356D"/>
    <w:rsid w:val="00204654"/>
    <w:rsid w:val="00205D98"/>
    <w:rsid w:val="002078CA"/>
    <w:rsid w:val="00213C84"/>
    <w:rsid w:val="002142AF"/>
    <w:rsid w:val="00214827"/>
    <w:rsid w:val="00215DA4"/>
    <w:rsid w:val="00221F3C"/>
    <w:rsid w:val="00224889"/>
    <w:rsid w:val="00230FFA"/>
    <w:rsid w:val="002313E5"/>
    <w:rsid w:val="00232F28"/>
    <w:rsid w:val="002335C2"/>
    <w:rsid w:val="00233D1C"/>
    <w:rsid w:val="00235081"/>
    <w:rsid w:val="0024232B"/>
    <w:rsid w:val="00245E28"/>
    <w:rsid w:val="0024627E"/>
    <w:rsid w:val="00246591"/>
    <w:rsid w:val="002531AF"/>
    <w:rsid w:val="00253B1B"/>
    <w:rsid w:val="0025754C"/>
    <w:rsid w:val="00257FAF"/>
    <w:rsid w:val="002607C6"/>
    <w:rsid w:val="00262414"/>
    <w:rsid w:val="00264AFF"/>
    <w:rsid w:val="00266A0D"/>
    <w:rsid w:val="00274BCA"/>
    <w:rsid w:val="00277CB4"/>
    <w:rsid w:val="00280E93"/>
    <w:rsid w:val="00281176"/>
    <w:rsid w:val="002823FC"/>
    <w:rsid w:val="00282EA4"/>
    <w:rsid w:val="00283D2F"/>
    <w:rsid w:val="00284EF9"/>
    <w:rsid w:val="0028778D"/>
    <w:rsid w:val="002912A4"/>
    <w:rsid w:val="00295763"/>
    <w:rsid w:val="00295A44"/>
    <w:rsid w:val="002A17AC"/>
    <w:rsid w:val="002A2F39"/>
    <w:rsid w:val="002A42C1"/>
    <w:rsid w:val="002A5F3E"/>
    <w:rsid w:val="002A6329"/>
    <w:rsid w:val="002A6B8F"/>
    <w:rsid w:val="002A6DC2"/>
    <w:rsid w:val="002C1E7E"/>
    <w:rsid w:val="002C26BE"/>
    <w:rsid w:val="002C2B5B"/>
    <w:rsid w:val="002C4F1D"/>
    <w:rsid w:val="002C6BF4"/>
    <w:rsid w:val="002D19E7"/>
    <w:rsid w:val="002D3B25"/>
    <w:rsid w:val="002E4831"/>
    <w:rsid w:val="002E510A"/>
    <w:rsid w:val="002F1EE5"/>
    <w:rsid w:val="002F35E5"/>
    <w:rsid w:val="002F39A3"/>
    <w:rsid w:val="002F46B6"/>
    <w:rsid w:val="0030024A"/>
    <w:rsid w:val="003023C5"/>
    <w:rsid w:val="00305F87"/>
    <w:rsid w:val="00310C3A"/>
    <w:rsid w:val="00314816"/>
    <w:rsid w:val="0031621B"/>
    <w:rsid w:val="0031654F"/>
    <w:rsid w:val="00320ABE"/>
    <w:rsid w:val="00324939"/>
    <w:rsid w:val="00334C04"/>
    <w:rsid w:val="00334F53"/>
    <w:rsid w:val="00335BC9"/>
    <w:rsid w:val="00340DA2"/>
    <w:rsid w:val="0034563F"/>
    <w:rsid w:val="003463F5"/>
    <w:rsid w:val="00347087"/>
    <w:rsid w:val="003507E5"/>
    <w:rsid w:val="00353B6B"/>
    <w:rsid w:val="00363506"/>
    <w:rsid w:val="003643B0"/>
    <w:rsid w:val="00366969"/>
    <w:rsid w:val="003671CE"/>
    <w:rsid w:val="003705FE"/>
    <w:rsid w:val="0037078B"/>
    <w:rsid w:val="00373341"/>
    <w:rsid w:val="00373834"/>
    <w:rsid w:val="00373E2A"/>
    <w:rsid w:val="00381A8E"/>
    <w:rsid w:val="00382D79"/>
    <w:rsid w:val="00383304"/>
    <w:rsid w:val="00384E8D"/>
    <w:rsid w:val="0038794F"/>
    <w:rsid w:val="00392666"/>
    <w:rsid w:val="003931D8"/>
    <w:rsid w:val="00396F19"/>
    <w:rsid w:val="003A6282"/>
    <w:rsid w:val="003B1041"/>
    <w:rsid w:val="003B2158"/>
    <w:rsid w:val="003B24CA"/>
    <w:rsid w:val="003B306E"/>
    <w:rsid w:val="003B5E6E"/>
    <w:rsid w:val="003C0838"/>
    <w:rsid w:val="003D1E56"/>
    <w:rsid w:val="003D31CA"/>
    <w:rsid w:val="003D6348"/>
    <w:rsid w:val="003D77C7"/>
    <w:rsid w:val="003E2A45"/>
    <w:rsid w:val="003E3297"/>
    <w:rsid w:val="003E4E6B"/>
    <w:rsid w:val="003E7548"/>
    <w:rsid w:val="003E7F53"/>
    <w:rsid w:val="003F18AD"/>
    <w:rsid w:val="003F304F"/>
    <w:rsid w:val="003F73C6"/>
    <w:rsid w:val="004009CB"/>
    <w:rsid w:val="004048D6"/>
    <w:rsid w:val="0040509C"/>
    <w:rsid w:val="004062B0"/>
    <w:rsid w:val="00406D3E"/>
    <w:rsid w:val="00410B81"/>
    <w:rsid w:val="00413137"/>
    <w:rsid w:val="004201C9"/>
    <w:rsid w:val="00422169"/>
    <w:rsid w:val="0042232F"/>
    <w:rsid w:val="00422D26"/>
    <w:rsid w:val="004260C9"/>
    <w:rsid w:val="00427A3D"/>
    <w:rsid w:val="004320E2"/>
    <w:rsid w:val="00440DC8"/>
    <w:rsid w:val="00446999"/>
    <w:rsid w:val="004477EB"/>
    <w:rsid w:val="00451D1B"/>
    <w:rsid w:val="00451E68"/>
    <w:rsid w:val="00454C5A"/>
    <w:rsid w:val="00457A22"/>
    <w:rsid w:val="00457C58"/>
    <w:rsid w:val="004646C0"/>
    <w:rsid w:val="004664A4"/>
    <w:rsid w:val="00470E72"/>
    <w:rsid w:val="00475CD7"/>
    <w:rsid w:val="00475CE3"/>
    <w:rsid w:val="00487BA8"/>
    <w:rsid w:val="0049264F"/>
    <w:rsid w:val="00492D94"/>
    <w:rsid w:val="00494D00"/>
    <w:rsid w:val="00494D38"/>
    <w:rsid w:val="00496C73"/>
    <w:rsid w:val="004A0048"/>
    <w:rsid w:val="004A0D47"/>
    <w:rsid w:val="004A171F"/>
    <w:rsid w:val="004A17C3"/>
    <w:rsid w:val="004A2239"/>
    <w:rsid w:val="004A22E6"/>
    <w:rsid w:val="004A3CEB"/>
    <w:rsid w:val="004A43DC"/>
    <w:rsid w:val="004B11A9"/>
    <w:rsid w:val="004B15E5"/>
    <w:rsid w:val="004B185A"/>
    <w:rsid w:val="004B1B78"/>
    <w:rsid w:val="004B3180"/>
    <w:rsid w:val="004B35EF"/>
    <w:rsid w:val="004B52DC"/>
    <w:rsid w:val="004C18BA"/>
    <w:rsid w:val="004C331C"/>
    <w:rsid w:val="004C3F35"/>
    <w:rsid w:val="004C571E"/>
    <w:rsid w:val="004C574C"/>
    <w:rsid w:val="004D0383"/>
    <w:rsid w:val="004D44B0"/>
    <w:rsid w:val="004D6337"/>
    <w:rsid w:val="004E20CE"/>
    <w:rsid w:val="004E2D95"/>
    <w:rsid w:val="004E48EF"/>
    <w:rsid w:val="004E6C12"/>
    <w:rsid w:val="004E6E84"/>
    <w:rsid w:val="004E788F"/>
    <w:rsid w:val="004F24F8"/>
    <w:rsid w:val="004F25D9"/>
    <w:rsid w:val="004F40BE"/>
    <w:rsid w:val="004F4AFC"/>
    <w:rsid w:val="005037B0"/>
    <w:rsid w:val="00506EF8"/>
    <w:rsid w:val="00512EF5"/>
    <w:rsid w:val="005133CE"/>
    <w:rsid w:val="00521E47"/>
    <w:rsid w:val="005227DA"/>
    <w:rsid w:val="00522B43"/>
    <w:rsid w:val="0052569C"/>
    <w:rsid w:val="0053252C"/>
    <w:rsid w:val="00533B23"/>
    <w:rsid w:val="00533C9E"/>
    <w:rsid w:val="005350FF"/>
    <w:rsid w:val="005362C9"/>
    <w:rsid w:val="00537285"/>
    <w:rsid w:val="005420B7"/>
    <w:rsid w:val="00542EE5"/>
    <w:rsid w:val="00543399"/>
    <w:rsid w:val="0054640D"/>
    <w:rsid w:val="005501C6"/>
    <w:rsid w:val="0055293D"/>
    <w:rsid w:val="00554133"/>
    <w:rsid w:val="00557635"/>
    <w:rsid w:val="00560FC7"/>
    <w:rsid w:val="00561C43"/>
    <w:rsid w:val="0056322C"/>
    <w:rsid w:val="0056491A"/>
    <w:rsid w:val="00567DB6"/>
    <w:rsid w:val="00570396"/>
    <w:rsid w:val="00570D15"/>
    <w:rsid w:val="00571C93"/>
    <w:rsid w:val="00574A11"/>
    <w:rsid w:val="00574B2B"/>
    <w:rsid w:val="00577BF0"/>
    <w:rsid w:val="00581E5F"/>
    <w:rsid w:val="005823C3"/>
    <w:rsid w:val="00582B6A"/>
    <w:rsid w:val="00584EA7"/>
    <w:rsid w:val="005918A2"/>
    <w:rsid w:val="00592EC2"/>
    <w:rsid w:val="00593684"/>
    <w:rsid w:val="00593885"/>
    <w:rsid w:val="00594627"/>
    <w:rsid w:val="00594EFB"/>
    <w:rsid w:val="005A0DC5"/>
    <w:rsid w:val="005A4CDD"/>
    <w:rsid w:val="005A758D"/>
    <w:rsid w:val="005B34E3"/>
    <w:rsid w:val="005B3CB0"/>
    <w:rsid w:val="005B7E54"/>
    <w:rsid w:val="005C008B"/>
    <w:rsid w:val="005C0BB9"/>
    <w:rsid w:val="005C4B70"/>
    <w:rsid w:val="005C6C62"/>
    <w:rsid w:val="005D02C4"/>
    <w:rsid w:val="005D69BE"/>
    <w:rsid w:val="005D791F"/>
    <w:rsid w:val="005E0E6F"/>
    <w:rsid w:val="005E186D"/>
    <w:rsid w:val="005E2878"/>
    <w:rsid w:val="005F0365"/>
    <w:rsid w:val="005F14D3"/>
    <w:rsid w:val="005F4A84"/>
    <w:rsid w:val="005F514A"/>
    <w:rsid w:val="005F56B7"/>
    <w:rsid w:val="005F679F"/>
    <w:rsid w:val="005F6815"/>
    <w:rsid w:val="005F6E06"/>
    <w:rsid w:val="006042FF"/>
    <w:rsid w:val="006045D8"/>
    <w:rsid w:val="00606609"/>
    <w:rsid w:val="00606AC0"/>
    <w:rsid w:val="0060729C"/>
    <w:rsid w:val="006107C0"/>
    <w:rsid w:val="00610BD0"/>
    <w:rsid w:val="00615CC4"/>
    <w:rsid w:val="006173E2"/>
    <w:rsid w:val="00620444"/>
    <w:rsid w:val="00620D65"/>
    <w:rsid w:val="00623713"/>
    <w:rsid w:val="00627AB0"/>
    <w:rsid w:val="00630994"/>
    <w:rsid w:val="00630ADC"/>
    <w:rsid w:val="00633155"/>
    <w:rsid w:val="00635041"/>
    <w:rsid w:val="00637AA0"/>
    <w:rsid w:val="00640092"/>
    <w:rsid w:val="0064028D"/>
    <w:rsid w:val="0064204A"/>
    <w:rsid w:val="00642917"/>
    <w:rsid w:val="00642F3D"/>
    <w:rsid w:val="006433A5"/>
    <w:rsid w:val="006438A9"/>
    <w:rsid w:val="00644A9A"/>
    <w:rsid w:val="00647928"/>
    <w:rsid w:val="006542DD"/>
    <w:rsid w:val="0065607D"/>
    <w:rsid w:val="00657355"/>
    <w:rsid w:val="00660DED"/>
    <w:rsid w:val="006725C2"/>
    <w:rsid w:val="00673CAB"/>
    <w:rsid w:val="006768E3"/>
    <w:rsid w:val="006800D8"/>
    <w:rsid w:val="00685A32"/>
    <w:rsid w:val="0068601C"/>
    <w:rsid w:val="00686161"/>
    <w:rsid w:val="00687E89"/>
    <w:rsid w:val="00690138"/>
    <w:rsid w:val="00691D56"/>
    <w:rsid w:val="00694C62"/>
    <w:rsid w:val="00697B19"/>
    <w:rsid w:val="006A23A9"/>
    <w:rsid w:val="006A2ABB"/>
    <w:rsid w:val="006A46AF"/>
    <w:rsid w:val="006A5DF2"/>
    <w:rsid w:val="006A6DA9"/>
    <w:rsid w:val="006A75B6"/>
    <w:rsid w:val="006B0546"/>
    <w:rsid w:val="006B7B2C"/>
    <w:rsid w:val="006C3344"/>
    <w:rsid w:val="006C4B8E"/>
    <w:rsid w:val="006C5141"/>
    <w:rsid w:val="006C5503"/>
    <w:rsid w:val="006C60D7"/>
    <w:rsid w:val="006C6100"/>
    <w:rsid w:val="006C619F"/>
    <w:rsid w:val="006D30CA"/>
    <w:rsid w:val="006D4DF6"/>
    <w:rsid w:val="006D60BD"/>
    <w:rsid w:val="006E7924"/>
    <w:rsid w:val="006F0FC3"/>
    <w:rsid w:val="006F2594"/>
    <w:rsid w:val="006F58F4"/>
    <w:rsid w:val="006F66F7"/>
    <w:rsid w:val="007013FC"/>
    <w:rsid w:val="0070381B"/>
    <w:rsid w:val="00704426"/>
    <w:rsid w:val="00704E41"/>
    <w:rsid w:val="00705AFB"/>
    <w:rsid w:val="00712173"/>
    <w:rsid w:val="00712D45"/>
    <w:rsid w:val="00713068"/>
    <w:rsid w:val="00713559"/>
    <w:rsid w:val="00716D37"/>
    <w:rsid w:val="007247D3"/>
    <w:rsid w:val="00726419"/>
    <w:rsid w:val="00727C04"/>
    <w:rsid w:val="00727F71"/>
    <w:rsid w:val="007303AA"/>
    <w:rsid w:val="00734361"/>
    <w:rsid w:val="007350B8"/>
    <w:rsid w:val="0073536F"/>
    <w:rsid w:val="00743034"/>
    <w:rsid w:val="007458BA"/>
    <w:rsid w:val="00746B7E"/>
    <w:rsid w:val="00747346"/>
    <w:rsid w:val="00747826"/>
    <w:rsid w:val="00747885"/>
    <w:rsid w:val="007649B2"/>
    <w:rsid w:val="00765953"/>
    <w:rsid w:val="007673C7"/>
    <w:rsid w:val="00771DE0"/>
    <w:rsid w:val="00772DC8"/>
    <w:rsid w:val="00773113"/>
    <w:rsid w:val="00774056"/>
    <w:rsid w:val="00777F01"/>
    <w:rsid w:val="0078021C"/>
    <w:rsid w:val="00781F96"/>
    <w:rsid w:val="0078222F"/>
    <w:rsid w:val="00783085"/>
    <w:rsid w:val="00783D3C"/>
    <w:rsid w:val="0078452B"/>
    <w:rsid w:val="00790219"/>
    <w:rsid w:val="00794CEB"/>
    <w:rsid w:val="0079546C"/>
    <w:rsid w:val="00796DAB"/>
    <w:rsid w:val="00797835"/>
    <w:rsid w:val="007A2B08"/>
    <w:rsid w:val="007A51D2"/>
    <w:rsid w:val="007A5E52"/>
    <w:rsid w:val="007A78EF"/>
    <w:rsid w:val="007A7AE8"/>
    <w:rsid w:val="007B09C6"/>
    <w:rsid w:val="007B348E"/>
    <w:rsid w:val="007B384C"/>
    <w:rsid w:val="007B5F3A"/>
    <w:rsid w:val="007B6926"/>
    <w:rsid w:val="007B748D"/>
    <w:rsid w:val="007C5BD3"/>
    <w:rsid w:val="007D15BC"/>
    <w:rsid w:val="007E05E7"/>
    <w:rsid w:val="007E681E"/>
    <w:rsid w:val="007F0C17"/>
    <w:rsid w:val="007F3EE4"/>
    <w:rsid w:val="00802720"/>
    <w:rsid w:val="00804ECA"/>
    <w:rsid w:val="008054AF"/>
    <w:rsid w:val="00805F31"/>
    <w:rsid w:val="0080709B"/>
    <w:rsid w:val="008072A5"/>
    <w:rsid w:val="00807EAE"/>
    <w:rsid w:val="00810965"/>
    <w:rsid w:val="00811E32"/>
    <w:rsid w:val="00814DAE"/>
    <w:rsid w:val="008153DE"/>
    <w:rsid w:val="00816054"/>
    <w:rsid w:val="008215AB"/>
    <w:rsid w:val="0082223D"/>
    <w:rsid w:val="00826164"/>
    <w:rsid w:val="008268BC"/>
    <w:rsid w:val="0083044D"/>
    <w:rsid w:val="00830B7D"/>
    <w:rsid w:val="008377EE"/>
    <w:rsid w:val="00840271"/>
    <w:rsid w:val="00843CEC"/>
    <w:rsid w:val="00844F32"/>
    <w:rsid w:val="0086476F"/>
    <w:rsid w:val="00875A25"/>
    <w:rsid w:val="00875A3D"/>
    <w:rsid w:val="008765C3"/>
    <w:rsid w:val="00880884"/>
    <w:rsid w:val="00887814"/>
    <w:rsid w:val="00893262"/>
    <w:rsid w:val="00894559"/>
    <w:rsid w:val="0089598F"/>
    <w:rsid w:val="00896C4F"/>
    <w:rsid w:val="008A1C15"/>
    <w:rsid w:val="008A470F"/>
    <w:rsid w:val="008A69A0"/>
    <w:rsid w:val="008B26B8"/>
    <w:rsid w:val="008C0A64"/>
    <w:rsid w:val="008C293F"/>
    <w:rsid w:val="008D1487"/>
    <w:rsid w:val="008D4370"/>
    <w:rsid w:val="008E0478"/>
    <w:rsid w:val="008E25BC"/>
    <w:rsid w:val="008E29CD"/>
    <w:rsid w:val="008E339F"/>
    <w:rsid w:val="008E3AB2"/>
    <w:rsid w:val="008E402E"/>
    <w:rsid w:val="008F1A30"/>
    <w:rsid w:val="008F3D7E"/>
    <w:rsid w:val="008F48E8"/>
    <w:rsid w:val="008F65ED"/>
    <w:rsid w:val="00904020"/>
    <w:rsid w:val="00906373"/>
    <w:rsid w:val="00910170"/>
    <w:rsid w:val="00910E16"/>
    <w:rsid w:val="00920815"/>
    <w:rsid w:val="00922B7A"/>
    <w:rsid w:val="0092533C"/>
    <w:rsid w:val="0093040E"/>
    <w:rsid w:val="00930F6D"/>
    <w:rsid w:val="00932730"/>
    <w:rsid w:val="009330C0"/>
    <w:rsid w:val="00941022"/>
    <w:rsid w:val="0094278C"/>
    <w:rsid w:val="00943286"/>
    <w:rsid w:val="00944575"/>
    <w:rsid w:val="00945694"/>
    <w:rsid w:val="00945EF2"/>
    <w:rsid w:val="009466C6"/>
    <w:rsid w:val="00950B6A"/>
    <w:rsid w:val="00952AC2"/>
    <w:rsid w:val="00954242"/>
    <w:rsid w:val="00954431"/>
    <w:rsid w:val="0095603B"/>
    <w:rsid w:val="009610BA"/>
    <w:rsid w:val="00962C43"/>
    <w:rsid w:val="009658D0"/>
    <w:rsid w:val="00980594"/>
    <w:rsid w:val="0098342B"/>
    <w:rsid w:val="00985904"/>
    <w:rsid w:val="009901C0"/>
    <w:rsid w:val="0099064D"/>
    <w:rsid w:val="009938FA"/>
    <w:rsid w:val="00994A02"/>
    <w:rsid w:val="009957E2"/>
    <w:rsid w:val="009969A1"/>
    <w:rsid w:val="009A2882"/>
    <w:rsid w:val="009B23A6"/>
    <w:rsid w:val="009B71CA"/>
    <w:rsid w:val="009C32D8"/>
    <w:rsid w:val="009C34DA"/>
    <w:rsid w:val="009C4317"/>
    <w:rsid w:val="009C54DB"/>
    <w:rsid w:val="009C56EE"/>
    <w:rsid w:val="009C74C1"/>
    <w:rsid w:val="009C7B54"/>
    <w:rsid w:val="009D440B"/>
    <w:rsid w:val="009E473C"/>
    <w:rsid w:val="009E4D79"/>
    <w:rsid w:val="009E5392"/>
    <w:rsid w:val="009E65B4"/>
    <w:rsid w:val="009F05B5"/>
    <w:rsid w:val="009F05E2"/>
    <w:rsid w:val="009F0D90"/>
    <w:rsid w:val="009F1CFF"/>
    <w:rsid w:val="009F6544"/>
    <w:rsid w:val="00A00D5F"/>
    <w:rsid w:val="00A04FB5"/>
    <w:rsid w:val="00A064CA"/>
    <w:rsid w:val="00A20D7B"/>
    <w:rsid w:val="00A2499A"/>
    <w:rsid w:val="00A25236"/>
    <w:rsid w:val="00A25AF2"/>
    <w:rsid w:val="00A27136"/>
    <w:rsid w:val="00A277D0"/>
    <w:rsid w:val="00A30562"/>
    <w:rsid w:val="00A34D75"/>
    <w:rsid w:val="00A35800"/>
    <w:rsid w:val="00A442C0"/>
    <w:rsid w:val="00A4710F"/>
    <w:rsid w:val="00A47AA5"/>
    <w:rsid w:val="00A51302"/>
    <w:rsid w:val="00A56DBD"/>
    <w:rsid w:val="00A6502D"/>
    <w:rsid w:val="00A661C1"/>
    <w:rsid w:val="00A716EF"/>
    <w:rsid w:val="00A75FB6"/>
    <w:rsid w:val="00A76CCF"/>
    <w:rsid w:val="00A8770C"/>
    <w:rsid w:val="00A90899"/>
    <w:rsid w:val="00A91595"/>
    <w:rsid w:val="00A92EAF"/>
    <w:rsid w:val="00A95248"/>
    <w:rsid w:val="00AA02EE"/>
    <w:rsid w:val="00AA0E57"/>
    <w:rsid w:val="00AA5CD9"/>
    <w:rsid w:val="00AA62F5"/>
    <w:rsid w:val="00AB3362"/>
    <w:rsid w:val="00AB429B"/>
    <w:rsid w:val="00AB54F2"/>
    <w:rsid w:val="00AB5709"/>
    <w:rsid w:val="00AC033E"/>
    <w:rsid w:val="00AC44A5"/>
    <w:rsid w:val="00AC588D"/>
    <w:rsid w:val="00AC67C4"/>
    <w:rsid w:val="00AC7308"/>
    <w:rsid w:val="00AD221B"/>
    <w:rsid w:val="00AD3CF7"/>
    <w:rsid w:val="00AD690C"/>
    <w:rsid w:val="00AE5660"/>
    <w:rsid w:val="00AE6BD5"/>
    <w:rsid w:val="00AE77B4"/>
    <w:rsid w:val="00AF36E3"/>
    <w:rsid w:val="00AF3C2D"/>
    <w:rsid w:val="00AF436B"/>
    <w:rsid w:val="00AF4AA2"/>
    <w:rsid w:val="00AF5DD7"/>
    <w:rsid w:val="00B05507"/>
    <w:rsid w:val="00B066BE"/>
    <w:rsid w:val="00B0775E"/>
    <w:rsid w:val="00B10E7C"/>
    <w:rsid w:val="00B142BD"/>
    <w:rsid w:val="00B14FF0"/>
    <w:rsid w:val="00B1751C"/>
    <w:rsid w:val="00B24F6E"/>
    <w:rsid w:val="00B2633C"/>
    <w:rsid w:val="00B27611"/>
    <w:rsid w:val="00B33C80"/>
    <w:rsid w:val="00B342AE"/>
    <w:rsid w:val="00B369B3"/>
    <w:rsid w:val="00B53BAB"/>
    <w:rsid w:val="00B54F30"/>
    <w:rsid w:val="00B63C6E"/>
    <w:rsid w:val="00B7369B"/>
    <w:rsid w:val="00B7673D"/>
    <w:rsid w:val="00B76955"/>
    <w:rsid w:val="00B8243F"/>
    <w:rsid w:val="00B82EB9"/>
    <w:rsid w:val="00B830ED"/>
    <w:rsid w:val="00B836D5"/>
    <w:rsid w:val="00B83D31"/>
    <w:rsid w:val="00B87F46"/>
    <w:rsid w:val="00B970F3"/>
    <w:rsid w:val="00BA034E"/>
    <w:rsid w:val="00BA22B5"/>
    <w:rsid w:val="00BA29B5"/>
    <w:rsid w:val="00BA33AA"/>
    <w:rsid w:val="00BA67B8"/>
    <w:rsid w:val="00BB52C7"/>
    <w:rsid w:val="00BC06A3"/>
    <w:rsid w:val="00BC2F5D"/>
    <w:rsid w:val="00BC3765"/>
    <w:rsid w:val="00BC39A5"/>
    <w:rsid w:val="00BC64CA"/>
    <w:rsid w:val="00BC7AAD"/>
    <w:rsid w:val="00BD0EF0"/>
    <w:rsid w:val="00BD2295"/>
    <w:rsid w:val="00BE1C48"/>
    <w:rsid w:val="00BE6CC8"/>
    <w:rsid w:val="00BE7C11"/>
    <w:rsid w:val="00BF0229"/>
    <w:rsid w:val="00BF0391"/>
    <w:rsid w:val="00BF5B99"/>
    <w:rsid w:val="00C02C3A"/>
    <w:rsid w:val="00C03A41"/>
    <w:rsid w:val="00C04313"/>
    <w:rsid w:val="00C0572B"/>
    <w:rsid w:val="00C10B6F"/>
    <w:rsid w:val="00C12C7E"/>
    <w:rsid w:val="00C12D11"/>
    <w:rsid w:val="00C13FD7"/>
    <w:rsid w:val="00C1606F"/>
    <w:rsid w:val="00C16722"/>
    <w:rsid w:val="00C176CD"/>
    <w:rsid w:val="00C232B2"/>
    <w:rsid w:val="00C327E6"/>
    <w:rsid w:val="00C332C6"/>
    <w:rsid w:val="00C344F7"/>
    <w:rsid w:val="00C36AC5"/>
    <w:rsid w:val="00C37387"/>
    <w:rsid w:val="00C379B4"/>
    <w:rsid w:val="00C40BDB"/>
    <w:rsid w:val="00C42EE8"/>
    <w:rsid w:val="00C441B4"/>
    <w:rsid w:val="00C4468A"/>
    <w:rsid w:val="00C500F9"/>
    <w:rsid w:val="00C52B8E"/>
    <w:rsid w:val="00C53A55"/>
    <w:rsid w:val="00C56DF3"/>
    <w:rsid w:val="00C602CC"/>
    <w:rsid w:val="00C61807"/>
    <w:rsid w:val="00C6259F"/>
    <w:rsid w:val="00C646FB"/>
    <w:rsid w:val="00C650C3"/>
    <w:rsid w:val="00C67967"/>
    <w:rsid w:val="00C706E6"/>
    <w:rsid w:val="00C70F1D"/>
    <w:rsid w:val="00C71331"/>
    <w:rsid w:val="00C7372A"/>
    <w:rsid w:val="00C73E19"/>
    <w:rsid w:val="00C761B1"/>
    <w:rsid w:val="00C77E89"/>
    <w:rsid w:val="00C810E2"/>
    <w:rsid w:val="00C838CA"/>
    <w:rsid w:val="00C86BE1"/>
    <w:rsid w:val="00C93D44"/>
    <w:rsid w:val="00CA2B4F"/>
    <w:rsid w:val="00CA504C"/>
    <w:rsid w:val="00CA5B50"/>
    <w:rsid w:val="00CB20B2"/>
    <w:rsid w:val="00CB379D"/>
    <w:rsid w:val="00CB5E3D"/>
    <w:rsid w:val="00CC5607"/>
    <w:rsid w:val="00CC75DC"/>
    <w:rsid w:val="00CD02C6"/>
    <w:rsid w:val="00CD04BE"/>
    <w:rsid w:val="00CD0686"/>
    <w:rsid w:val="00CD088C"/>
    <w:rsid w:val="00CD2F94"/>
    <w:rsid w:val="00CD3995"/>
    <w:rsid w:val="00CD7143"/>
    <w:rsid w:val="00CE2598"/>
    <w:rsid w:val="00CE3473"/>
    <w:rsid w:val="00CE5F8A"/>
    <w:rsid w:val="00CE6C8E"/>
    <w:rsid w:val="00CF7118"/>
    <w:rsid w:val="00D003B9"/>
    <w:rsid w:val="00D02775"/>
    <w:rsid w:val="00D02FC8"/>
    <w:rsid w:val="00D06127"/>
    <w:rsid w:val="00D06927"/>
    <w:rsid w:val="00D076D2"/>
    <w:rsid w:val="00D1089F"/>
    <w:rsid w:val="00D17FA4"/>
    <w:rsid w:val="00D22879"/>
    <w:rsid w:val="00D22D01"/>
    <w:rsid w:val="00D231A7"/>
    <w:rsid w:val="00D24426"/>
    <w:rsid w:val="00D30F47"/>
    <w:rsid w:val="00D30F67"/>
    <w:rsid w:val="00D31A07"/>
    <w:rsid w:val="00D344C3"/>
    <w:rsid w:val="00D417CE"/>
    <w:rsid w:val="00D45DF2"/>
    <w:rsid w:val="00D4751A"/>
    <w:rsid w:val="00D47545"/>
    <w:rsid w:val="00D52A1D"/>
    <w:rsid w:val="00D5357C"/>
    <w:rsid w:val="00D54123"/>
    <w:rsid w:val="00D55D66"/>
    <w:rsid w:val="00D602A4"/>
    <w:rsid w:val="00D61013"/>
    <w:rsid w:val="00D72F01"/>
    <w:rsid w:val="00D7406F"/>
    <w:rsid w:val="00D75469"/>
    <w:rsid w:val="00D754CA"/>
    <w:rsid w:val="00D81D4A"/>
    <w:rsid w:val="00D82E93"/>
    <w:rsid w:val="00D84AC8"/>
    <w:rsid w:val="00D90BC0"/>
    <w:rsid w:val="00D93103"/>
    <w:rsid w:val="00D946DC"/>
    <w:rsid w:val="00D95E20"/>
    <w:rsid w:val="00D9709C"/>
    <w:rsid w:val="00DA0FBF"/>
    <w:rsid w:val="00DA1806"/>
    <w:rsid w:val="00DA26F0"/>
    <w:rsid w:val="00DB029E"/>
    <w:rsid w:val="00DB2B84"/>
    <w:rsid w:val="00DB3B25"/>
    <w:rsid w:val="00DB3B6F"/>
    <w:rsid w:val="00DB3D71"/>
    <w:rsid w:val="00DB3E92"/>
    <w:rsid w:val="00DC0300"/>
    <w:rsid w:val="00DC2376"/>
    <w:rsid w:val="00DD0B5E"/>
    <w:rsid w:val="00DE54AD"/>
    <w:rsid w:val="00DE6272"/>
    <w:rsid w:val="00DE6620"/>
    <w:rsid w:val="00DE7007"/>
    <w:rsid w:val="00DF06F3"/>
    <w:rsid w:val="00DF11B5"/>
    <w:rsid w:val="00DF441B"/>
    <w:rsid w:val="00DF584C"/>
    <w:rsid w:val="00DF71EB"/>
    <w:rsid w:val="00E02552"/>
    <w:rsid w:val="00E02579"/>
    <w:rsid w:val="00E02C78"/>
    <w:rsid w:val="00E046C9"/>
    <w:rsid w:val="00E109E4"/>
    <w:rsid w:val="00E12CFD"/>
    <w:rsid w:val="00E20EA4"/>
    <w:rsid w:val="00E22975"/>
    <w:rsid w:val="00E22B3D"/>
    <w:rsid w:val="00E24617"/>
    <w:rsid w:val="00E3023A"/>
    <w:rsid w:val="00E315E9"/>
    <w:rsid w:val="00E31F6B"/>
    <w:rsid w:val="00E34904"/>
    <w:rsid w:val="00E43A22"/>
    <w:rsid w:val="00E54F13"/>
    <w:rsid w:val="00E60520"/>
    <w:rsid w:val="00E640B0"/>
    <w:rsid w:val="00E6589D"/>
    <w:rsid w:val="00E66200"/>
    <w:rsid w:val="00E670DE"/>
    <w:rsid w:val="00E67CA2"/>
    <w:rsid w:val="00E742F5"/>
    <w:rsid w:val="00E757B4"/>
    <w:rsid w:val="00E76C6B"/>
    <w:rsid w:val="00E8045C"/>
    <w:rsid w:val="00E831BF"/>
    <w:rsid w:val="00E83DCC"/>
    <w:rsid w:val="00E84AEA"/>
    <w:rsid w:val="00E92CA2"/>
    <w:rsid w:val="00E93B50"/>
    <w:rsid w:val="00E96650"/>
    <w:rsid w:val="00EA15F5"/>
    <w:rsid w:val="00EA5DC2"/>
    <w:rsid w:val="00EA7EDE"/>
    <w:rsid w:val="00EB7A06"/>
    <w:rsid w:val="00EC114A"/>
    <w:rsid w:val="00EC1F17"/>
    <w:rsid w:val="00ED4322"/>
    <w:rsid w:val="00EE16FC"/>
    <w:rsid w:val="00EE2500"/>
    <w:rsid w:val="00EE5991"/>
    <w:rsid w:val="00EE5D7A"/>
    <w:rsid w:val="00EE66F8"/>
    <w:rsid w:val="00EE7E57"/>
    <w:rsid w:val="00EF2D88"/>
    <w:rsid w:val="00EF4B6C"/>
    <w:rsid w:val="00F00661"/>
    <w:rsid w:val="00F034BD"/>
    <w:rsid w:val="00F03721"/>
    <w:rsid w:val="00F049DF"/>
    <w:rsid w:val="00F04E3A"/>
    <w:rsid w:val="00F11B18"/>
    <w:rsid w:val="00F12AB6"/>
    <w:rsid w:val="00F13C98"/>
    <w:rsid w:val="00F203CB"/>
    <w:rsid w:val="00F22595"/>
    <w:rsid w:val="00F237C3"/>
    <w:rsid w:val="00F24DB0"/>
    <w:rsid w:val="00F2659F"/>
    <w:rsid w:val="00F3168A"/>
    <w:rsid w:val="00F32C9D"/>
    <w:rsid w:val="00F339A6"/>
    <w:rsid w:val="00F34334"/>
    <w:rsid w:val="00F3677C"/>
    <w:rsid w:val="00F40F41"/>
    <w:rsid w:val="00F55E56"/>
    <w:rsid w:val="00F57459"/>
    <w:rsid w:val="00F631EB"/>
    <w:rsid w:val="00F64FFF"/>
    <w:rsid w:val="00F66B96"/>
    <w:rsid w:val="00F67931"/>
    <w:rsid w:val="00F72174"/>
    <w:rsid w:val="00F739A1"/>
    <w:rsid w:val="00F760EA"/>
    <w:rsid w:val="00F76A99"/>
    <w:rsid w:val="00F76BD9"/>
    <w:rsid w:val="00F76D07"/>
    <w:rsid w:val="00F77407"/>
    <w:rsid w:val="00F83550"/>
    <w:rsid w:val="00F84BD0"/>
    <w:rsid w:val="00F90231"/>
    <w:rsid w:val="00F92214"/>
    <w:rsid w:val="00F93B6B"/>
    <w:rsid w:val="00FA047B"/>
    <w:rsid w:val="00FA6393"/>
    <w:rsid w:val="00FA7719"/>
    <w:rsid w:val="00FB043E"/>
    <w:rsid w:val="00FB1EC9"/>
    <w:rsid w:val="00FB54D8"/>
    <w:rsid w:val="00FC0BD1"/>
    <w:rsid w:val="00FC0D55"/>
    <w:rsid w:val="00FC123E"/>
    <w:rsid w:val="00FC1D47"/>
    <w:rsid w:val="00FC465A"/>
    <w:rsid w:val="00FC56F1"/>
    <w:rsid w:val="00FC7AB7"/>
    <w:rsid w:val="00FD0634"/>
    <w:rsid w:val="00FD1061"/>
    <w:rsid w:val="00FE14A2"/>
    <w:rsid w:val="00FE2710"/>
    <w:rsid w:val="00FE28D8"/>
    <w:rsid w:val="00FE3655"/>
    <w:rsid w:val="00FE5770"/>
    <w:rsid w:val="00FE720A"/>
    <w:rsid w:val="00FF1274"/>
    <w:rsid w:val="00FF3BC4"/>
    <w:rsid w:val="00FF3BE2"/>
    <w:rsid w:val="00FF5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C8B39"/>
  <w15:chartTrackingRefBased/>
  <w15:docId w15:val="{BF623E78-666D-424B-869C-9721F937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B2B"/>
    <w:pPr>
      <w:spacing w:line="340" w:lineRule="atLeast"/>
    </w:pPr>
    <w:rPr>
      <w:rFonts w:ascii="Bosch Sans Regular" w:hAnsi="Bosch Sans Regula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pPr>
      <w:spacing w:before="2" w:after="2" w:line="20" w:lineRule="exact"/>
      <w:ind w:left="2000" w:right="2000" w:firstLine="2000"/>
    </w:pPr>
    <w:rPr>
      <w:rFonts w:ascii="MLStat" w:hAnsi="MLStat"/>
      <w:noProof/>
      <w:sz w:val="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Oberzeile">
    <w:name w:val="Oberzeile"/>
    <w:basedOn w:val="Normal"/>
    <w:next w:val="Headline"/>
    <w:pPr>
      <w:spacing w:line="240" w:lineRule="auto"/>
    </w:pPr>
    <w:rPr>
      <w:sz w:val="30"/>
    </w:rPr>
  </w:style>
  <w:style w:type="paragraph" w:customStyle="1" w:styleId="Headline">
    <w:name w:val="Headline"/>
    <w:basedOn w:val="Normal"/>
    <w:next w:val="Unterzeile"/>
    <w:pPr>
      <w:spacing w:line="240" w:lineRule="auto"/>
    </w:pPr>
    <w:rPr>
      <w:rFonts w:ascii="Bosch Sans Bold" w:hAnsi="Bosch Sans Bold"/>
      <w:sz w:val="30"/>
      <w:szCs w:val="30"/>
    </w:rPr>
  </w:style>
  <w:style w:type="paragraph" w:customStyle="1" w:styleId="Unterzeile">
    <w:name w:val="Unterzeile"/>
    <w:basedOn w:val="Normal"/>
    <w:next w:val="Normal"/>
    <w:pPr>
      <w:spacing w:line="240" w:lineRule="auto"/>
    </w:pPr>
    <w:rPr>
      <w:sz w:val="30"/>
      <w:szCs w:val="30"/>
    </w:rPr>
  </w:style>
  <w:style w:type="paragraph" w:customStyle="1" w:styleId="Strichpunkt">
    <w:name w:val="Strichpunkt"/>
    <w:basedOn w:val="Normal"/>
    <w:pPr>
      <w:numPr>
        <w:numId w:val="4"/>
      </w:numPr>
    </w:pPr>
  </w:style>
  <w:style w:type="paragraph" w:customStyle="1" w:styleId="Zwischenberschrift">
    <w:name w:val="Zwischenüberschrift"/>
    <w:basedOn w:val="Normal"/>
    <w:next w:val="Normal"/>
    <w:rPr>
      <w:rFonts w:ascii="Bosch Sans Bold" w:hAnsi="Bosch Sans Bold"/>
    </w:rPr>
  </w:style>
  <w:style w:type="paragraph" w:customStyle="1" w:styleId="mlstat0">
    <w:name w:val="mlstat"/>
    <w:basedOn w:val="Normal"/>
    <w:rsid w:val="000B20FA"/>
    <w:pPr>
      <w:spacing w:before="100" w:beforeAutospacing="1" w:after="100" w:afterAutospacing="1" w:line="240" w:lineRule="auto"/>
    </w:pPr>
    <w:rPr>
      <w:rFonts w:ascii="Times New Roman" w:eastAsia="Calibri" w:hAnsi="Times New Roman"/>
      <w:sz w:val="24"/>
      <w:szCs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styleId="FollowedHyperlink">
    <w:name w:val="FollowedHyperlink"/>
    <w:rsid w:val="001B0CCE"/>
    <w:rPr>
      <w:color w:val="606420"/>
      <w:u w:val="single"/>
    </w:rPr>
  </w:style>
  <w:style w:type="paragraph" w:styleId="NoSpacing">
    <w:name w:val="No Spacing"/>
    <w:uiPriority w:val="1"/>
    <w:qFormat/>
    <w:rsid w:val="005F514A"/>
    <w:rPr>
      <w:rFonts w:ascii="Calibri" w:eastAsia="Calibri" w:hAnsi="Calibri"/>
      <w:sz w:val="22"/>
      <w:szCs w:val="22"/>
    </w:rPr>
  </w:style>
  <w:style w:type="character" w:styleId="CommentReference">
    <w:name w:val="annotation reference"/>
    <w:rsid w:val="00B63C6E"/>
    <w:rPr>
      <w:sz w:val="16"/>
      <w:szCs w:val="16"/>
    </w:rPr>
  </w:style>
  <w:style w:type="paragraph" w:styleId="CommentText">
    <w:name w:val="annotation text"/>
    <w:basedOn w:val="Normal"/>
    <w:link w:val="CommentTextChar"/>
    <w:rsid w:val="00B63C6E"/>
    <w:rPr>
      <w:sz w:val="20"/>
      <w:szCs w:val="20"/>
    </w:rPr>
  </w:style>
  <w:style w:type="character" w:customStyle="1" w:styleId="CommentTextChar">
    <w:name w:val="Comment Text Char"/>
    <w:link w:val="CommentText"/>
    <w:rsid w:val="00B63C6E"/>
    <w:rPr>
      <w:rFonts w:ascii="Bosch Sans Regular" w:hAnsi="Bosch Sans Regular"/>
    </w:rPr>
  </w:style>
  <w:style w:type="paragraph" w:styleId="CommentSubject">
    <w:name w:val="annotation subject"/>
    <w:basedOn w:val="CommentText"/>
    <w:next w:val="CommentText"/>
    <w:link w:val="CommentSubjectChar"/>
    <w:rsid w:val="00B63C6E"/>
    <w:rPr>
      <w:b/>
      <w:bCs/>
    </w:rPr>
  </w:style>
  <w:style w:type="character" w:customStyle="1" w:styleId="CommentSubjectChar">
    <w:name w:val="Comment Subject Char"/>
    <w:link w:val="CommentSubject"/>
    <w:rsid w:val="00B63C6E"/>
    <w:rPr>
      <w:rFonts w:ascii="Bosch Sans Regular" w:hAnsi="Bosch Sans Regular"/>
      <w:b/>
      <w:bCs/>
    </w:rPr>
  </w:style>
  <w:style w:type="paragraph" w:styleId="PlainText">
    <w:name w:val="Plain Text"/>
    <w:basedOn w:val="Normal"/>
    <w:link w:val="PlainTextChar"/>
    <w:rsid w:val="00A27136"/>
    <w:pPr>
      <w:spacing w:line="240" w:lineRule="auto"/>
    </w:pPr>
    <w:rPr>
      <w:rFonts w:ascii="Courier New" w:hAnsi="Courier New" w:cs="Courier New"/>
      <w:sz w:val="20"/>
      <w:szCs w:val="20"/>
    </w:rPr>
  </w:style>
  <w:style w:type="character" w:customStyle="1" w:styleId="PlainTextChar">
    <w:name w:val="Plain Text Char"/>
    <w:link w:val="PlainText"/>
    <w:rsid w:val="00A27136"/>
    <w:rPr>
      <w:rFonts w:ascii="Courier New" w:hAnsi="Courier New" w:cs="Courier New"/>
    </w:rPr>
  </w:style>
  <w:style w:type="character" w:styleId="Strong">
    <w:name w:val="Strong"/>
    <w:uiPriority w:val="22"/>
    <w:qFormat/>
    <w:rsid w:val="006C619F"/>
    <w:rPr>
      <w:b/>
      <w:bCs/>
    </w:rPr>
  </w:style>
  <w:style w:type="paragraph" w:styleId="ListParagraph">
    <w:name w:val="List Paragraph"/>
    <w:basedOn w:val="Normal"/>
    <w:uiPriority w:val="34"/>
    <w:qFormat/>
    <w:rsid w:val="005227DA"/>
    <w:pPr>
      <w:spacing w:line="240" w:lineRule="auto"/>
      <w:ind w:left="720"/>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EE5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EE5D7A"/>
    <w:rPr>
      <w:rFonts w:ascii="Courier New" w:hAnsi="Courier New" w:cs="Courier New"/>
    </w:rPr>
  </w:style>
  <w:style w:type="character" w:customStyle="1" w:styleId="y2iqfc">
    <w:name w:val="y2iqfc"/>
    <w:rsid w:val="00EE5D7A"/>
  </w:style>
  <w:style w:type="paragraph" w:customStyle="1" w:styleId="aniamte">
    <w:name w:val="aniamte"/>
    <w:basedOn w:val="Normal"/>
    <w:rsid w:val="00186879"/>
    <w:pPr>
      <w:spacing w:before="100" w:beforeAutospacing="1" w:after="100" w:afterAutospacing="1" w:line="240" w:lineRule="auto"/>
    </w:pPr>
    <w:rPr>
      <w:rFonts w:ascii="Times New Roman" w:hAnsi="Times New Roman"/>
      <w:sz w:val="24"/>
      <w:szCs w:val="24"/>
    </w:rPr>
  </w:style>
  <w:style w:type="paragraph" w:customStyle="1" w:styleId="Untertitel1">
    <w:name w:val="Untertitel1"/>
    <w:basedOn w:val="Normal"/>
    <w:next w:val="Normal"/>
    <w:rsid w:val="00CD3995"/>
    <w:rPr>
      <w:rFonts w:ascii="Bosch Office Sans" w:hAnsi="Bosch Office Sans"/>
      <w:b/>
      <w:lang w:val="de-DE" w:bidi="ar-SA"/>
    </w:rPr>
  </w:style>
  <w:style w:type="character" w:customStyle="1" w:styleId="css-901oao">
    <w:name w:val="css-901oao"/>
    <w:rsid w:val="00CD3995"/>
  </w:style>
  <w:style w:type="paragraph" w:styleId="Revision">
    <w:name w:val="Revision"/>
    <w:hidden/>
    <w:uiPriority w:val="99"/>
    <w:semiHidden/>
    <w:rsid w:val="00DA1806"/>
    <w:rPr>
      <w:rFonts w:ascii="Bosch Sans Regular" w:hAnsi="Bosch Sans Regular"/>
      <w:sz w:val="21"/>
      <w:szCs w:val="21"/>
    </w:rPr>
  </w:style>
  <w:style w:type="character" w:customStyle="1" w:styleId="normaltextrun">
    <w:name w:val="normaltextrun"/>
    <w:basedOn w:val="DefaultParagraphFont"/>
    <w:rsid w:val="00197C69"/>
  </w:style>
  <w:style w:type="character" w:customStyle="1" w:styleId="eop">
    <w:name w:val="eop"/>
    <w:basedOn w:val="DefaultParagraphFont"/>
    <w:rsid w:val="00197C69"/>
  </w:style>
  <w:style w:type="paragraph" w:customStyle="1" w:styleId="paragraph">
    <w:name w:val="paragraph"/>
    <w:basedOn w:val="Normal"/>
    <w:rsid w:val="00197C69"/>
    <w:pPr>
      <w:spacing w:before="100" w:beforeAutospacing="1" w:after="100" w:afterAutospacing="1" w:line="240" w:lineRule="auto"/>
    </w:pPr>
    <w:rPr>
      <w:rFonts w:ascii="Times New Roman" w:hAnsi="Times New Roman"/>
      <w:sz w:val="24"/>
      <w:szCs w:val="24"/>
      <w:lang w:bidi="ar-SA"/>
    </w:rPr>
  </w:style>
  <w:style w:type="paragraph" w:customStyle="1" w:styleId="Default">
    <w:name w:val="Default"/>
    <w:rsid w:val="00197C69"/>
    <w:pPr>
      <w:autoSpaceDE w:val="0"/>
      <w:autoSpaceDN w:val="0"/>
      <w:adjustRightInd w:val="0"/>
    </w:pPr>
    <w:rPr>
      <w:rFonts w:ascii="Bosch Office Sans" w:hAnsi="Bosch Office Sans" w:cs="Bosch Office Sans"/>
      <w:color w:val="000000"/>
      <w:sz w:val="24"/>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8171">
      <w:bodyDiv w:val="1"/>
      <w:marLeft w:val="0"/>
      <w:marRight w:val="0"/>
      <w:marTop w:val="0"/>
      <w:marBottom w:val="0"/>
      <w:divBdr>
        <w:top w:val="none" w:sz="0" w:space="0" w:color="auto"/>
        <w:left w:val="none" w:sz="0" w:space="0" w:color="auto"/>
        <w:bottom w:val="none" w:sz="0" w:space="0" w:color="auto"/>
        <w:right w:val="none" w:sz="0" w:space="0" w:color="auto"/>
      </w:divBdr>
    </w:div>
    <w:div w:id="61951017">
      <w:bodyDiv w:val="1"/>
      <w:marLeft w:val="0"/>
      <w:marRight w:val="0"/>
      <w:marTop w:val="0"/>
      <w:marBottom w:val="0"/>
      <w:divBdr>
        <w:top w:val="none" w:sz="0" w:space="0" w:color="auto"/>
        <w:left w:val="none" w:sz="0" w:space="0" w:color="auto"/>
        <w:bottom w:val="none" w:sz="0" w:space="0" w:color="auto"/>
        <w:right w:val="none" w:sz="0" w:space="0" w:color="auto"/>
      </w:divBdr>
    </w:div>
    <w:div w:id="112866051">
      <w:bodyDiv w:val="1"/>
      <w:marLeft w:val="0"/>
      <w:marRight w:val="0"/>
      <w:marTop w:val="0"/>
      <w:marBottom w:val="0"/>
      <w:divBdr>
        <w:top w:val="none" w:sz="0" w:space="0" w:color="auto"/>
        <w:left w:val="none" w:sz="0" w:space="0" w:color="auto"/>
        <w:bottom w:val="none" w:sz="0" w:space="0" w:color="auto"/>
        <w:right w:val="none" w:sz="0" w:space="0" w:color="auto"/>
      </w:divBdr>
    </w:div>
    <w:div w:id="218249224">
      <w:bodyDiv w:val="1"/>
      <w:marLeft w:val="0"/>
      <w:marRight w:val="0"/>
      <w:marTop w:val="0"/>
      <w:marBottom w:val="0"/>
      <w:divBdr>
        <w:top w:val="none" w:sz="0" w:space="0" w:color="auto"/>
        <w:left w:val="none" w:sz="0" w:space="0" w:color="auto"/>
        <w:bottom w:val="none" w:sz="0" w:space="0" w:color="auto"/>
        <w:right w:val="none" w:sz="0" w:space="0" w:color="auto"/>
      </w:divBdr>
      <w:divsChild>
        <w:div w:id="987519723">
          <w:marLeft w:val="0"/>
          <w:marRight w:val="0"/>
          <w:marTop w:val="0"/>
          <w:marBottom w:val="0"/>
          <w:divBdr>
            <w:top w:val="none" w:sz="0" w:space="0" w:color="auto"/>
            <w:left w:val="none" w:sz="0" w:space="0" w:color="auto"/>
            <w:bottom w:val="none" w:sz="0" w:space="0" w:color="auto"/>
            <w:right w:val="none" w:sz="0" w:space="0" w:color="auto"/>
          </w:divBdr>
        </w:div>
      </w:divsChild>
    </w:div>
    <w:div w:id="269557751">
      <w:bodyDiv w:val="1"/>
      <w:marLeft w:val="0"/>
      <w:marRight w:val="0"/>
      <w:marTop w:val="0"/>
      <w:marBottom w:val="0"/>
      <w:divBdr>
        <w:top w:val="none" w:sz="0" w:space="0" w:color="auto"/>
        <w:left w:val="none" w:sz="0" w:space="0" w:color="auto"/>
        <w:bottom w:val="none" w:sz="0" w:space="0" w:color="auto"/>
        <w:right w:val="none" w:sz="0" w:space="0" w:color="auto"/>
      </w:divBdr>
      <w:divsChild>
        <w:div w:id="1216041717">
          <w:marLeft w:val="0"/>
          <w:marRight w:val="0"/>
          <w:marTop w:val="0"/>
          <w:marBottom w:val="0"/>
          <w:divBdr>
            <w:top w:val="none" w:sz="0" w:space="0" w:color="auto"/>
            <w:left w:val="none" w:sz="0" w:space="0" w:color="auto"/>
            <w:bottom w:val="none" w:sz="0" w:space="0" w:color="auto"/>
            <w:right w:val="none" w:sz="0" w:space="0" w:color="auto"/>
          </w:divBdr>
        </w:div>
      </w:divsChild>
    </w:div>
    <w:div w:id="283344457">
      <w:bodyDiv w:val="1"/>
      <w:marLeft w:val="0"/>
      <w:marRight w:val="0"/>
      <w:marTop w:val="0"/>
      <w:marBottom w:val="0"/>
      <w:divBdr>
        <w:top w:val="none" w:sz="0" w:space="0" w:color="auto"/>
        <w:left w:val="none" w:sz="0" w:space="0" w:color="auto"/>
        <w:bottom w:val="none" w:sz="0" w:space="0" w:color="auto"/>
        <w:right w:val="none" w:sz="0" w:space="0" w:color="auto"/>
      </w:divBdr>
    </w:div>
    <w:div w:id="338889392">
      <w:bodyDiv w:val="1"/>
      <w:marLeft w:val="0"/>
      <w:marRight w:val="0"/>
      <w:marTop w:val="0"/>
      <w:marBottom w:val="0"/>
      <w:divBdr>
        <w:top w:val="none" w:sz="0" w:space="0" w:color="auto"/>
        <w:left w:val="none" w:sz="0" w:space="0" w:color="auto"/>
        <w:bottom w:val="none" w:sz="0" w:space="0" w:color="auto"/>
        <w:right w:val="none" w:sz="0" w:space="0" w:color="auto"/>
      </w:divBdr>
    </w:div>
    <w:div w:id="624654390">
      <w:bodyDiv w:val="1"/>
      <w:marLeft w:val="0"/>
      <w:marRight w:val="0"/>
      <w:marTop w:val="0"/>
      <w:marBottom w:val="0"/>
      <w:divBdr>
        <w:top w:val="none" w:sz="0" w:space="0" w:color="auto"/>
        <w:left w:val="none" w:sz="0" w:space="0" w:color="auto"/>
        <w:bottom w:val="none" w:sz="0" w:space="0" w:color="auto"/>
        <w:right w:val="none" w:sz="0" w:space="0" w:color="auto"/>
      </w:divBdr>
      <w:divsChild>
        <w:div w:id="611135649">
          <w:marLeft w:val="0"/>
          <w:marRight w:val="0"/>
          <w:marTop w:val="0"/>
          <w:marBottom w:val="0"/>
          <w:divBdr>
            <w:top w:val="none" w:sz="0" w:space="0" w:color="auto"/>
            <w:left w:val="none" w:sz="0" w:space="0" w:color="auto"/>
            <w:bottom w:val="none" w:sz="0" w:space="0" w:color="auto"/>
            <w:right w:val="none" w:sz="0" w:space="0" w:color="auto"/>
          </w:divBdr>
        </w:div>
      </w:divsChild>
    </w:div>
    <w:div w:id="657080171">
      <w:bodyDiv w:val="1"/>
      <w:marLeft w:val="0"/>
      <w:marRight w:val="0"/>
      <w:marTop w:val="0"/>
      <w:marBottom w:val="0"/>
      <w:divBdr>
        <w:top w:val="none" w:sz="0" w:space="0" w:color="auto"/>
        <w:left w:val="none" w:sz="0" w:space="0" w:color="auto"/>
        <w:bottom w:val="none" w:sz="0" w:space="0" w:color="auto"/>
        <w:right w:val="none" w:sz="0" w:space="0" w:color="auto"/>
      </w:divBdr>
      <w:divsChild>
        <w:div w:id="64843768">
          <w:marLeft w:val="0"/>
          <w:marRight w:val="0"/>
          <w:marTop w:val="0"/>
          <w:marBottom w:val="0"/>
          <w:divBdr>
            <w:top w:val="none" w:sz="0" w:space="0" w:color="auto"/>
            <w:left w:val="none" w:sz="0" w:space="0" w:color="auto"/>
            <w:bottom w:val="none" w:sz="0" w:space="0" w:color="auto"/>
            <w:right w:val="none" w:sz="0" w:space="0" w:color="auto"/>
          </w:divBdr>
        </w:div>
      </w:divsChild>
    </w:div>
    <w:div w:id="673727061">
      <w:bodyDiv w:val="1"/>
      <w:marLeft w:val="0"/>
      <w:marRight w:val="0"/>
      <w:marTop w:val="0"/>
      <w:marBottom w:val="0"/>
      <w:divBdr>
        <w:top w:val="none" w:sz="0" w:space="0" w:color="auto"/>
        <w:left w:val="none" w:sz="0" w:space="0" w:color="auto"/>
        <w:bottom w:val="none" w:sz="0" w:space="0" w:color="auto"/>
        <w:right w:val="none" w:sz="0" w:space="0" w:color="auto"/>
      </w:divBdr>
      <w:divsChild>
        <w:div w:id="214512256">
          <w:marLeft w:val="0"/>
          <w:marRight w:val="0"/>
          <w:marTop w:val="0"/>
          <w:marBottom w:val="0"/>
          <w:divBdr>
            <w:top w:val="none" w:sz="0" w:space="0" w:color="auto"/>
            <w:left w:val="none" w:sz="0" w:space="0" w:color="auto"/>
            <w:bottom w:val="none" w:sz="0" w:space="0" w:color="auto"/>
            <w:right w:val="none" w:sz="0" w:space="0" w:color="auto"/>
          </w:divBdr>
          <w:divsChild>
            <w:div w:id="1799181401">
              <w:marLeft w:val="0"/>
              <w:marRight w:val="0"/>
              <w:marTop w:val="0"/>
              <w:marBottom w:val="0"/>
              <w:divBdr>
                <w:top w:val="none" w:sz="0" w:space="0" w:color="auto"/>
                <w:left w:val="none" w:sz="0" w:space="0" w:color="auto"/>
                <w:bottom w:val="none" w:sz="0" w:space="0" w:color="auto"/>
                <w:right w:val="none" w:sz="0" w:space="0" w:color="auto"/>
              </w:divBdr>
              <w:divsChild>
                <w:div w:id="101515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13813">
          <w:marLeft w:val="0"/>
          <w:marRight w:val="0"/>
          <w:marTop w:val="0"/>
          <w:marBottom w:val="0"/>
          <w:divBdr>
            <w:top w:val="none" w:sz="0" w:space="0" w:color="auto"/>
            <w:left w:val="none" w:sz="0" w:space="0" w:color="auto"/>
            <w:bottom w:val="none" w:sz="0" w:space="0" w:color="auto"/>
            <w:right w:val="none" w:sz="0" w:space="0" w:color="auto"/>
          </w:divBdr>
        </w:div>
      </w:divsChild>
    </w:div>
    <w:div w:id="1100180042">
      <w:bodyDiv w:val="1"/>
      <w:marLeft w:val="0"/>
      <w:marRight w:val="0"/>
      <w:marTop w:val="0"/>
      <w:marBottom w:val="0"/>
      <w:divBdr>
        <w:top w:val="none" w:sz="0" w:space="0" w:color="auto"/>
        <w:left w:val="none" w:sz="0" w:space="0" w:color="auto"/>
        <w:bottom w:val="none" w:sz="0" w:space="0" w:color="auto"/>
        <w:right w:val="none" w:sz="0" w:space="0" w:color="auto"/>
      </w:divBdr>
    </w:div>
    <w:div w:id="1107773549">
      <w:bodyDiv w:val="1"/>
      <w:marLeft w:val="0"/>
      <w:marRight w:val="0"/>
      <w:marTop w:val="0"/>
      <w:marBottom w:val="0"/>
      <w:divBdr>
        <w:top w:val="none" w:sz="0" w:space="0" w:color="auto"/>
        <w:left w:val="none" w:sz="0" w:space="0" w:color="auto"/>
        <w:bottom w:val="none" w:sz="0" w:space="0" w:color="auto"/>
        <w:right w:val="none" w:sz="0" w:space="0" w:color="auto"/>
      </w:divBdr>
    </w:div>
    <w:div w:id="1200046238">
      <w:bodyDiv w:val="1"/>
      <w:marLeft w:val="0"/>
      <w:marRight w:val="0"/>
      <w:marTop w:val="0"/>
      <w:marBottom w:val="0"/>
      <w:divBdr>
        <w:top w:val="none" w:sz="0" w:space="0" w:color="auto"/>
        <w:left w:val="none" w:sz="0" w:space="0" w:color="auto"/>
        <w:bottom w:val="none" w:sz="0" w:space="0" w:color="auto"/>
        <w:right w:val="none" w:sz="0" w:space="0" w:color="auto"/>
      </w:divBdr>
      <w:divsChild>
        <w:div w:id="897478812">
          <w:marLeft w:val="0"/>
          <w:marRight w:val="0"/>
          <w:marTop w:val="0"/>
          <w:marBottom w:val="0"/>
          <w:divBdr>
            <w:top w:val="none" w:sz="0" w:space="0" w:color="auto"/>
            <w:left w:val="none" w:sz="0" w:space="0" w:color="auto"/>
            <w:bottom w:val="none" w:sz="0" w:space="0" w:color="auto"/>
            <w:right w:val="none" w:sz="0" w:space="0" w:color="auto"/>
          </w:divBdr>
        </w:div>
      </w:divsChild>
    </w:div>
    <w:div w:id="1225292292">
      <w:bodyDiv w:val="1"/>
      <w:marLeft w:val="0"/>
      <w:marRight w:val="0"/>
      <w:marTop w:val="0"/>
      <w:marBottom w:val="0"/>
      <w:divBdr>
        <w:top w:val="none" w:sz="0" w:space="0" w:color="auto"/>
        <w:left w:val="none" w:sz="0" w:space="0" w:color="auto"/>
        <w:bottom w:val="none" w:sz="0" w:space="0" w:color="auto"/>
        <w:right w:val="none" w:sz="0" w:space="0" w:color="auto"/>
      </w:divBdr>
    </w:div>
    <w:div w:id="1299411106">
      <w:bodyDiv w:val="1"/>
      <w:marLeft w:val="0"/>
      <w:marRight w:val="0"/>
      <w:marTop w:val="0"/>
      <w:marBottom w:val="0"/>
      <w:divBdr>
        <w:top w:val="none" w:sz="0" w:space="0" w:color="auto"/>
        <w:left w:val="none" w:sz="0" w:space="0" w:color="auto"/>
        <w:bottom w:val="none" w:sz="0" w:space="0" w:color="auto"/>
        <w:right w:val="none" w:sz="0" w:space="0" w:color="auto"/>
      </w:divBdr>
    </w:div>
    <w:div w:id="1381171468">
      <w:bodyDiv w:val="1"/>
      <w:marLeft w:val="0"/>
      <w:marRight w:val="0"/>
      <w:marTop w:val="0"/>
      <w:marBottom w:val="0"/>
      <w:divBdr>
        <w:top w:val="none" w:sz="0" w:space="0" w:color="auto"/>
        <w:left w:val="none" w:sz="0" w:space="0" w:color="auto"/>
        <w:bottom w:val="none" w:sz="0" w:space="0" w:color="auto"/>
        <w:right w:val="none" w:sz="0" w:space="0" w:color="auto"/>
      </w:divBdr>
    </w:div>
    <w:div w:id="1388991961">
      <w:bodyDiv w:val="1"/>
      <w:marLeft w:val="0"/>
      <w:marRight w:val="0"/>
      <w:marTop w:val="0"/>
      <w:marBottom w:val="0"/>
      <w:divBdr>
        <w:top w:val="none" w:sz="0" w:space="0" w:color="auto"/>
        <w:left w:val="none" w:sz="0" w:space="0" w:color="auto"/>
        <w:bottom w:val="none" w:sz="0" w:space="0" w:color="auto"/>
        <w:right w:val="none" w:sz="0" w:space="0" w:color="auto"/>
      </w:divBdr>
    </w:div>
    <w:div w:id="1462111000">
      <w:bodyDiv w:val="1"/>
      <w:marLeft w:val="0"/>
      <w:marRight w:val="0"/>
      <w:marTop w:val="0"/>
      <w:marBottom w:val="0"/>
      <w:divBdr>
        <w:top w:val="none" w:sz="0" w:space="0" w:color="auto"/>
        <w:left w:val="none" w:sz="0" w:space="0" w:color="auto"/>
        <w:bottom w:val="none" w:sz="0" w:space="0" w:color="auto"/>
        <w:right w:val="none" w:sz="0" w:space="0" w:color="auto"/>
      </w:divBdr>
    </w:div>
    <w:div w:id="1527907423">
      <w:bodyDiv w:val="1"/>
      <w:marLeft w:val="0"/>
      <w:marRight w:val="0"/>
      <w:marTop w:val="0"/>
      <w:marBottom w:val="0"/>
      <w:divBdr>
        <w:top w:val="none" w:sz="0" w:space="0" w:color="auto"/>
        <w:left w:val="none" w:sz="0" w:space="0" w:color="auto"/>
        <w:bottom w:val="none" w:sz="0" w:space="0" w:color="auto"/>
        <w:right w:val="none" w:sz="0" w:space="0" w:color="auto"/>
      </w:divBdr>
    </w:div>
    <w:div w:id="1537084652">
      <w:bodyDiv w:val="1"/>
      <w:marLeft w:val="0"/>
      <w:marRight w:val="0"/>
      <w:marTop w:val="0"/>
      <w:marBottom w:val="0"/>
      <w:divBdr>
        <w:top w:val="none" w:sz="0" w:space="0" w:color="auto"/>
        <w:left w:val="none" w:sz="0" w:space="0" w:color="auto"/>
        <w:bottom w:val="none" w:sz="0" w:space="0" w:color="auto"/>
        <w:right w:val="none" w:sz="0" w:space="0" w:color="auto"/>
      </w:divBdr>
    </w:div>
    <w:div w:id="1539122441">
      <w:bodyDiv w:val="1"/>
      <w:marLeft w:val="0"/>
      <w:marRight w:val="0"/>
      <w:marTop w:val="0"/>
      <w:marBottom w:val="0"/>
      <w:divBdr>
        <w:top w:val="none" w:sz="0" w:space="0" w:color="auto"/>
        <w:left w:val="none" w:sz="0" w:space="0" w:color="auto"/>
        <w:bottom w:val="none" w:sz="0" w:space="0" w:color="auto"/>
        <w:right w:val="none" w:sz="0" w:space="0" w:color="auto"/>
      </w:divBdr>
    </w:div>
    <w:div w:id="1875533185">
      <w:bodyDiv w:val="1"/>
      <w:marLeft w:val="0"/>
      <w:marRight w:val="0"/>
      <w:marTop w:val="0"/>
      <w:marBottom w:val="0"/>
      <w:divBdr>
        <w:top w:val="none" w:sz="0" w:space="0" w:color="auto"/>
        <w:left w:val="none" w:sz="0" w:space="0" w:color="auto"/>
        <w:bottom w:val="none" w:sz="0" w:space="0" w:color="auto"/>
        <w:right w:val="none" w:sz="0" w:space="0" w:color="auto"/>
      </w:divBdr>
      <w:divsChild>
        <w:div w:id="2098015088">
          <w:marLeft w:val="0"/>
          <w:marRight w:val="0"/>
          <w:marTop w:val="0"/>
          <w:marBottom w:val="0"/>
          <w:divBdr>
            <w:top w:val="none" w:sz="0" w:space="0" w:color="auto"/>
            <w:left w:val="none" w:sz="0" w:space="0" w:color="auto"/>
            <w:bottom w:val="none" w:sz="0" w:space="0" w:color="auto"/>
            <w:right w:val="none" w:sz="0" w:space="0" w:color="auto"/>
          </w:divBdr>
          <w:divsChild>
            <w:div w:id="167919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189721">
      <w:bodyDiv w:val="1"/>
      <w:marLeft w:val="0"/>
      <w:marRight w:val="0"/>
      <w:marTop w:val="0"/>
      <w:marBottom w:val="0"/>
      <w:divBdr>
        <w:top w:val="none" w:sz="0" w:space="0" w:color="auto"/>
        <w:left w:val="none" w:sz="0" w:space="0" w:color="auto"/>
        <w:bottom w:val="none" w:sz="0" w:space="0" w:color="auto"/>
        <w:right w:val="none" w:sz="0" w:space="0" w:color="auto"/>
      </w:divBdr>
    </w:div>
    <w:div w:id="2121146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Wieland@us.bosch.com" TargetMode="External"/><Relationship Id="rId13" Type="http://schemas.openxmlformats.org/officeDocument/2006/relationships/hyperlink" Target="https://www.bosch.com/internet-of-thing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sch.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mx" TargetMode="External"/><Relationship Id="rId5" Type="http://schemas.openxmlformats.org/officeDocument/2006/relationships/webSettings" Target="webSettings.xml"/><Relationship Id="rId15" Type="http://schemas.openxmlformats.org/officeDocument/2006/relationships/hyperlink" Target="http://www.twitter.com/BoschPress" TargetMode="External"/><Relationship Id="rId10" Type="http://schemas.openxmlformats.org/officeDocument/2006/relationships/hyperlink" Target="http://www.bosch.ca"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osch.us" TargetMode="External"/><Relationship Id="rId14" Type="http://schemas.openxmlformats.org/officeDocument/2006/relationships/hyperlink" Target="http://www.bosch-pres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A46EE-4348-1545-A7A0-3E86699A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1020</Words>
  <Characters>5816</Characters>
  <Application>Microsoft Office Word</Application>
  <DocSecurity>0</DocSecurity>
  <PresentationFormat/>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Kittelberger media solutions GmbH</Company>
  <LinksUpToDate>false</LinksUpToDate>
  <CharactersWithSpaces>6823</CharactersWithSpaces>
  <SharedDoc>false</SharedDoc>
  <HyperlinkBase/>
  <HLinks>
    <vt:vector size="6" baseType="variant">
      <vt:variant>
        <vt:i4>1310760</vt:i4>
      </vt:variant>
      <vt:variant>
        <vt:i4>0</vt:i4>
      </vt:variant>
      <vt:variant>
        <vt:i4>0</vt:i4>
      </vt:variant>
      <vt:variant>
        <vt:i4>5</vt:i4>
      </vt:variant>
      <vt:variant>
        <vt:lpwstr>mailto:Talitha.Strickler@de.bosch.com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Barbara Rausenberger</dc:creator>
  <cp:keywords/>
  <cp:lastModifiedBy>EXTERNAL Kumar Mohan (Klaus It, SX/BSA4)</cp:lastModifiedBy>
  <cp:revision>8</cp:revision>
  <cp:lastPrinted>2022-04-12T10:25:00Z</cp:lastPrinted>
  <dcterms:created xsi:type="dcterms:W3CDTF">2022-04-11T15:10:00Z</dcterms:created>
  <dcterms:modified xsi:type="dcterms:W3CDTF">2022-04-12T10:25:00Z</dcterms:modified>
</cp:coreProperties>
</file>