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D09FA" w14:textId="5372956E" w:rsidR="0005459C" w:rsidRPr="00B73C92" w:rsidRDefault="00233E43" w:rsidP="00973524">
      <w:pPr>
        <w:pStyle w:val="MainHeadline"/>
        <w:suppressAutoHyphens/>
      </w:pPr>
      <w:r>
        <w:rPr>
          <w:lang w:val="en-US"/>
        </w:rPr>
        <w:t>Bosch</w:t>
      </w:r>
      <w:r w:rsidR="00544B79">
        <w:rPr>
          <w:lang w:val="en-US"/>
        </w:rPr>
        <w:t xml:space="preserve"> </w:t>
      </w:r>
      <w:r w:rsidR="007D1BAD">
        <w:rPr>
          <w:lang w:val="en-US"/>
        </w:rPr>
        <w:t>and Carnegie Mellon</w:t>
      </w:r>
      <w:r w:rsidR="005E3319">
        <w:rPr>
          <w:lang w:val="en-US"/>
        </w:rPr>
        <w:t xml:space="preserve"> University</w:t>
      </w:r>
      <w:r w:rsidR="007D1BAD">
        <w:rPr>
          <w:lang w:val="en-US"/>
        </w:rPr>
        <w:t xml:space="preserve"> extend collaboration</w:t>
      </w:r>
      <w:r w:rsidR="006478A3">
        <w:rPr>
          <w:lang w:val="en-US"/>
        </w:rPr>
        <w:t>; focus on</w:t>
      </w:r>
      <w:r w:rsidR="007D1BAD">
        <w:rPr>
          <w:lang w:val="en-US"/>
        </w:rPr>
        <w:t xml:space="preserve"> </w:t>
      </w:r>
      <w:r w:rsidR="006478A3">
        <w:rPr>
          <w:lang w:val="en-US"/>
        </w:rPr>
        <w:t>how virtual and physical worlds interact</w:t>
      </w:r>
      <w:r w:rsidR="007D1BAD">
        <w:rPr>
          <w:lang w:val="en-US"/>
        </w:rPr>
        <w:t xml:space="preserve"> </w:t>
      </w:r>
    </w:p>
    <w:p w14:paraId="7785704B" w14:textId="713F0D98" w:rsidR="000E242D" w:rsidRPr="00F1092F" w:rsidRDefault="007D1BAD" w:rsidP="000E242D">
      <w:pPr>
        <w:rPr>
          <w:sz w:val="30"/>
          <w:szCs w:val="30"/>
        </w:rPr>
      </w:pPr>
      <w:r>
        <w:rPr>
          <w:sz w:val="30"/>
          <w:szCs w:val="30"/>
        </w:rPr>
        <w:t>Professor Anthony Rowe join</w:t>
      </w:r>
      <w:r w:rsidR="006478A3">
        <w:rPr>
          <w:sz w:val="30"/>
          <w:szCs w:val="30"/>
        </w:rPr>
        <w:t>s</w:t>
      </w:r>
      <w:r>
        <w:rPr>
          <w:sz w:val="30"/>
          <w:szCs w:val="30"/>
        </w:rPr>
        <w:t xml:space="preserve"> Bosch team </w:t>
      </w:r>
      <w:r w:rsidR="006478A3">
        <w:rPr>
          <w:sz w:val="30"/>
          <w:szCs w:val="30"/>
        </w:rPr>
        <w:t xml:space="preserve">to </w:t>
      </w:r>
      <w:r>
        <w:rPr>
          <w:sz w:val="30"/>
          <w:szCs w:val="30"/>
        </w:rPr>
        <w:t xml:space="preserve">lead research in </w:t>
      </w:r>
      <w:r w:rsidR="006478A3">
        <w:rPr>
          <w:sz w:val="30"/>
          <w:szCs w:val="30"/>
        </w:rPr>
        <w:t xml:space="preserve">emerging </w:t>
      </w:r>
      <w:r>
        <w:rPr>
          <w:sz w:val="30"/>
          <w:szCs w:val="30"/>
        </w:rPr>
        <w:t xml:space="preserve">area of </w:t>
      </w:r>
      <w:r w:rsidR="006478A3">
        <w:rPr>
          <w:sz w:val="30"/>
          <w:szCs w:val="30"/>
        </w:rPr>
        <w:t>spatial computing</w:t>
      </w:r>
    </w:p>
    <w:p w14:paraId="73DFF9F4" w14:textId="77777777" w:rsidR="00EA7BE2" w:rsidRPr="00EA7BE2" w:rsidRDefault="00EA7BE2" w:rsidP="00EA7BE2">
      <w:pPr>
        <w:rPr>
          <w:lang w:val="en-GB"/>
        </w:rPr>
      </w:pPr>
    </w:p>
    <w:p w14:paraId="2A8C2C9C" w14:textId="39F48114" w:rsidR="007D1BAD" w:rsidRDefault="007D1BAD" w:rsidP="00341B89">
      <w:pPr>
        <w:pStyle w:val="Strapline"/>
        <w:numPr>
          <w:ilvl w:val="0"/>
          <w:numId w:val="8"/>
        </w:numPr>
      </w:pPr>
      <w:r>
        <w:t xml:space="preserve">Spatial computing </w:t>
      </w:r>
      <w:r w:rsidR="006478A3">
        <w:t xml:space="preserve">research </w:t>
      </w:r>
      <w:r>
        <w:t>addresses the overlay of virtual content on top of the physical world</w:t>
      </w:r>
      <w:r w:rsidR="00AF5D44">
        <w:t>,</w:t>
      </w:r>
      <w:r>
        <w:t xml:space="preserve"> </w:t>
      </w:r>
      <w:r w:rsidR="00897634">
        <w:t xml:space="preserve">and </w:t>
      </w:r>
      <w:r w:rsidR="00AF5D44">
        <w:t>how users interact with this content and each other</w:t>
      </w:r>
    </w:p>
    <w:p w14:paraId="0F345046" w14:textId="06BEBB07" w:rsidR="007D1BAD" w:rsidRDefault="007D1BAD" w:rsidP="00341B89">
      <w:pPr>
        <w:pStyle w:val="Strapline"/>
        <w:numPr>
          <w:ilvl w:val="0"/>
          <w:numId w:val="8"/>
        </w:numPr>
      </w:pPr>
      <w:r>
        <w:t xml:space="preserve">Goal is to design and demonstrate </w:t>
      </w:r>
      <w:r w:rsidR="00897634">
        <w:t xml:space="preserve">key technologies enabling </w:t>
      </w:r>
      <w:r>
        <w:t xml:space="preserve">spatial computing </w:t>
      </w:r>
      <w:r w:rsidR="00AF5D44">
        <w:t xml:space="preserve">in </w:t>
      </w:r>
      <w:r w:rsidR="00897634">
        <w:t>industrial applications</w:t>
      </w:r>
    </w:p>
    <w:p w14:paraId="248F637E" w14:textId="3C85B3E7" w:rsidR="007D1BAD" w:rsidRDefault="007D1BAD" w:rsidP="00341B89">
      <w:pPr>
        <w:pStyle w:val="Strapline"/>
        <w:numPr>
          <w:ilvl w:val="0"/>
          <w:numId w:val="8"/>
        </w:numPr>
      </w:pPr>
      <w:r>
        <w:t>Bosch</w:t>
      </w:r>
      <w:r w:rsidR="00E434A5">
        <w:t xml:space="preserve"> Research</w:t>
      </w:r>
      <w:r>
        <w:t xml:space="preserve"> to invest $</w:t>
      </w:r>
      <w:r w:rsidR="006478A3">
        <w:t xml:space="preserve">3 million </w:t>
      </w:r>
      <w:r w:rsidR="00630126">
        <w:t>in</w:t>
      </w:r>
      <w:r w:rsidR="006478A3">
        <w:t xml:space="preserve"> </w:t>
      </w:r>
      <w:r w:rsidR="00897634">
        <w:t>joint effort</w:t>
      </w:r>
      <w:r w:rsidR="00897634" w:rsidRPr="006478A3">
        <w:t xml:space="preserve"> </w:t>
      </w:r>
      <w:r w:rsidR="00AF5D44">
        <w:t xml:space="preserve">with CMU </w:t>
      </w:r>
      <w:r w:rsidR="006478A3">
        <w:t xml:space="preserve">to </w:t>
      </w:r>
      <w:r w:rsidR="006478A3" w:rsidRPr="006478A3">
        <w:t xml:space="preserve">examine </w:t>
      </w:r>
      <w:r w:rsidR="005E3319">
        <w:t xml:space="preserve">real-time </w:t>
      </w:r>
      <w:r w:rsidR="006478A3" w:rsidRPr="006478A3">
        <w:t xml:space="preserve">digital twins </w:t>
      </w:r>
      <w:r w:rsidR="006478A3">
        <w:t>and AR</w:t>
      </w:r>
      <w:r w:rsidR="00AF5D44">
        <w:t xml:space="preserve"> / </w:t>
      </w:r>
      <w:r w:rsidR="006478A3">
        <w:t>VR</w:t>
      </w:r>
      <w:r w:rsidR="00AF5D44">
        <w:t xml:space="preserve"> /</w:t>
      </w:r>
      <w:r w:rsidR="006478A3">
        <w:t xml:space="preserve">XR </w:t>
      </w:r>
      <w:r w:rsidR="006478A3" w:rsidRPr="006478A3">
        <w:t>in manufacturing environment</w:t>
      </w:r>
      <w:r w:rsidR="00897634">
        <w:t>s</w:t>
      </w:r>
    </w:p>
    <w:p w14:paraId="2DDE16C7" w14:textId="6CDC2455" w:rsidR="00341B89" w:rsidRDefault="007D1BAD" w:rsidP="00341B89">
      <w:pPr>
        <w:pStyle w:val="Strapline"/>
        <w:numPr>
          <w:ilvl w:val="0"/>
          <w:numId w:val="8"/>
        </w:numPr>
      </w:pPr>
      <w:r>
        <w:t xml:space="preserve">Collaboration builds on longstanding relationship </w:t>
      </w:r>
      <w:r w:rsidR="00812429">
        <w:t xml:space="preserve">between </w:t>
      </w:r>
      <w:r>
        <w:t xml:space="preserve">Bosch and CMU through initiatives such as </w:t>
      </w:r>
      <w:r w:rsidR="00630126">
        <w:t xml:space="preserve">the </w:t>
      </w:r>
      <w:r>
        <w:t>Carnegie Bosch Institute and Bosch Center for Artificial Intelligence</w:t>
      </w:r>
    </w:p>
    <w:p w14:paraId="08E28BA3" w14:textId="63C33116" w:rsidR="00EA7BE2" w:rsidRPr="00EA7BE2" w:rsidRDefault="00EA7BE2" w:rsidP="00A67654">
      <w:pPr>
        <w:pStyle w:val="Strapline"/>
        <w:numPr>
          <w:ilvl w:val="0"/>
          <w:numId w:val="0"/>
        </w:numPr>
        <w:ind w:left="360" w:hanging="360"/>
      </w:pPr>
    </w:p>
    <w:p w14:paraId="48A1F8E4" w14:textId="546AB176" w:rsidR="00264506" w:rsidRDefault="007D1BAD" w:rsidP="00AB4469">
      <w:pPr>
        <w:suppressAutoHyphens/>
        <w:rPr>
          <w:bCs/>
          <w:lang w:val="en-GB"/>
        </w:rPr>
      </w:pPr>
      <w:r>
        <w:rPr>
          <w:b/>
          <w:lang w:val="en-GB"/>
        </w:rPr>
        <w:t>PITTSBURGH</w:t>
      </w:r>
      <w:r w:rsidR="000E1978">
        <w:rPr>
          <w:lang w:val="en-GB"/>
        </w:rPr>
        <w:t xml:space="preserve"> </w:t>
      </w:r>
      <w:r w:rsidR="000E1978" w:rsidRPr="006478A3">
        <w:rPr>
          <w:bCs/>
          <w:lang w:val="en-GB"/>
        </w:rPr>
        <w:t>–</w:t>
      </w:r>
      <w:r w:rsidR="00755EB0" w:rsidRPr="006478A3">
        <w:rPr>
          <w:bCs/>
          <w:lang w:val="en-GB"/>
        </w:rPr>
        <w:t xml:space="preserve"> </w:t>
      </w:r>
      <w:r w:rsidRPr="006478A3">
        <w:rPr>
          <w:bCs/>
          <w:lang w:val="en-GB"/>
        </w:rPr>
        <w:t>Future computing in industrial environments is likely to include a tight coupling between the real world and digital content that enhances the real-world experience.</w:t>
      </w:r>
      <w:r>
        <w:rPr>
          <w:bCs/>
          <w:lang w:val="en-GB"/>
        </w:rPr>
        <w:t xml:space="preserve"> Through </w:t>
      </w:r>
      <w:r w:rsidR="00EF632A">
        <w:rPr>
          <w:bCs/>
          <w:lang w:val="en-GB"/>
        </w:rPr>
        <w:t xml:space="preserve">a combination of </w:t>
      </w:r>
      <w:r>
        <w:rPr>
          <w:bCs/>
          <w:lang w:val="en-GB"/>
        </w:rPr>
        <w:t>technologies such as augmented</w:t>
      </w:r>
      <w:r w:rsidR="00264506">
        <w:rPr>
          <w:bCs/>
          <w:lang w:val="en-GB"/>
        </w:rPr>
        <w:t xml:space="preserve"> reality (AR)</w:t>
      </w:r>
      <w:r>
        <w:rPr>
          <w:bCs/>
          <w:lang w:val="en-GB"/>
        </w:rPr>
        <w:t xml:space="preserve">, virtual </w:t>
      </w:r>
      <w:r w:rsidR="00264506">
        <w:rPr>
          <w:bCs/>
          <w:lang w:val="en-GB"/>
        </w:rPr>
        <w:t xml:space="preserve">reality (VR) </w:t>
      </w:r>
      <w:r w:rsidR="00EF632A">
        <w:rPr>
          <w:bCs/>
          <w:lang w:val="en-GB"/>
        </w:rPr>
        <w:t xml:space="preserve">and </w:t>
      </w:r>
      <w:r>
        <w:rPr>
          <w:bCs/>
          <w:lang w:val="en-GB"/>
        </w:rPr>
        <w:t>extended reality</w:t>
      </w:r>
      <w:r w:rsidR="00264506">
        <w:rPr>
          <w:bCs/>
          <w:lang w:val="en-GB"/>
        </w:rPr>
        <w:t xml:space="preserve"> (XR)</w:t>
      </w:r>
      <w:r>
        <w:rPr>
          <w:bCs/>
          <w:lang w:val="en-GB"/>
        </w:rPr>
        <w:t xml:space="preserve">, </w:t>
      </w:r>
      <w:r w:rsidR="00EF632A">
        <w:rPr>
          <w:bCs/>
          <w:lang w:val="en-GB"/>
        </w:rPr>
        <w:t xml:space="preserve">this area of research known as </w:t>
      </w:r>
      <w:r w:rsidR="00264506">
        <w:rPr>
          <w:bCs/>
          <w:lang w:val="en-GB"/>
        </w:rPr>
        <w:t xml:space="preserve">spatial computing will change the interaction between the physical and digital worlds through the overlay of virtual content on top of physical </w:t>
      </w:r>
      <w:r w:rsidR="00AF5D44">
        <w:rPr>
          <w:bCs/>
          <w:lang w:val="en-GB"/>
        </w:rPr>
        <w:t>environments</w:t>
      </w:r>
      <w:r w:rsidR="00264506">
        <w:rPr>
          <w:bCs/>
          <w:lang w:val="en-GB"/>
        </w:rPr>
        <w:t>.</w:t>
      </w:r>
    </w:p>
    <w:p w14:paraId="1BBFDF25" w14:textId="77777777" w:rsidR="00264506" w:rsidRDefault="00264506" w:rsidP="00AB4469">
      <w:pPr>
        <w:suppressAutoHyphens/>
        <w:rPr>
          <w:bCs/>
          <w:lang w:val="en-GB"/>
        </w:rPr>
      </w:pPr>
    </w:p>
    <w:p w14:paraId="0FE6102B" w14:textId="40F1BE54" w:rsidR="007D1BAD" w:rsidRDefault="00264506" w:rsidP="00AB4469">
      <w:pPr>
        <w:suppressAutoHyphens/>
        <w:rPr>
          <w:bCs/>
        </w:rPr>
      </w:pPr>
      <w:r>
        <w:rPr>
          <w:bCs/>
          <w:lang w:val="en-GB"/>
        </w:rPr>
        <w:t xml:space="preserve">Today Bosch in North America announced a new collaboration with Carnegie Mellon University </w:t>
      </w:r>
      <w:r w:rsidR="00630126">
        <w:rPr>
          <w:bCs/>
          <w:lang w:val="en-GB"/>
        </w:rPr>
        <w:t xml:space="preserve">(CMU) </w:t>
      </w:r>
      <w:r>
        <w:rPr>
          <w:bCs/>
          <w:lang w:val="en-GB"/>
        </w:rPr>
        <w:t>to further research</w:t>
      </w:r>
      <w:r w:rsidR="00AF5D44">
        <w:rPr>
          <w:bCs/>
          <w:lang w:val="en-GB"/>
        </w:rPr>
        <w:t xml:space="preserve"> in</w:t>
      </w:r>
      <w:r>
        <w:rPr>
          <w:bCs/>
          <w:lang w:val="en-GB"/>
        </w:rPr>
        <w:t xml:space="preserve"> spatial computing. As part of the collaboration,</w:t>
      </w:r>
      <w:r w:rsidR="005800BB">
        <w:rPr>
          <w:bCs/>
          <w:lang w:val="en-GB"/>
        </w:rPr>
        <w:t xml:space="preserve"> Bosch</w:t>
      </w:r>
      <w:r w:rsidR="00E434A5">
        <w:rPr>
          <w:bCs/>
          <w:lang w:val="en-GB"/>
        </w:rPr>
        <w:t xml:space="preserve"> Research</w:t>
      </w:r>
      <w:r w:rsidR="005800BB">
        <w:rPr>
          <w:bCs/>
          <w:lang w:val="en-GB"/>
        </w:rPr>
        <w:t xml:space="preserve"> will invest $3 million </w:t>
      </w:r>
      <w:r w:rsidR="00AF5D44">
        <w:rPr>
          <w:bCs/>
          <w:lang w:val="en-GB"/>
        </w:rPr>
        <w:t xml:space="preserve">in a joint research effort with </w:t>
      </w:r>
      <w:r w:rsidR="00630126">
        <w:rPr>
          <w:bCs/>
          <w:lang w:val="en-GB"/>
        </w:rPr>
        <w:t>CMU</w:t>
      </w:r>
      <w:r w:rsidR="00AF5D44">
        <w:rPr>
          <w:bCs/>
          <w:lang w:val="en-GB"/>
        </w:rPr>
        <w:t>,</w:t>
      </w:r>
      <w:r w:rsidR="00CF2F4C">
        <w:rPr>
          <w:bCs/>
          <w:lang w:val="en-GB"/>
        </w:rPr>
        <w:t xml:space="preserve"> </w:t>
      </w:r>
      <w:r w:rsidR="005800BB">
        <w:rPr>
          <w:bCs/>
          <w:lang w:val="en-GB"/>
        </w:rPr>
        <w:t>and</w:t>
      </w:r>
      <w:r>
        <w:rPr>
          <w:bCs/>
          <w:lang w:val="en-GB"/>
        </w:rPr>
        <w:t xml:space="preserve"> Professor Anthony Rowe will join </w:t>
      </w:r>
      <w:r w:rsidR="005E3319">
        <w:rPr>
          <w:bCs/>
          <w:lang w:val="en-GB"/>
        </w:rPr>
        <w:t xml:space="preserve">Bosch as part of the </w:t>
      </w:r>
      <w:r w:rsidR="00E434A5">
        <w:rPr>
          <w:bCs/>
          <w:lang w:val="en-GB"/>
        </w:rPr>
        <w:t>Bosch</w:t>
      </w:r>
      <w:r w:rsidR="005E3319">
        <w:rPr>
          <w:bCs/>
          <w:lang w:val="en-GB"/>
        </w:rPr>
        <w:t xml:space="preserve"> Research team, where he will serve</w:t>
      </w:r>
      <w:r w:rsidR="00630126">
        <w:rPr>
          <w:bCs/>
          <w:lang w:val="en-GB"/>
        </w:rPr>
        <w:t xml:space="preserve"> as </w:t>
      </w:r>
      <w:r w:rsidR="0013435D">
        <w:rPr>
          <w:bCs/>
          <w:lang w:val="en-GB"/>
        </w:rPr>
        <w:t>chief scientist</w:t>
      </w:r>
      <w:r>
        <w:rPr>
          <w:bCs/>
          <w:lang w:val="en-GB"/>
        </w:rPr>
        <w:t xml:space="preserve">. </w:t>
      </w:r>
      <w:r w:rsidR="00320A54" w:rsidRPr="00320A54">
        <w:rPr>
          <w:bCs/>
          <w:lang w:val="en-GB"/>
        </w:rPr>
        <w:t xml:space="preserve">Rowe is currently the </w:t>
      </w:r>
      <w:proofErr w:type="spellStart"/>
      <w:r w:rsidR="00320A54" w:rsidRPr="00320A54">
        <w:rPr>
          <w:bCs/>
          <w:lang w:val="en-GB"/>
        </w:rPr>
        <w:t>Siewiorek</w:t>
      </w:r>
      <w:proofErr w:type="spellEnd"/>
      <w:r w:rsidR="00320A54" w:rsidRPr="00320A54">
        <w:rPr>
          <w:bCs/>
          <w:lang w:val="en-GB"/>
        </w:rPr>
        <w:t xml:space="preserve"> and Walker Family Professor in </w:t>
      </w:r>
      <w:r w:rsidR="00812429">
        <w:rPr>
          <w:bCs/>
          <w:lang w:val="en-GB"/>
        </w:rPr>
        <w:t>CMU’s</w:t>
      </w:r>
      <w:r w:rsidR="00812429" w:rsidRPr="00320A54">
        <w:rPr>
          <w:bCs/>
          <w:lang w:val="en-GB"/>
        </w:rPr>
        <w:t xml:space="preserve"> </w:t>
      </w:r>
      <w:r w:rsidR="00320A54" w:rsidRPr="00320A54">
        <w:rPr>
          <w:bCs/>
          <w:lang w:val="en-GB"/>
        </w:rPr>
        <w:t>Electrical and Computer Engineering Department</w:t>
      </w:r>
      <w:r w:rsidR="006478A3">
        <w:rPr>
          <w:bCs/>
        </w:rPr>
        <w:t xml:space="preserve">. </w:t>
      </w:r>
      <w:r w:rsidR="00A32FF0" w:rsidRPr="00A32FF0">
        <w:rPr>
          <w:bCs/>
        </w:rPr>
        <w:t>He is a renowned expert in the field of embedded systems</w:t>
      </w:r>
      <w:r w:rsidR="00812429">
        <w:rPr>
          <w:bCs/>
        </w:rPr>
        <w:t>,</w:t>
      </w:r>
      <w:r w:rsidR="00A32FF0" w:rsidRPr="00A32FF0">
        <w:rPr>
          <w:bCs/>
        </w:rPr>
        <w:t xml:space="preserve"> and his research has focused on localization, spatial computing and networked real-time systems for sensing and control applications.</w:t>
      </w:r>
    </w:p>
    <w:p w14:paraId="747D199C" w14:textId="77777777" w:rsidR="00E434A5" w:rsidRDefault="00E434A5" w:rsidP="00AB4469">
      <w:pPr>
        <w:suppressAutoHyphens/>
        <w:rPr>
          <w:bCs/>
        </w:rPr>
      </w:pPr>
    </w:p>
    <w:p w14:paraId="299A1D18" w14:textId="77777777" w:rsidR="00E434A5" w:rsidRDefault="00E434A5" w:rsidP="00E434A5">
      <w:pPr>
        <w:suppressAutoHyphens/>
        <w:rPr>
          <w:bCs/>
          <w:lang w:val="en-GB"/>
        </w:rPr>
      </w:pPr>
      <w:r>
        <w:rPr>
          <w:bCs/>
          <w:lang w:val="en-GB"/>
        </w:rPr>
        <w:lastRenderedPageBreak/>
        <w:t>“</w:t>
      </w:r>
      <w:r w:rsidRPr="006478A3">
        <w:rPr>
          <w:bCs/>
          <w:lang w:val="en-GB"/>
        </w:rPr>
        <w:t xml:space="preserve">While </w:t>
      </w:r>
      <w:r>
        <w:rPr>
          <w:bCs/>
          <w:lang w:val="en-GB"/>
        </w:rPr>
        <w:t xml:space="preserve">the </w:t>
      </w:r>
      <w:r w:rsidRPr="006478A3">
        <w:rPr>
          <w:bCs/>
          <w:lang w:val="en-GB"/>
        </w:rPr>
        <w:t>vision</w:t>
      </w:r>
      <w:r>
        <w:rPr>
          <w:bCs/>
          <w:lang w:val="en-GB"/>
        </w:rPr>
        <w:t xml:space="preserve"> for spatial computing</w:t>
      </w:r>
      <w:r w:rsidRPr="006478A3">
        <w:rPr>
          <w:bCs/>
          <w:lang w:val="en-GB"/>
        </w:rPr>
        <w:t xml:space="preserve"> is promising, the reality is that these complex applications are difficult to create and remain largely decoupled from the physical world</w:t>
      </w:r>
      <w:r>
        <w:rPr>
          <w:bCs/>
          <w:lang w:val="en-GB"/>
        </w:rPr>
        <w:t xml:space="preserve">,” Rowe said. </w:t>
      </w:r>
    </w:p>
    <w:p w14:paraId="5046BAC9" w14:textId="44789400" w:rsidR="00E434A5" w:rsidRDefault="00E434A5" w:rsidP="00AB4469">
      <w:pPr>
        <w:suppressAutoHyphens/>
        <w:rPr>
          <w:bCs/>
        </w:rPr>
      </w:pPr>
    </w:p>
    <w:p w14:paraId="1A25DE13" w14:textId="2EC765F9" w:rsidR="00E434A5" w:rsidRPr="00FD5F3F" w:rsidRDefault="00E434A5" w:rsidP="00E434A5">
      <w:pPr>
        <w:suppressAutoHyphens/>
        <w:rPr>
          <w:bCs/>
        </w:rPr>
      </w:pPr>
      <w:r w:rsidRPr="006478A3">
        <w:rPr>
          <w:bCs/>
        </w:rPr>
        <w:t xml:space="preserve">The goal </w:t>
      </w:r>
      <w:r>
        <w:rPr>
          <w:bCs/>
        </w:rPr>
        <w:t xml:space="preserve">of the international team </w:t>
      </w:r>
      <w:r w:rsidRPr="006478A3">
        <w:rPr>
          <w:bCs/>
        </w:rPr>
        <w:t>is to design and demonstrate a</w:t>
      </w:r>
      <w:r>
        <w:rPr>
          <w:bCs/>
        </w:rPr>
        <w:t xml:space="preserve">n </w:t>
      </w:r>
      <w:r w:rsidRPr="006478A3">
        <w:rPr>
          <w:bCs/>
        </w:rPr>
        <w:t>architecture for XR applications in the</w:t>
      </w:r>
      <w:r>
        <w:rPr>
          <w:bCs/>
        </w:rPr>
        <w:t xml:space="preserve"> I</w:t>
      </w:r>
      <w:r w:rsidRPr="006478A3">
        <w:rPr>
          <w:bCs/>
        </w:rPr>
        <w:t xml:space="preserve">ndustrial </w:t>
      </w:r>
      <w:r>
        <w:rPr>
          <w:bCs/>
        </w:rPr>
        <w:t>Internet of Things (</w:t>
      </w:r>
      <w:proofErr w:type="spellStart"/>
      <w:r>
        <w:rPr>
          <w:bCs/>
        </w:rPr>
        <w:t>I</w:t>
      </w:r>
      <w:r w:rsidRPr="006478A3">
        <w:rPr>
          <w:bCs/>
        </w:rPr>
        <w:t>IoT</w:t>
      </w:r>
      <w:proofErr w:type="spellEnd"/>
      <w:r>
        <w:rPr>
          <w:bCs/>
        </w:rPr>
        <w:t xml:space="preserve">) </w:t>
      </w:r>
      <w:r w:rsidRPr="006478A3">
        <w:rPr>
          <w:bCs/>
        </w:rPr>
        <w:t xml:space="preserve">context designed around safety, reliability and real-time performance. </w:t>
      </w:r>
    </w:p>
    <w:p w14:paraId="60D29BD0" w14:textId="0AB07646" w:rsidR="00E434A5" w:rsidRDefault="00E434A5" w:rsidP="00AB4469">
      <w:pPr>
        <w:suppressAutoHyphens/>
        <w:rPr>
          <w:bCs/>
        </w:rPr>
      </w:pPr>
    </w:p>
    <w:p w14:paraId="4CC6CEA4" w14:textId="743D0505" w:rsidR="00E434A5" w:rsidRDefault="00E434A5" w:rsidP="00E434A5">
      <w:pPr>
        <w:suppressAutoHyphens/>
        <w:rPr>
          <w:bCs/>
          <w:lang w:val="en-GB"/>
        </w:rPr>
      </w:pPr>
      <w:r w:rsidRPr="00BF26F4">
        <w:rPr>
          <w:bCs/>
          <w:lang w:val="en-GB"/>
        </w:rPr>
        <w:t>“The Bosch Research and Carnegie Mellon collaboration in the area of spatial computing will examine how to better enable blended virtual and real-world applications in areas such as industrial and mobility</w:t>
      </w:r>
      <w:r w:rsidR="00BF26F4">
        <w:rPr>
          <w:bCs/>
          <w:lang w:val="en-GB"/>
        </w:rPr>
        <w:t>,”</w:t>
      </w:r>
      <w:r w:rsidR="00BF26F4" w:rsidRPr="00BF26F4">
        <w:rPr>
          <w:bCs/>
          <w:lang w:val="en-GB"/>
        </w:rPr>
        <w:t xml:space="preserve"> said Thomas Kropf, president, Bosch Research and Advance Engineering.</w:t>
      </w:r>
      <w:r w:rsidR="00BF26F4">
        <w:rPr>
          <w:bCs/>
          <w:lang w:val="en-GB"/>
        </w:rPr>
        <w:t xml:space="preserve"> “</w:t>
      </w:r>
      <w:r w:rsidRPr="00BF26F4">
        <w:rPr>
          <w:bCs/>
          <w:lang w:val="en-GB"/>
        </w:rPr>
        <w:t>This is an important step to further strengthen the longstanding international collaboration with Carnegie Mellon and to advance the central field of spatial computing</w:t>
      </w:r>
      <w:r w:rsidR="007D7334">
        <w:rPr>
          <w:bCs/>
          <w:lang w:val="en-GB"/>
        </w:rPr>
        <w:t>.</w:t>
      </w:r>
      <w:r w:rsidRPr="00BF26F4">
        <w:rPr>
          <w:bCs/>
          <w:lang w:val="en-GB"/>
        </w:rPr>
        <w:t xml:space="preserve">” </w:t>
      </w:r>
    </w:p>
    <w:p w14:paraId="2EB60AA3" w14:textId="77777777" w:rsidR="00E434A5" w:rsidRDefault="00E434A5" w:rsidP="00AB4469">
      <w:pPr>
        <w:suppressAutoHyphens/>
        <w:rPr>
          <w:bCs/>
          <w:lang w:val="en-GB"/>
        </w:rPr>
      </w:pPr>
    </w:p>
    <w:p w14:paraId="212DF334" w14:textId="02DBD8F3" w:rsidR="00264506" w:rsidRDefault="00E434A5" w:rsidP="00AB4469">
      <w:pPr>
        <w:suppressAutoHyphens/>
        <w:rPr>
          <w:bCs/>
          <w:lang w:val="en-GB"/>
        </w:rPr>
      </w:pPr>
      <w:r>
        <w:rPr>
          <w:bCs/>
          <w:lang w:val="en-GB"/>
        </w:rPr>
        <w:t>Together, Bosch and Carnegie Mellon will conduct research related to the industrial applications of spatial computing and the use of tools such as safe and real</w:t>
      </w:r>
      <w:r w:rsidR="00812429">
        <w:rPr>
          <w:bCs/>
          <w:lang w:val="en-GB"/>
        </w:rPr>
        <w:t>-</w:t>
      </w:r>
      <w:r>
        <w:rPr>
          <w:bCs/>
          <w:lang w:val="en-GB"/>
        </w:rPr>
        <w:t xml:space="preserve">time digital twins in manufacturing. This would include examining how </w:t>
      </w:r>
      <w:r w:rsidRPr="006478A3">
        <w:rPr>
          <w:bCs/>
          <w:lang w:val="en-GB"/>
        </w:rPr>
        <w:t>an XR</w:t>
      </w:r>
      <w:r w:rsidR="00812429">
        <w:rPr>
          <w:bCs/>
          <w:lang w:val="en-GB"/>
        </w:rPr>
        <w:t>-</w:t>
      </w:r>
      <w:r w:rsidRPr="006478A3">
        <w:rPr>
          <w:bCs/>
          <w:lang w:val="en-GB"/>
        </w:rPr>
        <w:t>instrumented factory of the future</w:t>
      </w:r>
      <w:r>
        <w:rPr>
          <w:bCs/>
          <w:lang w:val="en-GB"/>
        </w:rPr>
        <w:t xml:space="preserve"> could have </w:t>
      </w:r>
      <w:r w:rsidRPr="006478A3">
        <w:rPr>
          <w:bCs/>
          <w:lang w:val="en-GB"/>
        </w:rPr>
        <w:t xml:space="preserve">workers, machines and manufactured elements all </w:t>
      </w:r>
      <w:r>
        <w:rPr>
          <w:bCs/>
          <w:lang w:val="en-GB"/>
        </w:rPr>
        <w:t>with</w:t>
      </w:r>
      <w:r w:rsidRPr="006478A3">
        <w:rPr>
          <w:bCs/>
          <w:lang w:val="en-GB"/>
        </w:rPr>
        <w:t xml:space="preserve"> a digital counterpart</w:t>
      </w:r>
      <w:r>
        <w:rPr>
          <w:bCs/>
          <w:lang w:val="en-GB"/>
        </w:rPr>
        <w:t>.</w:t>
      </w:r>
    </w:p>
    <w:p w14:paraId="2B2036F8" w14:textId="2544D7E4" w:rsidR="006478A3" w:rsidRDefault="006478A3" w:rsidP="00AB4469">
      <w:pPr>
        <w:suppressAutoHyphens/>
        <w:rPr>
          <w:bCs/>
          <w:lang w:val="en-GB"/>
        </w:rPr>
      </w:pPr>
    </w:p>
    <w:p w14:paraId="5D1B18FF" w14:textId="471E98FA" w:rsidR="006478A3" w:rsidRPr="006478A3" w:rsidRDefault="006478A3" w:rsidP="00AB4469">
      <w:pPr>
        <w:suppressAutoHyphens/>
        <w:rPr>
          <w:bCs/>
        </w:rPr>
      </w:pPr>
      <w:r>
        <w:rPr>
          <w:bCs/>
          <w:lang w:val="en-GB"/>
        </w:rPr>
        <w:t>“</w:t>
      </w:r>
      <w:r w:rsidRPr="006478A3">
        <w:rPr>
          <w:bCs/>
        </w:rPr>
        <w:t>A broad range of ne</w:t>
      </w:r>
      <w:r>
        <w:rPr>
          <w:bCs/>
        </w:rPr>
        <w:t xml:space="preserve">w </w:t>
      </w:r>
      <w:r w:rsidRPr="006478A3">
        <w:rPr>
          <w:bCs/>
        </w:rPr>
        <w:t xml:space="preserve">infrastructure </w:t>
      </w:r>
      <w:r w:rsidR="00C60057">
        <w:rPr>
          <w:bCs/>
        </w:rPr>
        <w:t xml:space="preserve">and tools </w:t>
      </w:r>
      <w:r w:rsidRPr="006478A3">
        <w:rPr>
          <w:bCs/>
        </w:rPr>
        <w:t xml:space="preserve">are needed to reach the level of robustness required to truly shift </w:t>
      </w:r>
      <w:r>
        <w:rPr>
          <w:bCs/>
        </w:rPr>
        <w:t xml:space="preserve">VR, AR and </w:t>
      </w:r>
      <w:r w:rsidRPr="006478A3">
        <w:rPr>
          <w:bCs/>
        </w:rPr>
        <w:t>XR from</w:t>
      </w:r>
      <w:r>
        <w:rPr>
          <w:bCs/>
        </w:rPr>
        <w:t xml:space="preserve"> </w:t>
      </w:r>
      <w:r w:rsidRPr="006478A3">
        <w:rPr>
          <w:bCs/>
        </w:rPr>
        <w:t>advertising and entertainment to</w:t>
      </w:r>
      <w:r>
        <w:rPr>
          <w:bCs/>
        </w:rPr>
        <w:t xml:space="preserve"> standard practice in</w:t>
      </w:r>
      <w:r w:rsidRPr="006478A3">
        <w:rPr>
          <w:bCs/>
        </w:rPr>
        <w:t xml:space="preserve"> the industrial domain</w:t>
      </w:r>
      <w:r>
        <w:rPr>
          <w:bCs/>
          <w:lang w:val="en-GB"/>
        </w:rPr>
        <w:t>,” said Chris</w:t>
      </w:r>
      <w:r w:rsidR="00C60057">
        <w:rPr>
          <w:bCs/>
          <w:lang w:val="en-GB"/>
        </w:rPr>
        <w:t>topher</w:t>
      </w:r>
      <w:r>
        <w:rPr>
          <w:bCs/>
          <w:lang w:val="en-GB"/>
        </w:rPr>
        <w:t xml:space="preserve"> Martin, </w:t>
      </w:r>
      <w:r w:rsidR="005E3319">
        <w:rPr>
          <w:bCs/>
          <w:lang w:val="en-GB"/>
        </w:rPr>
        <w:t>d</w:t>
      </w:r>
      <w:r>
        <w:rPr>
          <w:bCs/>
          <w:lang w:val="en-GB"/>
        </w:rPr>
        <w:t>irector of the Bosch Research and Technology Center in Pittsburgh.</w:t>
      </w:r>
    </w:p>
    <w:p w14:paraId="6AE424A8" w14:textId="77777777" w:rsidR="006478A3" w:rsidRDefault="006478A3" w:rsidP="006478A3">
      <w:pPr>
        <w:suppressAutoHyphens/>
        <w:rPr>
          <w:b/>
          <w:lang w:val="en-GB"/>
        </w:rPr>
      </w:pPr>
    </w:p>
    <w:p w14:paraId="548B9EA2" w14:textId="518E42E4" w:rsidR="006478A3" w:rsidRDefault="00BF26F4" w:rsidP="006478A3">
      <w:pPr>
        <w:suppressAutoHyphens/>
        <w:rPr>
          <w:b/>
          <w:lang w:val="en-GB"/>
        </w:rPr>
      </w:pPr>
      <w:r>
        <w:rPr>
          <w:b/>
          <w:lang w:val="en-GB"/>
        </w:rPr>
        <w:t xml:space="preserve">Combined </w:t>
      </w:r>
      <w:r w:rsidR="00C756C6">
        <w:rPr>
          <w:b/>
          <w:lang w:val="en-GB"/>
        </w:rPr>
        <w:t xml:space="preserve">Industry 4.0 </w:t>
      </w:r>
      <w:r>
        <w:rPr>
          <w:b/>
          <w:lang w:val="en-GB"/>
        </w:rPr>
        <w:t xml:space="preserve">and digital twins </w:t>
      </w:r>
      <w:r w:rsidR="00C756C6">
        <w:rPr>
          <w:b/>
          <w:lang w:val="en-GB"/>
        </w:rPr>
        <w:t>expertise</w:t>
      </w:r>
    </w:p>
    <w:p w14:paraId="4B1DA2A6" w14:textId="7BDF7939" w:rsidR="00C756C6" w:rsidRDefault="006478A3" w:rsidP="006478A3">
      <w:pPr>
        <w:suppressAutoHyphens/>
      </w:pPr>
      <w:r>
        <w:rPr>
          <w:bCs/>
          <w:lang w:val="en-GB"/>
        </w:rPr>
        <w:t xml:space="preserve">Bosch is </w:t>
      </w:r>
      <w:hyperlink r:id="rId11" w:history="1">
        <w:r w:rsidRPr="008E6953">
          <w:rPr>
            <w:rStyle w:val="Hyperlink"/>
            <w:bCs/>
            <w:lang w:val="en-GB"/>
          </w:rPr>
          <w:t xml:space="preserve">a leading </w:t>
        </w:r>
        <w:r w:rsidR="008E6953" w:rsidRPr="008E6953">
          <w:rPr>
            <w:rStyle w:val="Hyperlink"/>
            <w:bCs/>
            <w:lang w:val="en-GB"/>
          </w:rPr>
          <w:t>player</w:t>
        </w:r>
        <w:r w:rsidRPr="008E6953">
          <w:rPr>
            <w:rStyle w:val="Hyperlink"/>
            <w:bCs/>
            <w:lang w:val="en-GB"/>
          </w:rPr>
          <w:t xml:space="preserve"> in Industry 4.0</w:t>
        </w:r>
      </w:hyperlink>
      <w:r>
        <w:rPr>
          <w:bCs/>
          <w:lang w:val="en-GB"/>
        </w:rPr>
        <w:t xml:space="preserve"> and </w:t>
      </w:r>
      <w:proofErr w:type="spellStart"/>
      <w:r w:rsidR="00A32FF0">
        <w:rPr>
          <w:bCs/>
          <w:lang w:val="en-GB"/>
        </w:rPr>
        <w:t>IIoT</w:t>
      </w:r>
      <w:proofErr w:type="spellEnd"/>
      <w:r w:rsidR="00A32FF0">
        <w:rPr>
          <w:bCs/>
          <w:lang w:val="en-GB"/>
        </w:rPr>
        <w:t xml:space="preserve"> </w:t>
      </w:r>
      <w:r>
        <w:rPr>
          <w:bCs/>
          <w:lang w:val="en-GB"/>
        </w:rPr>
        <w:t xml:space="preserve">applications as the company has demonstrated with </w:t>
      </w:r>
      <w:hyperlink r:id="rId12" w:history="1">
        <w:r w:rsidR="008E6953" w:rsidRPr="008E6953">
          <w:rPr>
            <w:rStyle w:val="Hyperlink"/>
            <w:bCs/>
            <w:lang w:val="en-GB"/>
          </w:rPr>
          <w:t xml:space="preserve">factory of the future </w:t>
        </w:r>
        <w:r w:rsidRPr="008E6953">
          <w:rPr>
            <w:rStyle w:val="Hyperlink"/>
            <w:bCs/>
            <w:lang w:val="en-GB"/>
          </w:rPr>
          <w:t>concept</w:t>
        </w:r>
        <w:r w:rsidR="008E6953" w:rsidRPr="008E6953">
          <w:rPr>
            <w:rStyle w:val="Hyperlink"/>
            <w:bCs/>
            <w:lang w:val="en-GB"/>
          </w:rPr>
          <w:t>s</w:t>
        </w:r>
      </w:hyperlink>
      <w:r>
        <w:rPr>
          <w:bCs/>
          <w:lang w:val="en-GB"/>
        </w:rPr>
        <w:t xml:space="preserve"> and </w:t>
      </w:r>
      <w:hyperlink r:id="rId13" w:history="1">
        <w:r w:rsidRPr="008E6953">
          <w:rPr>
            <w:rStyle w:val="Hyperlink"/>
            <w:bCs/>
            <w:lang w:val="en-GB"/>
          </w:rPr>
          <w:t>application of AI</w:t>
        </w:r>
      </w:hyperlink>
      <w:r>
        <w:rPr>
          <w:bCs/>
          <w:lang w:val="en-GB"/>
        </w:rPr>
        <w:t xml:space="preserve"> and data science in its factories around the world. </w:t>
      </w:r>
      <w:r w:rsidR="00A32FF0">
        <w:t>New</w:t>
      </w:r>
      <w:r w:rsidR="00A32FF0" w:rsidRPr="00A32FF0">
        <w:t xml:space="preserve"> Bosch factories such as the </w:t>
      </w:r>
      <w:hyperlink r:id="rId14" w:history="1">
        <w:r w:rsidR="00A32FF0" w:rsidRPr="00A32FF0">
          <w:rPr>
            <w:rStyle w:val="Hyperlink"/>
          </w:rPr>
          <w:t>semiconductor plant in Dresden</w:t>
        </w:r>
      </w:hyperlink>
      <w:r w:rsidR="00A32FF0" w:rsidRPr="00A32FF0">
        <w:t xml:space="preserve"> have digital twins</w:t>
      </w:r>
      <w:r w:rsidR="00812429">
        <w:t>,</w:t>
      </w:r>
      <w:r w:rsidR="00A32FF0">
        <w:t xml:space="preserve"> and</w:t>
      </w:r>
      <w:r w:rsidR="00A32FF0" w:rsidRPr="00A32FF0">
        <w:t xml:space="preserve"> Industry 4.0 products from Bosch such as the new control technology </w:t>
      </w:r>
      <w:hyperlink r:id="rId15" w:history="1">
        <w:proofErr w:type="spellStart"/>
        <w:r w:rsidR="00A32FF0" w:rsidRPr="00A32FF0">
          <w:rPr>
            <w:rStyle w:val="Hyperlink"/>
          </w:rPr>
          <w:t>ctrlX</w:t>
        </w:r>
        <w:proofErr w:type="spellEnd"/>
        <w:r w:rsidR="00A32FF0" w:rsidRPr="00A32FF0">
          <w:rPr>
            <w:rStyle w:val="Hyperlink"/>
          </w:rPr>
          <w:t xml:space="preserve"> Automation</w:t>
        </w:r>
      </w:hyperlink>
      <w:r w:rsidR="00A32FF0" w:rsidRPr="00A32FF0">
        <w:t xml:space="preserve"> provide customers with various different ways of using digital twins. </w:t>
      </w:r>
    </w:p>
    <w:p w14:paraId="4C7A4782" w14:textId="77777777" w:rsidR="00C756C6" w:rsidRDefault="00C756C6" w:rsidP="006478A3">
      <w:pPr>
        <w:suppressAutoHyphens/>
      </w:pPr>
    </w:p>
    <w:p w14:paraId="0C3B1079" w14:textId="2A1CD0E9" w:rsidR="00C756C6" w:rsidRDefault="006478A3" w:rsidP="006478A3">
      <w:pPr>
        <w:suppressAutoHyphens/>
        <w:rPr>
          <w:bCs/>
          <w:lang w:val="en-GB"/>
        </w:rPr>
      </w:pPr>
      <w:r w:rsidRPr="00A32FF0">
        <w:rPr>
          <w:bCs/>
          <w:lang w:val="en-GB"/>
        </w:rPr>
        <w:t xml:space="preserve">Meanwhile, Rowe has been a key part of the Carnegie Mellon </w:t>
      </w:r>
      <w:r w:rsidRPr="00A32FF0">
        <w:rPr>
          <w:bCs/>
        </w:rPr>
        <w:t>Augmented Reality</w:t>
      </w:r>
      <w:r w:rsidRPr="006478A3">
        <w:rPr>
          <w:bCs/>
        </w:rPr>
        <w:t xml:space="preserve"> Edge Networking Architecture (</w:t>
      </w:r>
      <w:hyperlink r:id="rId16" w:history="1">
        <w:r w:rsidRPr="006478A3">
          <w:rPr>
            <w:rStyle w:val="Hyperlink"/>
            <w:bCs/>
          </w:rPr>
          <w:t>ARENA</w:t>
        </w:r>
      </w:hyperlink>
      <w:r w:rsidRPr="006478A3">
        <w:rPr>
          <w:bCs/>
        </w:rPr>
        <w:t>)</w:t>
      </w:r>
      <w:r>
        <w:rPr>
          <w:bCs/>
        </w:rPr>
        <w:t xml:space="preserve">, </w:t>
      </w:r>
      <w:r w:rsidRPr="006478A3">
        <w:rPr>
          <w:bCs/>
        </w:rPr>
        <w:t>a unique networking platform designed by the</w:t>
      </w:r>
      <w:r w:rsidR="00A32FF0">
        <w:rPr>
          <w:bCs/>
        </w:rPr>
        <w:t xml:space="preserve"> </w:t>
      </w:r>
      <w:r w:rsidR="00A32FF0" w:rsidRPr="00BF26F4">
        <w:rPr>
          <w:bCs/>
        </w:rPr>
        <w:t>Semiconductor Research Corporation (SRC)</w:t>
      </w:r>
      <w:r w:rsidR="005E3319">
        <w:rPr>
          <w:bCs/>
        </w:rPr>
        <w:t>-</w:t>
      </w:r>
      <w:r w:rsidR="00A32FF0" w:rsidRPr="00BF26F4">
        <w:rPr>
          <w:bCs/>
        </w:rPr>
        <w:t>sponsored</w:t>
      </w:r>
      <w:r w:rsidRPr="006478A3">
        <w:rPr>
          <w:bCs/>
        </w:rPr>
        <w:t xml:space="preserve"> </w:t>
      </w:r>
      <w:hyperlink r:id="rId17" w:tgtFrame="_blank" w:history="1">
        <w:r w:rsidRPr="006478A3">
          <w:rPr>
            <w:rStyle w:val="Hyperlink"/>
            <w:bCs/>
          </w:rPr>
          <w:t>CONIX Research Center</w:t>
        </w:r>
      </w:hyperlink>
      <w:r>
        <w:rPr>
          <w:bCs/>
          <w:lang w:val="en-GB"/>
        </w:rPr>
        <w:t xml:space="preserve"> </w:t>
      </w:r>
      <w:r w:rsidRPr="006478A3">
        <w:rPr>
          <w:bCs/>
          <w:lang w:val="en-GB"/>
        </w:rPr>
        <w:t xml:space="preserve">with the goal of making </w:t>
      </w:r>
      <w:r w:rsidR="005E3319" w:rsidRPr="006478A3">
        <w:rPr>
          <w:bCs/>
          <w:lang w:val="en-GB"/>
        </w:rPr>
        <w:t>mixed</w:t>
      </w:r>
      <w:r w:rsidR="005E3319">
        <w:rPr>
          <w:bCs/>
          <w:lang w:val="en-GB"/>
        </w:rPr>
        <w:t>-</w:t>
      </w:r>
      <w:r w:rsidRPr="006478A3">
        <w:rPr>
          <w:bCs/>
          <w:lang w:val="en-GB"/>
        </w:rPr>
        <w:t>reality digital twin</w:t>
      </w:r>
      <w:r>
        <w:rPr>
          <w:bCs/>
          <w:lang w:val="en-GB"/>
        </w:rPr>
        <w:t xml:space="preserve"> </w:t>
      </w:r>
      <w:r w:rsidRPr="006478A3">
        <w:rPr>
          <w:bCs/>
          <w:lang w:val="en-GB"/>
        </w:rPr>
        <w:t>systems easy to program</w:t>
      </w:r>
      <w:r>
        <w:rPr>
          <w:bCs/>
          <w:lang w:val="en-GB"/>
        </w:rPr>
        <w:t xml:space="preserve">. </w:t>
      </w:r>
    </w:p>
    <w:p w14:paraId="30BF06BC" w14:textId="77777777" w:rsidR="00C756C6" w:rsidRDefault="00C756C6" w:rsidP="006478A3">
      <w:pPr>
        <w:suppressAutoHyphens/>
        <w:rPr>
          <w:bCs/>
          <w:lang w:val="en-GB"/>
        </w:rPr>
      </w:pPr>
    </w:p>
    <w:p w14:paraId="5894FD08" w14:textId="0CA97E89" w:rsidR="006478A3" w:rsidRPr="006478A3" w:rsidRDefault="006478A3" w:rsidP="006478A3">
      <w:pPr>
        <w:suppressAutoHyphens/>
        <w:rPr>
          <w:b/>
          <w:lang w:val="en-GB"/>
        </w:rPr>
      </w:pPr>
      <w:r>
        <w:rPr>
          <w:bCs/>
          <w:lang w:val="en-GB"/>
        </w:rPr>
        <w:t xml:space="preserve">Carnegie Mellon has also built a digital twin for the </w:t>
      </w:r>
      <w:hyperlink r:id="rId18" w:history="1">
        <w:r w:rsidRPr="009E54F6">
          <w:rPr>
            <w:rStyle w:val="Hyperlink"/>
            <w:bCs/>
            <w:lang w:val="en-GB"/>
          </w:rPr>
          <w:t>Mill 19</w:t>
        </w:r>
      </w:hyperlink>
      <w:r>
        <w:rPr>
          <w:bCs/>
          <w:lang w:val="en-GB"/>
        </w:rPr>
        <w:t xml:space="preserve">, </w:t>
      </w:r>
      <w:r w:rsidR="00812429">
        <w:rPr>
          <w:bCs/>
          <w:lang w:val="en-GB"/>
        </w:rPr>
        <w:t xml:space="preserve">which is </w:t>
      </w:r>
      <w:r>
        <w:rPr>
          <w:bCs/>
          <w:lang w:val="en-GB"/>
        </w:rPr>
        <w:t>known for its historic role as one of the Pittsburgh region’s most productive steel mill</w:t>
      </w:r>
      <w:r w:rsidR="00A32FF0">
        <w:rPr>
          <w:bCs/>
          <w:lang w:val="en-GB"/>
        </w:rPr>
        <w:t>s</w:t>
      </w:r>
      <w:r>
        <w:rPr>
          <w:bCs/>
          <w:lang w:val="en-GB"/>
        </w:rPr>
        <w:t xml:space="preserve"> </w:t>
      </w:r>
      <w:r w:rsidR="00812429">
        <w:rPr>
          <w:bCs/>
          <w:lang w:val="en-GB"/>
        </w:rPr>
        <w:t>and</w:t>
      </w:r>
      <w:r>
        <w:rPr>
          <w:bCs/>
          <w:lang w:val="en-GB"/>
        </w:rPr>
        <w:t xml:space="preserve"> has </w:t>
      </w:r>
      <w:r>
        <w:rPr>
          <w:bCs/>
          <w:lang w:val="en-GB"/>
        </w:rPr>
        <w:lastRenderedPageBreak/>
        <w:t xml:space="preserve">now been transitioned into </w:t>
      </w:r>
      <w:r w:rsidRPr="006478A3">
        <w:rPr>
          <w:bCs/>
          <w:lang w:val="en-GB"/>
        </w:rPr>
        <w:t xml:space="preserve">a collaborative innovation space for the Manufacturing Futures Institute and the </w:t>
      </w:r>
      <w:r w:rsidR="00894B9A" w:rsidRPr="006478A3">
        <w:rPr>
          <w:bCs/>
          <w:lang w:val="en-GB"/>
        </w:rPr>
        <w:t>non-profit</w:t>
      </w:r>
      <w:r w:rsidRPr="006478A3">
        <w:rPr>
          <w:bCs/>
          <w:lang w:val="en-GB"/>
        </w:rPr>
        <w:t xml:space="preserve"> </w:t>
      </w:r>
      <w:hyperlink r:id="rId19" w:history="1">
        <w:r w:rsidRPr="006478A3">
          <w:rPr>
            <w:rStyle w:val="Hyperlink"/>
            <w:bCs/>
            <w:lang w:val="en-GB"/>
          </w:rPr>
          <w:t>Advanced Robotics for Manufacturing</w:t>
        </w:r>
      </w:hyperlink>
      <w:r w:rsidRPr="006478A3">
        <w:rPr>
          <w:bCs/>
          <w:lang w:val="en-GB"/>
        </w:rPr>
        <w:t xml:space="preserve"> (ARM)</w:t>
      </w:r>
      <w:r>
        <w:rPr>
          <w:bCs/>
          <w:lang w:val="en-GB"/>
        </w:rPr>
        <w:t>.</w:t>
      </w:r>
    </w:p>
    <w:p w14:paraId="6BA7B1B3" w14:textId="2A3125D5" w:rsidR="00264506" w:rsidRDefault="00264506" w:rsidP="00AB4469">
      <w:pPr>
        <w:suppressAutoHyphens/>
        <w:rPr>
          <w:bCs/>
          <w:lang w:val="en-GB"/>
        </w:rPr>
      </w:pPr>
    </w:p>
    <w:p w14:paraId="3A8525F6" w14:textId="58C2A0E8" w:rsidR="006478A3" w:rsidRPr="006478A3" w:rsidRDefault="006478A3" w:rsidP="00AB4469">
      <w:pPr>
        <w:suppressAutoHyphens/>
        <w:rPr>
          <w:b/>
          <w:lang w:val="en-GB"/>
        </w:rPr>
      </w:pPr>
      <w:r w:rsidRPr="006478A3">
        <w:rPr>
          <w:b/>
          <w:lang w:val="en-GB"/>
        </w:rPr>
        <w:t>Bosch and CMU continue collaboration on technology research</w:t>
      </w:r>
    </w:p>
    <w:p w14:paraId="3BE6C527" w14:textId="0AA54170" w:rsidR="006478A3" w:rsidRDefault="006478A3" w:rsidP="00AB4469">
      <w:pPr>
        <w:suppressAutoHyphens/>
        <w:rPr>
          <w:bCs/>
          <w:lang w:val="en-GB"/>
        </w:rPr>
      </w:pPr>
      <w:r>
        <w:rPr>
          <w:bCs/>
          <w:lang w:val="en-GB"/>
        </w:rPr>
        <w:t>The collaboration is the latest in a longstanding relationship between Bosch and Carnegie Mellon. In 1990, a major gift from the Bosch Group established the Carnegie Bosch Institute</w:t>
      </w:r>
      <w:r w:rsidR="00C60057">
        <w:rPr>
          <w:bCs/>
          <w:lang w:val="en-GB"/>
        </w:rPr>
        <w:t xml:space="preserve"> (CBI)</w:t>
      </w:r>
      <w:r>
        <w:rPr>
          <w:bCs/>
          <w:lang w:val="en-GB"/>
        </w:rPr>
        <w:t xml:space="preserve">, a unique alliance between Bosch and Carnegie Mellon where research focuses on topics of innovation at the intersection of business and technology, particularly the increasingly connected world and Internet of Things (IoT). </w:t>
      </w:r>
    </w:p>
    <w:p w14:paraId="3446D2B0" w14:textId="77777777" w:rsidR="006478A3" w:rsidRDefault="006478A3" w:rsidP="00AB4469">
      <w:pPr>
        <w:suppressAutoHyphens/>
        <w:rPr>
          <w:bCs/>
          <w:lang w:val="en-GB"/>
        </w:rPr>
      </w:pPr>
    </w:p>
    <w:p w14:paraId="67267F5D" w14:textId="5E0E2494" w:rsidR="006478A3" w:rsidRDefault="006478A3" w:rsidP="00AB4469">
      <w:pPr>
        <w:suppressAutoHyphens/>
        <w:rPr>
          <w:bCs/>
        </w:rPr>
      </w:pPr>
      <w:r>
        <w:rPr>
          <w:bCs/>
          <w:lang w:val="en-GB"/>
        </w:rPr>
        <w:t xml:space="preserve">In 2015, Bosch established the </w:t>
      </w:r>
      <w:r w:rsidRPr="006478A3">
        <w:rPr>
          <w:bCs/>
        </w:rPr>
        <w:t>Bosch Distinguished Professorship in Security and Privacy Technologies</w:t>
      </w:r>
      <w:r>
        <w:rPr>
          <w:bCs/>
        </w:rPr>
        <w:t xml:space="preserve">, also known as the Bosch Chair, at Carnegie Mellon </w:t>
      </w:r>
      <w:r w:rsidRPr="006478A3">
        <w:rPr>
          <w:bCs/>
        </w:rPr>
        <w:t xml:space="preserve">to support security and privacy research. </w:t>
      </w:r>
      <w:r>
        <w:rPr>
          <w:bCs/>
        </w:rPr>
        <w:t xml:space="preserve">The Bosch Chair, currently </w:t>
      </w:r>
      <w:r w:rsidR="00C60057">
        <w:rPr>
          <w:bCs/>
        </w:rPr>
        <w:t>held by Prof</w:t>
      </w:r>
      <w:r w:rsidR="007D7334">
        <w:rPr>
          <w:bCs/>
        </w:rPr>
        <w:t>essor</w:t>
      </w:r>
      <w:r w:rsidR="00C60057">
        <w:rPr>
          <w:bCs/>
        </w:rPr>
        <w:t xml:space="preserve"> </w:t>
      </w:r>
      <w:r>
        <w:t xml:space="preserve">Lorrie </w:t>
      </w:r>
      <w:proofErr w:type="spellStart"/>
      <w:r>
        <w:t>Cranor</w:t>
      </w:r>
      <w:proofErr w:type="spellEnd"/>
      <w:r>
        <w:t>,</w:t>
      </w:r>
      <w:r>
        <w:rPr>
          <w:bCs/>
        </w:rPr>
        <w:t xml:space="preserve"> serves as the director of the Carnegie Mellon </w:t>
      </w:r>
      <w:proofErr w:type="spellStart"/>
      <w:r>
        <w:rPr>
          <w:bCs/>
        </w:rPr>
        <w:t>CyLab</w:t>
      </w:r>
      <w:proofErr w:type="spellEnd"/>
      <w:r>
        <w:rPr>
          <w:bCs/>
        </w:rPr>
        <w:t xml:space="preserve">, a </w:t>
      </w:r>
      <w:r>
        <w:t xml:space="preserve">security and privacy research institute that brings </w:t>
      </w:r>
      <w:r w:rsidRPr="006478A3">
        <w:t xml:space="preserve">together experts from across the </w:t>
      </w:r>
      <w:r w:rsidR="007D7334">
        <w:t>u</w:t>
      </w:r>
      <w:r w:rsidRPr="006478A3">
        <w:t>niversity, encompassing the fields of engineering, computer science, public policy, information systems, business, humanities and social science</w:t>
      </w:r>
      <w:r>
        <w:t>.</w:t>
      </w:r>
    </w:p>
    <w:p w14:paraId="1864BFC8" w14:textId="336F18A8" w:rsidR="006478A3" w:rsidRDefault="006478A3" w:rsidP="00AB4469">
      <w:pPr>
        <w:suppressAutoHyphens/>
        <w:rPr>
          <w:bCs/>
        </w:rPr>
      </w:pPr>
    </w:p>
    <w:p w14:paraId="60E88B91" w14:textId="0992DC9E" w:rsidR="005800BB" w:rsidRDefault="006478A3" w:rsidP="006478A3">
      <w:pPr>
        <w:suppressAutoHyphens/>
        <w:rPr>
          <w:bCs/>
        </w:rPr>
      </w:pPr>
      <w:r>
        <w:rPr>
          <w:bCs/>
        </w:rPr>
        <w:t>Previously, Bosch</w:t>
      </w:r>
      <w:r w:rsidR="005E3319">
        <w:rPr>
          <w:bCs/>
        </w:rPr>
        <w:t xml:space="preserve"> Research</w:t>
      </w:r>
      <w:r>
        <w:rPr>
          <w:bCs/>
        </w:rPr>
        <w:t xml:space="preserve"> and Carnegie Mellon established a similar arrangement where a Carnegie Mellon professor joined the Bosch staff. Zico Kolter, </w:t>
      </w:r>
      <w:r w:rsidR="0013435D" w:rsidRPr="006478A3">
        <w:rPr>
          <w:bCs/>
        </w:rPr>
        <w:t xml:space="preserve">associate professor </w:t>
      </w:r>
      <w:r w:rsidRPr="006478A3">
        <w:rPr>
          <w:bCs/>
        </w:rPr>
        <w:t>in the Computer Science Department</w:t>
      </w:r>
      <w:r>
        <w:rPr>
          <w:bCs/>
        </w:rPr>
        <w:t xml:space="preserve"> with the School of Computer Science, </w:t>
      </w:r>
      <w:hyperlink r:id="rId20" w:history="1">
        <w:r w:rsidRPr="005800BB">
          <w:rPr>
            <w:rStyle w:val="Hyperlink"/>
            <w:bCs/>
          </w:rPr>
          <w:t>joined Bosch</w:t>
        </w:r>
        <w:r w:rsidR="005800BB">
          <w:rPr>
            <w:rStyle w:val="Hyperlink"/>
            <w:bCs/>
          </w:rPr>
          <w:t xml:space="preserve"> in 2018</w:t>
        </w:r>
        <w:r w:rsidRPr="005800BB">
          <w:rPr>
            <w:rStyle w:val="Hyperlink"/>
            <w:bCs/>
          </w:rPr>
          <w:t xml:space="preserve"> as the chief scientist for artificial intelligence</w:t>
        </w:r>
      </w:hyperlink>
      <w:r>
        <w:rPr>
          <w:bCs/>
        </w:rPr>
        <w:t xml:space="preserve">, which coincided with </w:t>
      </w:r>
      <w:r w:rsidR="005800BB">
        <w:rPr>
          <w:bCs/>
        </w:rPr>
        <w:t>t</w:t>
      </w:r>
      <w:r w:rsidR="005800BB" w:rsidRPr="005800BB">
        <w:rPr>
          <w:bCs/>
        </w:rPr>
        <w:t>he launch of the Bosch Center for Artificial Intelligence (BCAI) Research Lab in Pittsburgh</w:t>
      </w:r>
      <w:r w:rsidR="005800BB">
        <w:rPr>
          <w:bCs/>
        </w:rPr>
        <w:t xml:space="preserve">. </w:t>
      </w:r>
    </w:p>
    <w:p w14:paraId="14E4C938" w14:textId="77777777" w:rsidR="005800BB" w:rsidRDefault="005800BB" w:rsidP="006478A3">
      <w:pPr>
        <w:suppressAutoHyphens/>
        <w:rPr>
          <w:bCs/>
        </w:rPr>
      </w:pPr>
    </w:p>
    <w:p w14:paraId="326058EB" w14:textId="4738F90E" w:rsidR="0005459C" w:rsidRPr="00725E7A" w:rsidRDefault="0005459C" w:rsidP="00F52555">
      <w:pPr>
        <w:pStyle w:val="Untertitel1"/>
        <w:suppressAutoHyphens/>
      </w:pPr>
      <w:r w:rsidRPr="00725E7A">
        <w:t>Contact:</w:t>
      </w:r>
      <w:r w:rsidRPr="00725E7A">
        <w:tab/>
      </w:r>
    </w:p>
    <w:p w14:paraId="353FFF19" w14:textId="77777777" w:rsidR="00570B5D" w:rsidRDefault="002253A3" w:rsidP="00F52555">
      <w:pPr>
        <w:suppressAutoHyphens/>
        <w:ind w:right="93"/>
        <w:rPr>
          <w:rFonts w:eastAsia="Bosch Office Sans"/>
        </w:rPr>
      </w:pPr>
      <w:r>
        <w:rPr>
          <w:rFonts w:eastAsia="Bosch Office Sans"/>
        </w:rPr>
        <w:t>Tim Wieland</w:t>
      </w:r>
    </w:p>
    <w:p w14:paraId="732A36C0" w14:textId="771EA7B9" w:rsidR="00570B5D" w:rsidRDefault="006478A3" w:rsidP="00F52555">
      <w:pPr>
        <w:suppressAutoHyphens/>
        <w:ind w:right="93"/>
        <w:rPr>
          <w:rFonts w:eastAsia="Bosch Office Sans"/>
        </w:rPr>
      </w:pPr>
      <w:r>
        <w:rPr>
          <w:rFonts w:eastAsia="Bosch Office Sans"/>
        </w:rPr>
        <w:t>Bosch in North America</w:t>
      </w:r>
      <w:r w:rsidR="00733A6A">
        <w:rPr>
          <w:rFonts w:eastAsia="Bosch Office Sans"/>
        </w:rPr>
        <w:br/>
        <w:t>Phone: +1 248-876-</w:t>
      </w:r>
      <w:r w:rsidR="00963FC9">
        <w:rPr>
          <w:rFonts w:eastAsia="Bosch Office Sans"/>
        </w:rPr>
        <w:t>7708</w:t>
      </w:r>
    </w:p>
    <w:p w14:paraId="08544ACB" w14:textId="3CA1303B" w:rsidR="0005459C" w:rsidRDefault="00292443" w:rsidP="00F52555">
      <w:pPr>
        <w:suppressAutoHyphens/>
        <w:ind w:right="93"/>
        <w:rPr>
          <w:rFonts w:eastAsia="Bosch Office Sans"/>
        </w:rPr>
      </w:pPr>
      <w:hyperlink r:id="rId21" w:history="1">
        <w:r w:rsidR="00963FC9" w:rsidRPr="002A4929">
          <w:rPr>
            <w:rStyle w:val="Hyperlink"/>
            <w:rFonts w:eastAsia="Bosch Office Sans"/>
          </w:rPr>
          <w:t>Tim.Wieland@us.bosch.com</w:t>
        </w:r>
      </w:hyperlink>
      <w:r w:rsidR="00963FC9">
        <w:rPr>
          <w:rFonts w:eastAsia="Bosch Office Sans"/>
        </w:rPr>
        <w:t xml:space="preserve"> </w:t>
      </w:r>
    </w:p>
    <w:p w14:paraId="0EC41D9B" w14:textId="5EBFE922" w:rsidR="00EC795F" w:rsidRDefault="00EC795F" w:rsidP="00F52555">
      <w:pPr>
        <w:suppressAutoHyphens/>
        <w:ind w:right="93"/>
        <w:rPr>
          <w:rFonts w:eastAsia="Bosch Office Sans"/>
        </w:rPr>
      </w:pPr>
    </w:p>
    <w:p w14:paraId="035FA428" w14:textId="16DDFC66" w:rsidR="00615CAF" w:rsidRDefault="00615CAF" w:rsidP="00F52555">
      <w:pPr>
        <w:suppressAutoHyphens/>
        <w:ind w:right="93"/>
        <w:rPr>
          <w:rFonts w:eastAsia="Bosch Office Sans"/>
        </w:rPr>
      </w:pPr>
      <w:r>
        <w:rPr>
          <w:rFonts w:eastAsia="Bosch Office Sans"/>
        </w:rPr>
        <w:t xml:space="preserve">Krista Burns </w:t>
      </w:r>
    </w:p>
    <w:p w14:paraId="5D289471" w14:textId="2CC55D1C" w:rsidR="00615CAF" w:rsidRDefault="00615CAF" w:rsidP="00F52555">
      <w:pPr>
        <w:suppressAutoHyphens/>
        <w:ind w:right="93"/>
        <w:rPr>
          <w:rFonts w:eastAsia="Bosch Office Sans"/>
        </w:rPr>
      </w:pPr>
      <w:r>
        <w:rPr>
          <w:rFonts w:eastAsia="Bosch Office Sans"/>
        </w:rPr>
        <w:t>Carnegie Mellon University</w:t>
      </w:r>
    </w:p>
    <w:p w14:paraId="2A91CD85" w14:textId="10C777C4" w:rsidR="00615CAF" w:rsidRDefault="00292443" w:rsidP="00F52555">
      <w:pPr>
        <w:suppressAutoHyphens/>
        <w:ind w:right="93"/>
        <w:rPr>
          <w:rFonts w:eastAsia="Bosch Office Sans"/>
        </w:rPr>
      </w:pPr>
      <w:hyperlink r:id="rId22" w:history="1">
        <w:r w:rsidR="003A5E22" w:rsidRPr="009E069C">
          <w:rPr>
            <w:rStyle w:val="Hyperlink"/>
            <w:rFonts w:eastAsia="Bosch Office Sans"/>
          </w:rPr>
          <w:t>kristab@cmu.edu</w:t>
        </w:r>
      </w:hyperlink>
      <w:r w:rsidR="003A5E22">
        <w:rPr>
          <w:rFonts w:eastAsia="Bosch Office Sans"/>
        </w:rPr>
        <w:t xml:space="preserve"> </w:t>
      </w:r>
    </w:p>
    <w:p w14:paraId="56A5FE6E" w14:textId="77777777" w:rsidR="00615CAF" w:rsidRPr="00570B5D" w:rsidRDefault="00615CAF" w:rsidP="00F52555">
      <w:pPr>
        <w:suppressAutoHyphens/>
        <w:ind w:right="93"/>
        <w:rPr>
          <w:rFonts w:eastAsia="Bosch Office Sans"/>
        </w:rPr>
      </w:pPr>
    </w:p>
    <w:p w14:paraId="389DEB61" w14:textId="77777777" w:rsidR="00CF2F4C" w:rsidRPr="008E6953" w:rsidRDefault="00CF2F4C" w:rsidP="00CF2F4C">
      <w:pPr>
        <w:rPr>
          <w:rFonts w:cs="Calibri"/>
          <w:b/>
          <w:bCs/>
          <w:i/>
          <w:iCs/>
          <w:color w:val="000000"/>
          <w:sz w:val="20"/>
          <w:szCs w:val="20"/>
        </w:rPr>
      </w:pPr>
      <w:r w:rsidRPr="008E6953">
        <w:rPr>
          <w:rFonts w:cs="Calibri"/>
          <w:b/>
          <w:bCs/>
          <w:i/>
          <w:iCs/>
          <w:color w:val="000000"/>
          <w:sz w:val="20"/>
          <w:szCs w:val="20"/>
        </w:rPr>
        <w:t>About Bosch</w:t>
      </w:r>
    </w:p>
    <w:p w14:paraId="1D5BAE26" w14:textId="77777777" w:rsidR="00CF2F4C" w:rsidRPr="002F060D" w:rsidRDefault="00CF2F4C" w:rsidP="00CF2F4C">
      <w:pPr>
        <w:spacing w:line="240" w:lineRule="auto"/>
        <w:rPr>
          <w:i/>
          <w:iCs/>
          <w:color w:val="000000"/>
          <w:sz w:val="18"/>
          <w:szCs w:val="18"/>
        </w:rPr>
      </w:pPr>
      <w:r w:rsidRPr="002F060D">
        <w:rPr>
          <w:i/>
          <w:iCs/>
          <w:color w:val="000000"/>
          <w:sz w:val="18"/>
          <w:szCs w:val="18"/>
        </w:rPr>
        <w:t>Having established a regional presence in 1906 in North America, the Bosch Group employs 34,700</w:t>
      </w:r>
      <w:r w:rsidRPr="002F060D">
        <w:rPr>
          <w:rStyle w:val="apple-converted-space"/>
          <w:i/>
          <w:iCs/>
          <w:color w:val="2F5496"/>
          <w:sz w:val="18"/>
          <w:szCs w:val="18"/>
        </w:rPr>
        <w:t> </w:t>
      </w:r>
      <w:r w:rsidRPr="002F060D">
        <w:rPr>
          <w:i/>
          <w:iCs/>
          <w:color w:val="000000"/>
          <w:sz w:val="18"/>
          <w:szCs w:val="18"/>
        </w:rPr>
        <w:t xml:space="preserve">associates in more than 100 locations, as of December 31, 2020. In 2020, Bosch generated consolidated sales of $12.3 billion in the U.S., Canada and Mexico. For more information, visit </w:t>
      </w:r>
      <w:hyperlink r:id="rId23" w:history="1">
        <w:r w:rsidRPr="002F060D">
          <w:rPr>
            <w:rStyle w:val="Hyperlink"/>
            <w:i/>
            <w:iCs/>
            <w:sz w:val="18"/>
            <w:szCs w:val="18"/>
          </w:rPr>
          <w:t>www.bosch.us</w:t>
        </w:r>
      </w:hyperlink>
      <w:r w:rsidRPr="002F060D">
        <w:rPr>
          <w:i/>
          <w:iCs/>
          <w:color w:val="000000"/>
          <w:sz w:val="18"/>
          <w:szCs w:val="18"/>
        </w:rPr>
        <w:t xml:space="preserve">, </w:t>
      </w:r>
      <w:hyperlink r:id="rId24" w:history="1">
        <w:r w:rsidRPr="002F060D">
          <w:rPr>
            <w:rStyle w:val="Hyperlink"/>
            <w:i/>
            <w:iCs/>
            <w:sz w:val="18"/>
            <w:szCs w:val="18"/>
          </w:rPr>
          <w:t>www.bosch.ca</w:t>
        </w:r>
      </w:hyperlink>
      <w:r w:rsidRPr="002F060D">
        <w:rPr>
          <w:i/>
          <w:iCs/>
          <w:color w:val="000000"/>
          <w:sz w:val="18"/>
          <w:szCs w:val="18"/>
        </w:rPr>
        <w:t xml:space="preserve"> and </w:t>
      </w:r>
      <w:hyperlink r:id="rId25" w:history="1">
        <w:r w:rsidRPr="002F060D">
          <w:rPr>
            <w:rStyle w:val="Hyperlink"/>
            <w:i/>
            <w:iCs/>
            <w:sz w:val="18"/>
            <w:szCs w:val="18"/>
          </w:rPr>
          <w:t>www.bosch.mx</w:t>
        </w:r>
      </w:hyperlink>
      <w:r w:rsidRPr="002F060D">
        <w:rPr>
          <w:i/>
          <w:iCs/>
          <w:color w:val="000000"/>
          <w:sz w:val="18"/>
          <w:szCs w:val="18"/>
        </w:rPr>
        <w:t>.</w:t>
      </w:r>
    </w:p>
    <w:p w14:paraId="6134AD56" w14:textId="77777777" w:rsidR="00CF2F4C" w:rsidRPr="002F060D" w:rsidRDefault="00CF2F4C" w:rsidP="00CF2F4C">
      <w:pPr>
        <w:spacing w:line="240" w:lineRule="auto"/>
        <w:rPr>
          <w:i/>
          <w:iCs/>
          <w:color w:val="000000"/>
          <w:sz w:val="18"/>
          <w:szCs w:val="18"/>
        </w:rPr>
      </w:pPr>
    </w:p>
    <w:p w14:paraId="3CEAABA9" w14:textId="77777777" w:rsidR="00CF2F4C" w:rsidRPr="002F060D" w:rsidRDefault="00CF2F4C" w:rsidP="00CF2F4C">
      <w:pPr>
        <w:spacing w:line="240" w:lineRule="auto"/>
        <w:rPr>
          <w:i/>
          <w:iCs/>
          <w:sz w:val="18"/>
          <w:szCs w:val="18"/>
        </w:rPr>
      </w:pPr>
      <w:r w:rsidRPr="002F060D">
        <w:rPr>
          <w:i/>
          <w:iCs/>
          <w:sz w:val="18"/>
          <w:szCs w:val="18"/>
        </w:rPr>
        <w:t xml:space="preserve">The Bosch Group is a leading global supplier of technology and services. It employs roughly 395,000 associates worldwide (as of December 31, 2020). The company generated sales of $81.7 billion in 2020. Its operations are divided into four business sectors: Mobility Solutions, </w:t>
      </w:r>
      <w:r w:rsidRPr="002F060D">
        <w:rPr>
          <w:i/>
          <w:iCs/>
          <w:sz w:val="18"/>
          <w:szCs w:val="18"/>
        </w:rPr>
        <w:lastRenderedPageBreak/>
        <w:t>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p>
    <w:p w14:paraId="11C8500F" w14:textId="77777777" w:rsidR="00CF2F4C" w:rsidRPr="002F060D" w:rsidRDefault="00CF2F4C" w:rsidP="00CF2F4C">
      <w:pPr>
        <w:spacing w:line="240" w:lineRule="auto"/>
        <w:rPr>
          <w:i/>
          <w:iCs/>
          <w:sz w:val="18"/>
          <w:szCs w:val="18"/>
        </w:rPr>
      </w:pPr>
    </w:p>
    <w:p w14:paraId="4CB404DF" w14:textId="77777777" w:rsidR="00CF2F4C" w:rsidRPr="002F060D" w:rsidRDefault="00CF2F4C" w:rsidP="00CF2F4C">
      <w:pPr>
        <w:spacing w:line="240" w:lineRule="auto"/>
        <w:rPr>
          <w:rStyle w:val="Hyperlink"/>
          <w:sz w:val="18"/>
          <w:szCs w:val="18"/>
        </w:rPr>
      </w:pPr>
      <w:r w:rsidRPr="002F060D">
        <w:rPr>
          <w:i/>
          <w:iCs/>
          <w:sz w:val="18"/>
          <w:szCs w:val="18"/>
        </w:rPr>
        <w:t xml:space="preserve">Additional information is available online at </w:t>
      </w:r>
      <w:hyperlink r:id="rId26" w:history="1">
        <w:r w:rsidRPr="002F060D">
          <w:rPr>
            <w:rStyle w:val="Hyperlink"/>
            <w:i/>
            <w:iCs/>
            <w:sz w:val="18"/>
            <w:szCs w:val="18"/>
          </w:rPr>
          <w:t>www.bosch.us</w:t>
        </w:r>
      </w:hyperlink>
      <w:r w:rsidRPr="002F060D">
        <w:rPr>
          <w:i/>
          <w:iCs/>
          <w:sz w:val="18"/>
          <w:szCs w:val="18"/>
        </w:rPr>
        <w:t xml:space="preserve">, </w:t>
      </w:r>
      <w:hyperlink r:id="rId27" w:history="1">
        <w:r w:rsidRPr="002F060D">
          <w:rPr>
            <w:rStyle w:val="Hyperlink"/>
            <w:i/>
            <w:iCs/>
            <w:sz w:val="18"/>
            <w:szCs w:val="18"/>
          </w:rPr>
          <w:t>www.iot.bosch.com</w:t>
        </w:r>
      </w:hyperlink>
      <w:r w:rsidRPr="002F060D">
        <w:rPr>
          <w:i/>
          <w:iCs/>
          <w:sz w:val="18"/>
          <w:szCs w:val="18"/>
        </w:rPr>
        <w:t xml:space="preserve">, </w:t>
      </w:r>
      <w:hyperlink r:id="rId28" w:history="1">
        <w:r w:rsidRPr="002F060D">
          <w:rPr>
            <w:rStyle w:val="Hyperlink"/>
            <w:i/>
            <w:iCs/>
            <w:sz w:val="18"/>
            <w:szCs w:val="18"/>
          </w:rPr>
          <w:t>https://us.bosch-press.com/</w:t>
        </w:r>
      </w:hyperlink>
      <w:r w:rsidRPr="002F060D">
        <w:rPr>
          <w:i/>
          <w:iCs/>
          <w:sz w:val="18"/>
          <w:szCs w:val="18"/>
        </w:rPr>
        <w:t xml:space="preserve">, </w:t>
      </w:r>
      <w:hyperlink r:id="rId29" w:history="1">
        <w:r w:rsidRPr="002F060D">
          <w:rPr>
            <w:rStyle w:val="Hyperlink"/>
            <w:i/>
            <w:iCs/>
            <w:sz w:val="18"/>
            <w:szCs w:val="18"/>
          </w:rPr>
          <w:t>https://twitter.com/BoschPress</w:t>
        </w:r>
      </w:hyperlink>
    </w:p>
    <w:p w14:paraId="312BCC69" w14:textId="77777777" w:rsidR="00CF2F4C" w:rsidRPr="002F060D" w:rsidRDefault="00CF2F4C" w:rsidP="00CF2F4C">
      <w:pPr>
        <w:spacing w:line="240" w:lineRule="auto"/>
        <w:rPr>
          <w:i/>
          <w:iCs/>
          <w:color w:val="000000"/>
          <w:sz w:val="18"/>
          <w:szCs w:val="18"/>
        </w:rPr>
      </w:pPr>
    </w:p>
    <w:p w14:paraId="784D931C" w14:textId="77777777" w:rsidR="00CF2F4C" w:rsidRPr="002F060D" w:rsidRDefault="00CF2F4C" w:rsidP="00CF2F4C">
      <w:pPr>
        <w:spacing w:line="240" w:lineRule="auto"/>
        <w:rPr>
          <w:color w:val="000000"/>
          <w:sz w:val="18"/>
          <w:szCs w:val="18"/>
        </w:rPr>
      </w:pPr>
      <w:r w:rsidRPr="002F060D">
        <w:rPr>
          <w:i/>
          <w:iCs/>
          <w:color w:val="000000"/>
          <w:sz w:val="18"/>
          <w:szCs w:val="18"/>
        </w:rPr>
        <w:t xml:space="preserve">Exchange rate: 1 EUR = </w:t>
      </w:r>
      <w:r w:rsidRPr="002F060D">
        <w:rPr>
          <w:i/>
          <w:iCs/>
          <w:sz w:val="18"/>
          <w:szCs w:val="18"/>
        </w:rPr>
        <w:t>1.1422</w:t>
      </w:r>
    </w:p>
    <w:p w14:paraId="71EA67EF" w14:textId="77777777" w:rsidR="004956F2" w:rsidRDefault="004956F2" w:rsidP="00F52555">
      <w:pPr>
        <w:suppressAutoHyphens/>
        <w:autoSpaceDE w:val="0"/>
        <w:autoSpaceDN w:val="0"/>
        <w:adjustRightInd w:val="0"/>
        <w:spacing w:line="240" w:lineRule="auto"/>
        <w:rPr>
          <w:rFonts w:eastAsia="MS Mincho" w:cs="Bosch Sans Regular"/>
          <w:i/>
          <w:iCs/>
          <w:sz w:val="18"/>
          <w:szCs w:val="18"/>
        </w:rPr>
      </w:pPr>
    </w:p>
    <w:p w14:paraId="4139080F" w14:textId="733F86F4" w:rsidR="002F060D" w:rsidRPr="00073456" w:rsidRDefault="002F060D" w:rsidP="00F52555">
      <w:pPr>
        <w:suppressAutoHyphens/>
        <w:autoSpaceDE w:val="0"/>
        <w:autoSpaceDN w:val="0"/>
        <w:adjustRightInd w:val="0"/>
        <w:spacing w:line="240" w:lineRule="auto"/>
        <w:rPr>
          <w:rFonts w:eastAsia="MS Mincho" w:cs="Bosch Sans Regular"/>
          <w:b/>
          <w:bCs/>
          <w:i/>
          <w:iCs/>
          <w:sz w:val="20"/>
          <w:szCs w:val="20"/>
        </w:rPr>
      </w:pPr>
      <w:r w:rsidRPr="00073456">
        <w:rPr>
          <w:rFonts w:eastAsia="MS Mincho" w:cs="Bosch Sans Regular"/>
          <w:b/>
          <w:bCs/>
          <w:i/>
          <w:iCs/>
          <w:sz w:val="20"/>
          <w:szCs w:val="20"/>
        </w:rPr>
        <w:t>About the College of Engineering at Carnegie Mellon University</w:t>
      </w:r>
    </w:p>
    <w:p w14:paraId="6AC8FDEE" w14:textId="746F7745" w:rsidR="004956F2" w:rsidRPr="004E6DE4" w:rsidRDefault="002F060D" w:rsidP="00F52555">
      <w:pPr>
        <w:suppressAutoHyphens/>
        <w:autoSpaceDE w:val="0"/>
        <w:autoSpaceDN w:val="0"/>
        <w:adjustRightInd w:val="0"/>
        <w:spacing w:line="240" w:lineRule="auto"/>
        <w:rPr>
          <w:rFonts w:eastAsia="MS Mincho" w:cs="Bosch Sans Regular"/>
          <w:i/>
          <w:iCs/>
          <w:sz w:val="18"/>
          <w:szCs w:val="18"/>
        </w:rPr>
      </w:pPr>
      <w:r w:rsidRPr="002F060D">
        <w:rPr>
          <w:rFonts w:eastAsia="MS Mincho" w:cs="Bosch Sans Regular"/>
          <w:i/>
          <w:iCs/>
          <w:sz w:val="18"/>
          <w:szCs w:val="18"/>
        </w:rPr>
        <w:t>The</w:t>
      </w:r>
      <w:r>
        <w:rPr>
          <w:rFonts w:eastAsia="MS Mincho" w:cs="Bosch Sans Regular"/>
          <w:i/>
          <w:iCs/>
          <w:sz w:val="18"/>
          <w:szCs w:val="18"/>
        </w:rPr>
        <w:t xml:space="preserve"> </w:t>
      </w:r>
      <w:r w:rsidRPr="002F060D">
        <w:rPr>
          <w:rFonts w:eastAsia="MS Mincho" w:cs="Bosch Sans Regular"/>
          <w:i/>
          <w:iCs/>
          <w:sz w:val="18"/>
          <w:szCs w:val="18"/>
        </w:rPr>
        <w:t>College of Engineering</w:t>
      </w:r>
      <w:r>
        <w:rPr>
          <w:rFonts w:eastAsia="MS Mincho" w:cs="Bosch Sans Regular"/>
          <w:i/>
          <w:iCs/>
          <w:sz w:val="18"/>
          <w:szCs w:val="18"/>
        </w:rPr>
        <w:t xml:space="preserve"> </w:t>
      </w:r>
      <w:r w:rsidRPr="002F060D">
        <w:rPr>
          <w:rFonts w:eastAsia="MS Mincho" w:cs="Bosch Sans Regular"/>
          <w:i/>
          <w:iCs/>
          <w:sz w:val="18"/>
          <w:szCs w:val="18"/>
        </w:rPr>
        <w:t>at Carnegie Mellon University is a top-ranked engineering college that is known for our intentional focus on cross-disciplinary collaboration in research. The College is well-known for working on problems of both scientific and practical importance. Our “maker” culture is ingrained in all that we do, leading to novel approaches and transformative results. Our acclaimed faculty have a focus on innovation management and engineering to yield transformative results that will drive the intellectual and economic vitality of our community, nation and world.</w:t>
      </w:r>
    </w:p>
    <w:sectPr w:rsidR="004956F2" w:rsidRPr="004E6DE4" w:rsidSect="00C01399">
      <w:headerReference w:type="default" r:id="rId30"/>
      <w:footerReference w:type="default" r:id="rId31"/>
      <w:headerReference w:type="first" r:id="rId32"/>
      <w:footerReference w:type="first" r:id="rId3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2E6E3" w14:textId="77777777" w:rsidR="00EB06C1" w:rsidRDefault="00EB06C1">
      <w:r>
        <w:separator/>
      </w:r>
    </w:p>
  </w:endnote>
  <w:endnote w:type="continuationSeparator" w:id="0">
    <w:p w14:paraId="2396B906" w14:textId="77777777" w:rsidR="00EB06C1" w:rsidRDefault="00EB06C1">
      <w:r>
        <w:continuationSeparator/>
      </w:r>
    </w:p>
  </w:endnote>
  <w:endnote w:type="continuationNotice" w:id="1">
    <w:p w14:paraId="375EDF2A" w14:textId="77777777" w:rsidR="00EB06C1" w:rsidRDefault="00EB06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Times New Roman"/>
    <w:panose1 w:val="00000000000000000000"/>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sch Sans Regular">
    <w:panose1 w:val="020B0604020202020204"/>
    <w:charset w:val="00"/>
    <w:family w:val="swiss"/>
    <w:pitch w:val="variable"/>
    <w:sig w:usb0="20000287" w:usb1="0000004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55E93" w14:textId="4ABBFFDD"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114A9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114A98" w:rsidRPr="00A655D3">
      <w:rPr>
        <w:rFonts w:ascii="Bosch Office Sans" w:hAnsi="Bosch Office Sans"/>
        <w:spacing w:val="4"/>
        <w:sz w:val="15"/>
        <w:szCs w:val="15"/>
        <w:lang w:val="en-GB"/>
      </w:rPr>
      <w:fldChar w:fldCharType="separate"/>
    </w:r>
    <w:r w:rsidR="004275EF">
      <w:rPr>
        <w:rFonts w:ascii="Bosch Office Sans" w:hAnsi="Bosch Office Sans"/>
        <w:spacing w:val="4"/>
        <w:sz w:val="15"/>
        <w:szCs w:val="15"/>
        <w:lang w:val="en-GB"/>
      </w:rPr>
      <w:t>2</w:t>
    </w:r>
    <w:r w:rsidR="00114A9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292443">
      <w:fldChar w:fldCharType="begin"/>
    </w:r>
    <w:r w:rsidR="00292443">
      <w:instrText xml:space="preserve"> NUMPAGES   \* MERGEFORMAT </w:instrText>
    </w:r>
    <w:r w:rsidR="00292443">
      <w:fldChar w:fldCharType="separate"/>
    </w:r>
    <w:r w:rsidR="004275EF" w:rsidRPr="004275EF">
      <w:rPr>
        <w:rFonts w:ascii="Bosch Office Sans" w:hAnsi="Bosch Office Sans"/>
        <w:spacing w:val="4"/>
        <w:sz w:val="15"/>
        <w:szCs w:val="15"/>
        <w:lang w:val="en-GB"/>
      </w:rPr>
      <w:t>3</w:t>
    </w:r>
    <w:r w:rsidR="00292443">
      <w:rPr>
        <w:rFonts w:ascii="Bosch Office Sans" w:hAnsi="Bosch Office Sans"/>
        <w:spacing w:val="4"/>
        <w:sz w:val="15"/>
        <w:szCs w:val="15"/>
        <w:lang w:val="en-GB"/>
      </w:rPr>
      <w:fldChar w:fldCharType="end"/>
    </w:r>
  </w:p>
  <w:p w14:paraId="55FA2C8E"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7A251"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2070"/>
      <w:gridCol w:w="3060"/>
      <w:gridCol w:w="2518"/>
    </w:tblGrid>
    <w:tr w:rsidR="00E73359" w:rsidRPr="00A655D3" w14:paraId="7DDB3FB4" w14:textId="77777777" w:rsidTr="00B62B76">
      <w:tc>
        <w:tcPr>
          <w:tcW w:w="2070" w:type="dxa"/>
        </w:tcPr>
        <w:p w14:paraId="4DEAE128" w14:textId="77777777" w:rsidR="00E73359" w:rsidRPr="00A655D3" w:rsidRDefault="00B62B76"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Robert Bosch LLC</w:t>
          </w:r>
        </w:p>
        <w:p w14:paraId="46CC8C4E" w14:textId="77777777" w:rsidR="00E73359" w:rsidRPr="00A655D3" w:rsidRDefault="00B62B76"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38000 Hills Tech Drive</w:t>
          </w:r>
        </w:p>
        <w:p w14:paraId="302F5ED5" w14:textId="77777777" w:rsidR="00E73359" w:rsidRPr="00A655D3" w:rsidRDefault="00B62B76" w:rsidP="0079313F">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w:t>
          </w:r>
          <w:r w:rsidR="0079313F">
            <w:rPr>
              <w:rFonts w:ascii="Bosch Office Sans" w:hAnsi="Bosch Office Sans"/>
              <w:sz w:val="15"/>
              <w:szCs w:val="15"/>
            </w:rPr>
            <w:t>,</w:t>
          </w:r>
          <w:r>
            <w:rPr>
              <w:rFonts w:ascii="Bosch Office Sans" w:hAnsi="Bosch Office Sans"/>
              <w:sz w:val="15"/>
              <w:szCs w:val="15"/>
            </w:rPr>
            <w:t xml:space="preserve"> MI 48331</w:t>
          </w:r>
        </w:p>
      </w:tc>
      <w:tc>
        <w:tcPr>
          <w:tcW w:w="3060" w:type="dxa"/>
        </w:tcPr>
        <w:p w14:paraId="2455EAB2"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00963FC9" w:rsidRPr="00963FC9">
            <w:rPr>
              <w:rFonts w:ascii="Bosch Office Sans" w:hAnsi="Bosch Office Sans"/>
              <w:sz w:val="15"/>
              <w:szCs w:val="15"/>
            </w:rPr>
            <w:t>Tim.Wieland@us.bosch.com</w:t>
          </w:r>
        </w:p>
        <w:p w14:paraId="0F1975ED"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w:t>
          </w:r>
          <w:r w:rsidR="00963FC9">
            <w:rPr>
              <w:rFonts w:ascii="Bosch Office Sans" w:hAnsi="Bosch Office Sans"/>
              <w:sz w:val="15"/>
              <w:szCs w:val="15"/>
            </w:rPr>
            <w:t>1 248-876-7708</w:t>
          </w:r>
        </w:p>
        <w:p w14:paraId="5ECDAE9B" w14:textId="77777777" w:rsidR="00E73359" w:rsidRPr="00A655D3" w:rsidRDefault="00E73359" w:rsidP="00B62B76">
          <w:pPr>
            <w:pStyle w:val="MLStat"/>
            <w:tabs>
              <w:tab w:val="left" w:pos="-9656"/>
            </w:tabs>
            <w:spacing w:before="0" w:after="0" w:line="226" w:lineRule="atLeast"/>
            <w:ind w:left="0" w:right="0" w:firstLine="0"/>
            <w:rPr>
              <w:rFonts w:ascii="Bosch Office Sans" w:hAnsi="Bosch Office Sans"/>
              <w:sz w:val="15"/>
              <w:szCs w:val="15"/>
            </w:rPr>
          </w:pPr>
        </w:p>
      </w:tc>
      <w:tc>
        <w:tcPr>
          <w:tcW w:w="2518" w:type="dxa"/>
        </w:tcPr>
        <w:p w14:paraId="13B06247" w14:textId="0A68AE52"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 xml:space="preserve">Corporate Communications </w:t>
          </w:r>
        </w:p>
        <w:p w14:paraId="70B6FBD5" w14:textId="77777777" w:rsidR="00E73359" w:rsidRPr="00A655D3" w:rsidRDefault="00963FC9"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Tim Wieland</w:t>
          </w:r>
        </w:p>
        <w:p w14:paraId="36E80381" w14:textId="77777777" w:rsidR="00E73359" w:rsidRPr="00A655D3" w:rsidRDefault="00E73359" w:rsidP="00B62B76">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www.bosch</w:t>
          </w:r>
          <w:r w:rsidR="00B62B76">
            <w:rPr>
              <w:rFonts w:ascii="Bosch Office Sans" w:hAnsi="Bosch Office Sans"/>
              <w:sz w:val="15"/>
              <w:szCs w:val="15"/>
            </w:rPr>
            <w:t>usa</w:t>
          </w:r>
          <w:r w:rsidRPr="00A655D3">
            <w:rPr>
              <w:rFonts w:ascii="Bosch Office Sans" w:hAnsi="Bosch Office Sans"/>
              <w:sz w:val="15"/>
              <w:szCs w:val="15"/>
            </w:rPr>
            <w:t>.com</w:t>
          </w:r>
        </w:p>
      </w:tc>
    </w:tr>
  </w:tbl>
  <w:p w14:paraId="5F27E668"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3B02F" w14:textId="77777777" w:rsidR="00EB06C1" w:rsidRDefault="00EB06C1">
      <w:r>
        <w:separator/>
      </w:r>
    </w:p>
  </w:footnote>
  <w:footnote w:type="continuationSeparator" w:id="0">
    <w:p w14:paraId="208FD72A" w14:textId="77777777" w:rsidR="00EB06C1" w:rsidRDefault="00EB06C1">
      <w:r>
        <w:continuationSeparator/>
      </w:r>
    </w:p>
  </w:footnote>
  <w:footnote w:type="continuationNotice" w:id="1">
    <w:p w14:paraId="6F038C3E" w14:textId="77777777" w:rsidR="00EB06C1" w:rsidRDefault="00EB06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0824E"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413D6AE"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181FC414" w14:textId="77777777" w:rsidR="00E57F7F" w:rsidRDefault="00E57F7F" w:rsidP="00E57F7F">
    <w:pPr>
      <w:framePr w:w="4536" w:h="561" w:wrap="around" w:vAnchor="page" w:hAnchor="page" w:xAlign="right" w:y="659" w:anchorLock="1"/>
      <w:tabs>
        <w:tab w:val="right" w:pos="1667"/>
      </w:tabs>
    </w:pPr>
  </w:p>
  <w:p w14:paraId="15B1F834"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BDFFA" w14:textId="23E11B8B" w:rsidR="00E73359" w:rsidRPr="00A655D3" w:rsidRDefault="00D65433"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 xml:space="preserve">October </w:t>
    </w:r>
    <w:r w:rsidR="006478A3">
      <w:rPr>
        <w:rFonts w:ascii="Bosch Office Sans" w:hAnsi="Bosch Office Sans"/>
        <w:spacing w:val="4"/>
        <w:sz w:val="21"/>
        <w:lang w:val="en-GB"/>
      </w:rPr>
      <w:t>2</w:t>
    </w:r>
    <w:r>
      <w:rPr>
        <w:rFonts w:ascii="Bosch Office Sans" w:hAnsi="Bosch Office Sans"/>
        <w:spacing w:val="4"/>
        <w:sz w:val="21"/>
        <w:lang w:val="en-GB"/>
      </w:rPr>
      <w:t>5</w:t>
    </w:r>
    <w:r w:rsidR="00FD3DD2">
      <w:rPr>
        <w:rFonts w:ascii="Bosch Office Sans" w:hAnsi="Bosch Office Sans"/>
        <w:spacing w:val="4"/>
        <w:sz w:val="21"/>
        <w:lang w:val="en-GB"/>
      </w:rPr>
      <w:t>, 20</w:t>
    </w:r>
    <w:r>
      <w:rPr>
        <w:rFonts w:ascii="Bosch Office Sans" w:hAnsi="Bosch Office Sans"/>
        <w:spacing w:val="4"/>
        <w:sz w:val="21"/>
        <w:lang w:val="en-GB"/>
      </w:rPr>
      <w:t>21</w:t>
    </w:r>
  </w:p>
  <w:p w14:paraId="128C3EAF" w14:textId="77777777" w:rsidR="00E73359" w:rsidRPr="00A655D3"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r w:rsidR="00F52555">
      <w:rPr>
        <w:rFonts w:ascii="Bosch Office Sans" w:hAnsi="Bosch Office Sans"/>
        <w:b/>
        <w:sz w:val="40"/>
        <w:szCs w:val="40"/>
        <w:lang w:val="en-GB"/>
      </w:rPr>
      <w:t xml:space="preserve"> – Draft </w:t>
    </w:r>
  </w:p>
  <w:p w14:paraId="294D7048"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AD9302F"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0" w:name="bkmlogo2"/>
    <w:r w:rsidR="00BC5F65">
      <w:rPr>
        <w:rFonts w:ascii="Bosch Office Sans" w:eastAsia="Bosch Office Sans" w:hAnsi="Bosch Office Sans"/>
        <w:color w:val="000000"/>
        <w:sz w:val="20"/>
        <w:lang w:val="de-DE" w:eastAsia="de-DE"/>
      </w:rPr>
      <w:drawing>
        <wp:inline distT="0" distB="0" distL="0" distR="0" wp14:anchorId="542D28E9" wp14:editId="6387649C">
          <wp:extent cx="1289050" cy="463550"/>
          <wp:effectExtent l="0" t="0" r="0" b="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9050" cy="46355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0"/>
  </w:p>
  <w:p w14:paraId="191A2D21" w14:textId="77777777" w:rsidR="00613B14" w:rsidRDefault="00613B14" w:rsidP="00613B14">
    <w:pPr>
      <w:framePr w:w="4536" w:h="561" w:wrap="around" w:vAnchor="page" w:hAnchor="page" w:xAlign="right" w:y="659" w:anchorLock="1"/>
      <w:tabs>
        <w:tab w:val="right" w:pos="1667"/>
      </w:tabs>
    </w:pPr>
    <w:r>
      <w:tab/>
    </w:r>
    <w:bookmarkStart w:id="1" w:name="bkmlogo4"/>
    <w:r>
      <w:t xml:space="preserve"> </w:t>
    </w:r>
    <w:r w:rsidR="00BC5F65">
      <w:rPr>
        <w:noProof/>
        <w:lang w:val="de-DE" w:eastAsia="de-DE"/>
      </w:rPr>
      <w:drawing>
        <wp:inline distT="0" distB="0" distL="0" distR="0" wp14:anchorId="5C2B9913" wp14:editId="0F9C5708">
          <wp:extent cx="355600" cy="361950"/>
          <wp:effectExtent l="0" t="0" r="635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5600" cy="361950"/>
                  </a:xfrm>
                  <a:prstGeom prst="rect">
                    <a:avLst/>
                  </a:prstGeom>
                  <a:noFill/>
                  <a:ln>
                    <a:noFill/>
                  </a:ln>
                </pic:spPr>
              </pic:pic>
            </a:graphicData>
          </a:graphic>
        </wp:inline>
      </w:drawing>
    </w:r>
    <w:r w:rsidRPr="00AB14A1">
      <w:rPr>
        <w:sz w:val="2"/>
        <w:szCs w:val="2"/>
      </w:rPr>
      <w:t xml:space="preserve"> </w:t>
    </w:r>
    <w:bookmarkEnd w:id="1"/>
  </w:p>
  <w:p w14:paraId="1C420B5B"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CBA56A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39B588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5CA7F2E"/>
    <w:multiLevelType w:val="hybridMultilevel"/>
    <w:tmpl w:val="0CE4E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866D12"/>
    <w:multiLevelType w:val="hybridMultilevel"/>
    <w:tmpl w:val="4332401A"/>
    <w:lvl w:ilvl="0" w:tplc="1ACA018A">
      <w:numFmt w:val="bullet"/>
      <w:lvlText w:val="-"/>
      <w:lvlJc w:val="left"/>
      <w:pPr>
        <w:ind w:left="930" w:hanging="360"/>
      </w:pPr>
      <w:rPr>
        <w:rFonts w:ascii="Bosch Office Sans" w:eastAsia="Times New Roman" w:hAnsi="Bosch Office Sans"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6"/>
  </w:num>
  <w:num w:numId="3">
    <w:abstractNumId w:val="2"/>
  </w:num>
  <w:num w:numId="4">
    <w:abstractNumId w:val="3"/>
  </w:num>
  <w:num w:numId="5">
    <w:abstractNumId w:val="4"/>
  </w:num>
  <w:num w:numId="6">
    <w:abstractNumId w:val="0"/>
  </w:num>
  <w:num w:numId="7">
    <w:abstractNumId w:val="1"/>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8" w:dllVersion="513" w:checkStyle="1"/>
  <w:activeWritingStyle w:appName="MSWord" w:lang="en-US" w:vendorID="8" w:dllVersion="513" w:checkStyle="1"/>
  <w:proofState w:spelling="clean"/>
  <w:attachedTemplate r:id="rId1"/>
  <w:defaultTabStop w:val="567"/>
  <w:hyphenationZone w:val="142"/>
  <w:drawingGridHorizontalSpacing w:val="142"/>
  <w:drawingGridVerticalSpacing w:val="14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xSaveApplicationVersion" w:val="15"/>
  </w:docVars>
  <w:rsids>
    <w:rsidRoot w:val="00BC5F65"/>
    <w:rsid w:val="00004783"/>
    <w:rsid w:val="000052D5"/>
    <w:rsid w:val="00017E35"/>
    <w:rsid w:val="000301AC"/>
    <w:rsid w:val="00045A24"/>
    <w:rsid w:val="00047D66"/>
    <w:rsid w:val="0005459C"/>
    <w:rsid w:val="00057542"/>
    <w:rsid w:val="00067527"/>
    <w:rsid w:val="00071F92"/>
    <w:rsid w:val="00072707"/>
    <w:rsid w:val="00073456"/>
    <w:rsid w:val="00077BF8"/>
    <w:rsid w:val="00086D16"/>
    <w:rsid w:val="0009143F"/>
    <w:rsid w:val="0009732E"/>
    <w:rsid w:val="000A2DB8"/>
    <w:rsid w:val="000A62B2"/>
    <w:rsid w:val="000A74F6"/>
    <w:rsid w:val="000A7854"/>
    <w:rsid w:val="000B284A"/>
    <w:rsid w:val="000B76BB"/>
    <w:rsid w:val="000C496B"/>
    <w:rsid w:val="000C6D5D"/>
    <w:rsid w:val="000E078C"/>
    <w:rsid w:val="000E1978"/>
    <w:rsid w:val="000E242D"/>
    <w:rsid w:val="000E24C6"/>
    <w:rsid w:val="000E49AE"/>
    <w:rsid w:val="000F255B"/>
    <w:rsid w:val="000F46C3"/>
    <w:rsid w:val="000F660C"/>
    <w:rsid w:val="000F709F"/>
    <w:rsid w:val="001062C3"/>
    <w:rsid w:val="00111F5F"/>
    <w:rsid w:val="001126CE"/>
    <w:rsid w:val="0011293E"/>
    <w:rsid w:val="00114A98"/>
    <w:rsid w:val="00130DD5"/>
    <w:rsid w:val="0013435D"/>
    <w:rsid w:val="00137E1C"/>
    <w:rsid w:val="00142480"/>
    <w:rsid w:val="0014270A"/>
    <w:rsid w:val="00142DA0"/>
    <w:rsid w:val="00147C3A"/>
    <w:rsid w:val="0015144D"/>
    <w:rsid w:val="00151976"/>
    <w:rsid w:val="001524AF"/>
    <w:rsid w:val="00164565"/>
    <w:rsid w:val="00171D5F"/>
    <w:rsid w:val="00183754"/>
    <w:rsid w:val="00183FB0"/>
    <w:rsid w:val="001879D0"/>
    <w:rsid w:val="001A5B06"/>
    <w:rsid w:val="001C4984"/>
    <w:rsid w:val="001D3277"/>
    <w:rsid w:val="001E4D24"/>
    <w:rsid w:val="0020131E"/>
    <w:rsid w:val="00210EAA"/>
    <w:rsid w:val="0021364B"/>
    <w:rsid w:val="002253A3"/>
    <w:rsid w:val="00225EB2"/>
    <w:rsid w:val="00225F70"/>
    <w:rsid w:val="00233E43"/>
    <w:rsid w:val="00237538"/>
    <w:rsid w:val="00241992"/>
    <w:rsid w:val="00264506"/>
    <w:rsid w:val="00265069"/>
    <w:rsid w:val="002734F0"/>
    <w:rsid w:val="00287CF5"/>
    <w:rsid w:val="00291BB6"/>
    <w:rsid w:val="002963F4"/>
    <w:rsid w:val="00296EF8"/>
    <w:rsid w:val="002A1644"/>
    <w:rsid w:val="002B7478"/>
    <w:rsid w:val="002C7051"/>
    <w:rsid w:val="002D1732"/>
    <w:rsid w:val="002D228D"/>
    <w:rsid w:val="002D35F7"/>
    <w:rsid w:val="002D7F46"/>
    <w:rsid w:val="002E14F2"/>
    <w:rsid w:val="002E394F"/>
    <w:rsid w:val="002E4D16"/>
    <w:rsid w:val="002F060D"/>
    <w:rsid w:val="002F19DA"/>
    <w:rsid w:val="002F4F94"/>
    <w:rsid w:val="002F524E"/>
    <w:rsid w:val="002F6F0B"/>
    <w:rsid w:val="002F7DE8"/>
    <w:rsid w:val="003034B1"/>
    <w:rsid w:val="00307ADB"/>
    <w:rsid w:val="00310D7B"/>
    <w:rsid w:val="00320A54"/>
    <w:rsid w:val="00321F3F"/>
    <w:rsid w:val="003238F0"/>
    <w:rsid w:val="00323D7F"/>
    <w:rsid w:val="00332F37"/>
    <w:rsid w:val="0033413D"/>
    <w:rsid w:val="00341B89"/>
    <w:rsid w:val="00344AE2"/>
    <w:rsid w:val="003460C1"/>
    <w:rsid w:val="00370107"/>
    <w:rsid w:val="00371D8D"/>
    <w:rsid w:val="003A5586"/>
    <w:rsid w:val="003A5E22"/>
    <w:rsid w:val="003B1B60"/>
    <w:rsid w:val="003C1145"/>
    <w:rsid w:val="003C3843"/>
    <w:rsid w:val="003D574C"/>
    <w:rsid w:val="003F16C7"/>
    <w:rsid w:val="00417062"/>
    <w:rsid w:val="00425B6E"/>
    <w:rsid w:val="004275EF"/>
    <w:rsid w:val="00444732"/>
    <w:rsid w:val="00450893"/>
    <w:rsid w:val="00455B30"/>
    <w:rsid w:val="00481576"/>
    <w:rsid w:val="0048438A"/>
    <w:rsid w:val="00484F84"/>
    <w:rsid w:val="00491444"/>
    <w:rsid w:val="004956F2"/>
    <w:rsid w:val="004A1A09"/>
    <w:rsid w:val="004A7AAD"/>
    <w:rsid w:val="004B44D0"/>
    <w:rsid w:val="004B7815"/>
    <w:rsid w:val="004B7BF5"/>
    <w:rsid w:val="004E01B3"/>
    <w:rsid w:val="004E6DE4"/>
    <w:rsid w:val="004F14D2"/>
    <w:rsid w:val="00507AD8"/>
    <w:rsid w:val="00517B1C"/>
    <w:rsid w:val="00542D4E"/>
    <w:rsid w:val="00544B79"/>
    <w:rsid w:val="00547833"/>
    <w:rsid w:val="00555D23"/>
    <w:rsid w:val="00556384"/>
    <w:rsid w:val="00560D83"/>
    <w:rsid w:val="0057082E"/>
    <w:rsid w:val="00570B5D"/>
    <w:rsid w:val="00571C31"/>
    <w:rsid w:val="00577624"/>
    <w:rsid w:val="005800BB"/>
    <w:rsid w:val="00591EC8"/>
    <w:rsid w:val="005A072C"/>
    <w:rsid w:val="005A511D"/>
    <w:rsid w:val="005B11FB"/>
    <w:rsid w:val="005B4DA3"/>
    <w:rsid w:val="005C1507"/>
    <w:rsid w:val="005C2D5F"/>
    <w:rsid w:val="005C3023"/>
    <w:rsid w:val="005D12E8"/>
    <w:rsid w:val="005D3146"/>
    <w:rsid w:val="005D3B88"/>
    <w:rsid w:val="005E3319"/>
    <w:rsid w:val="005E5A15"/>
    <w:rsid w:val="005F2882"/>
    <w:rsid w:val="00600303"/>
    <w:rsid w:val="00600562"/>
    <w:rsid w:val="006132BC"/>
    <w:rsid w:val="00613B14"/>
    <w:rsid w:val="006141DD"/>
    <w:rsid w:val="00615CAF"/>
    <w:rsid w:val="00615D74"/>
    <w:rsid w:val="00616E44"/>
    <w:rsid w:val="0062309A"/>
    <w:rsid w:val="006266FA"/>
    <w:rsid w:val="00630126"/>
    <w:rsid w:val="00632BD3"/>
    <w:rsid w:val="006478A3"/>
    <w:rsid w:val="00656820"/>
    <w:rsid w:val="00657634"/>
    <w:rsid w:val="006644C2"/>
    <w:rsid w:val="00666C42"/>
    <w:rsid w:val="00671227"/>
    <w:rsid w:val="00671407"/>
    <w:rsid w:val="00677087"/>
    <w:rsid w:val="0067721F"/>
    <w:rsid w:val="006855FD"/>
    <w:rsid w:val="00687AC0"/>
    <w:rsid w:val="006A3CC9"/>
    <w:rsid w:val="006A4879"/>
    <w:rsid w:val="006B4B11"/>
    <w:rsid w:val="006C68E8"/>
    <w:rsid w:val="006D2AB4"/>
    <w:rsid w:val="006D328C"/>
    <w:rsid w:val="006D45C8"/>
    <w:rsid w:val="00700EDD"/>
    <w:rsid w:val="00705054"/>
    <w:rsid w:val="007105B0"/>
    <w:rsid w:val="00721263"/>
    <w:rsid w:val="00725E7A"/>
    <w:rsid w:val="007312B8"/>
    <w:rsid w:val="007313AC"/>
    <w:rsid w:val="00733A6A"/>
    <w:rsid w:val="007360E4"/>
    <w:rsid w:val="00755EB0"/>
    <w:rsid w:val="007653AF"/>
    <w:rsid w:val="00770F19"/>
    <w:rsid w:val="00781678"/>
    <w:rsid w:val="00783211"/>
    <w:rsid w:val="00787E29"/>
    <w:rsid w:val="0079313F"/>
    <w:rsid w:val="007A4355"/>
    <w:rsid w:val="007B6434"/>
    <w:rsid w:val="007B6C04"/>
    <w:rsid w:val="007B75D3"/>
    <w:rsid w:val="007C3FA4"/>
    <w:rsid w:val="007C50F3"/>
    <w:rsid w:val="007D1BAD"/>
    <w:rsid w:val="007D7334"/>
    <w:rsid w:val="007F18B6"/>
    <w:rsid w:val="007F591F"/>
    <w:rsid w:val="008011D2"/>
    <w:rsid w:val="00810591"/>
    <w:rsid w:val="00812429"/>
    <w:rsid w:val="00837B70"/>
    <w:rsid w:val="008450AD"/>
    <w:rsid w:val="00850487"/>
    <w:rsid w:val="00856DB4"/>
    <w:rsid w:val="00860D2B"/>
    <w:rsid w:val="00861007"/>
    <w:rsid w:val="00863018"/>
    <w:rsid w:val="00863921"/>
    <w:rsid w:val="0086433A"/>
    <w:rsid w:val="00865F18"/>
    <w:rsid w:val="0086746B"/>
    <w:rsid w:val="0086752B"/>
    <w:rsid w:val="00877260"/>
    <w:rsid w:val="008810B6"/>
    <w:rsid w:val="00884D2C"/>
    <w:rsid w:val="00894B9A"/>
    <w:rsid w:val="00897634"/>
    <w:rsid w:val="008B5279"/>
    <w:rsid w:val="008D1540"/>
    <w:rsid w:val="008E6953"/>
    <w:rsid w:val="008E7EE0"/>
    <w:rsid w:val="00924F0D"/>
    <w:rsid w:val="00931D64"/>
    <w:rsid w:val="00933747"/>
    <w:rsid w:val="00940EDE"/>
    <w:rsid w:val="00944A60"/>
    <w:rsid w:val="009529EF"/>
    <w:rsid w:val="00955704"/>
    <w:rsid w:val="0095609C"/>
    <w:rsid w:val="00957D62"/>
    <w:rsid w:val="00963FC9"/>
    <w:rsid w:val="009654A3"/>
    <w:rsid w:val="00965E95"/>
    <w:rsid w:val="00967FC8"/>
    <w:rsid w:val="00973034"/>
    <w:rsid w:val="00973524"/>
    <w:rsid w:val="00973586"/>
    <w:rsid w:val="009920B5"/>
    <w:rsid w:val="009933A6"/>
    <w:rsid w:val="00993510"/>
    <w:rsid w:val="009A1850"/>
    <w:rsid w:val="009C056A"/>
    <w:rsid w:val="009E2D9D"/>
    <w:rsid w:val="009E3CFC"/>
    <w:rsid w:val="009E54F6"/>
    <w:rsid w:val="009F6FB9"/>
    <w:rsid w:val="00A05267"/>
    <w:rsid w:val="00A063F0"/>
    <w:rsid w:val="00A1567F"/>
    <w:rsid w:val="00A27D10"/>
    <w:rsid w:val="00A32FF0"/>
    <w:rsid w:val="00A33CCC"/>
    <w:rsid w:val="00A37015"/>
    <w:rsid w:val="00A42F53"/>
    <w:rsid w:val="00A44719"/>
    <w:rsid w:val="00A50263"/>
    <w:rsid w:val="00A51DAC"/>
    <w:rsid w:val="00A524FB"/>
    <w:rsid w:val="00A56CB1"/>
    <w:rsid w:val="00A61CE9"/>
    <w:rsid w:val="00A655D3"/>
    <w:rsid w:val="00A66A54"/>
    <w:rsid w:val="00A67654"/>
    <w:rsid w:val="00A8344D"/>
    <w:rsid w:val="00A8391C"/>
    <w:rsid w:val="00A83A0C"/>
    <w:rsid w:val="00A83EAF"/>
    <w:rsid w:val="00A856BB"/>
    <w:rsid w:val="00A91BE0"/>
    <w:rsid w:val="00AA01A3"/>
    <w:rsid w:val="00AA1DE1"/>
    <w:rsid w:val="00AA2320"/>
    <w:rsid w:val="00AA6D2A"/>
    <w:rsid w:val="00AB0B23"/>
    <w:rsid w:val="00AB193C"/>
    <w:rsid w:val="00AB4469"/>
    <w:rsid w:val="00AB5550"/>
    <w:rsid w:val="00AC4455"/>
    <w:rsid w:val="00AC5236"/>
    <w:rsid w:val="00AE1977"/>
    <w:rsid w:val="00AE3CCC"/>
    <w:rsid w:val="00AF1783"/>
    <w:rsid w:val="00AF4295"/>
    <w:rsid w:val="00AF5D44"/>
    <w:rsid w:val="00AF6ED8"/>
    <w:rsid w:val="00B06753"/>
    <w:rsid w:val="00B24782"/>
    <w:rsid w:val="00B258AC"/>
    <w:rsid w:val="00B304A6"/>
    <w:rsid w:val="00B32F02"/>
    <w:rsid w:val="00B32FD8"/>
    <w:rsid w:val="00B3395F"/>
    <w:rsid w:val="00B60EDC"/>
    <w:rsid w:val="00B6242D"/>
    <w:rsid w:val="00B62B76"/>
    <w:rsid w:val="00B65D69"/>
    <w:rsid w:val="00B72BD1"/>
    <w:rsid w:val="00B73C92"/>
    <w:rsid w:val="00B970B7"/>
    <w:rsid w:val="00BA0A70"/>
    <w:rsid w:val="00BA6680"/>
    <w:rsid w:val="00BB1C36"/>
    <w:rsid w:val="00BB7880"/>
    <w:rsid w:val="00BC14A5"/>
    <w:rsid w:val="00BC2DA6"/>
    <w:rsid w:val="00BC5F65"/>
    <w:rsid w:val="00BC6524"/>
    <w:rsid w:val="00BC7491"/>
    <w:rsid w:val="00BD381A"/>
    <w:rsid w:val="00BE2B50"/>
    <w:rsid w:val="00BE3408"/>
    <w:rsid w:val="00BE3481"/>
    <w:rsid w:val="00BE41E3"/>
    <w:rsid w:val="00BE559E"/>
    <w:rsid w:val="00BF26F4"/>
    <w:rsid w:val="00BF3B91"/>
    <w:rsid w:val="00BF5E42"/>
    <w:rsid w:val="00C01399"/>
    <w:rsid w:val="00C13995"/>
    <w:rsid w:val="00C20597"/>
    <w:rsid w:val="00C23F48"/>
    <w:rsid w:val="00C36E06"/>
    <w:rsid w:val="00C47B03"/>
    <w:rsid w:val="00C51C6F"/>
    <w:rsid w:val="00C60057"/>
    <w:rsid w:val="00C619E0"/>
    <w:rsid w:val="00C62F55"/>
    <w:rsid w:val="00C646F5"/>
    <w:rsid w:val="00C64FF9"/>
    <w:rsid w:val="00C756C6"/>
    <w:rsid w:val="00C91131"/>
    <w:rsid w:val="00CA42A1"/>
    <w:rsid w:val="00CA6087"/>
    <w:rsid w:val="00CA61E4"/>
    <w:rsid w:val="00CB529C"/>
    <w:rsid w:val="00CC3108"/>
    <w:rsid w:val="00CD7F8D"/>
    <w:rsid w:val="00CE4340"/>
    <w:rsid w:val="00CE7C1C"/>
    <w:rsid w:val="00CE7C82"/>
    <w:rsid w:val="00CF2F4C"/>
    <w:rsid w:val="00CF5E1D"/>
    <w:rsid w:val="00D0052E"/>
    <w:rsid w:val="00D04F9A"/>
    <w:rsid w:val="00D10B1F"/>
    <w:rsid w:val="00D145F0"/>
    <w:rsid w:val="00D15EFB"/>
    <w:rsid w:val="00D25F91"/>
    <w:rsid w:val="00D30674"/>
    <w:rsid w:val="00D4072A"/>
    <w:rsid w:val="00D536D8"/>
    <w:rsid w:val="00D54B15"/>
    <w:rsid w:val="00D64AA7"/>
    <w:rsid w:val="00D64DEC"/>
    <w:rsid w:val="00D65433"/>
    <w:rsid w:val="00D665D4"/>
    <w:rsid w:val="00D67CBF"/>
    <w:rsid w:val="00D81E68"/>
    <w:rsid w:val="00D95A95"/>
    <w:rsid w:val="00DB06EB"/>
    <w:rsid w:val="00DB6363"/>
    <w:rsid w:val="00DC4D30"/>
    <w:rsid w:val="00DC6B10"/>
    <w:rsid w:val="00DD5244"/>
    <w:rsid w:val="00DE1C23"/>
    <w:rsid w:val="00DE49B4"/>
    <w:rsid w:val="00E01ADB"/>
    <w:rsid w:val="00E0274F"/>
    <w:rsid w:val="00E13A9D"/>
    <w:rsid w:val="00E14301"/>
    <w:rsid w:val="00E434A5"/>
    <w:rsid w:val="00E52804"/>
    <w:rsid w:val="00E52D43"/>
    <w:rsid w:val="00E55FA3"/>
    <w:rsid w:val="00E57F7F"/>
    <w:rsid w:val="00E66760"/>
    <w:rsid w:val="00E73359"/>
    <w:rsid w:val="00E771A3"/>
    <w:rsid w:val="00E90221"/>
    <w:rsid w:val="00E92013"/>
    <w:rsid w:val="00EA5BEF"/>
    <w:rsid w:val="00EA62AC"/>
    <w:rsid w:val="00EA7BE2"/>
    <w:rsid w:val="00EB06C1"/>
    <w:rsid w:val="00EC795F"/>
    <w:rsid w:val="00ED5C42"/>
    <w:rsid w:val="00ED7B67"/>
    <w:rsid w:val="00EE3F16"/>
    <w:rsid w:val="00EF284E"/>
    <w:rsid w:val="00EF632A"/>
    <w:rsid w:val="00EF65EA"/>
    <w:rsid w:val="00EF7621"/>
    <w:rsid w:val="00F1092F"/>
    <w:rsid w:val="00F20EBC"/>
    <w:rsid w:val="00F24E2E"/>
    <w:rsid w:val="00F46CFD"/>
    <w:rsid w:val="00F474B3"/>
    <w:rsid w:val="00F51420"/>
    <w:rsid w:val="00F52555"/>
    <w:rsid w:val="00F65B07"/>
    <w:rsid w:val="00F70297"/>
    <w:rsid w:val="00F755B4"/>
    <w:rsid w:val="00F80DD4"/>
    <w:rsid w:val="00F85E81"/>
    <w:rsid w:val="00F87E26"/>
    <w:rsid w:val="00F950DB"/>
    <w:rsid w:val="00FA0DB3"/>
    <w:rsid w:val="00FA2243"/>
    <w:rsid w:val="00FC05EA"/>
    <w:rsid w:val="00FC1E5F"/>
    <w:rsid w:val="00FC639E"/>
    <w:rsid w:val="00FD2A03"/>
    <w:rsid w:val="00FD3DD2"/>
    <w:rsid w:val="00FE5073"/>
    <w:rsid w:val="00FE73E6"/>
    <w:rsid w:val="00FF057C"/>
    <w:rsid w:val="00FF2622"/>
    <w:rsid w:val="00FF38A4"/>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55E88C0"/>
  <w15:docId w15:val="{C896ACA9-F218-4969-8EFE-5A130473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styleId="ListParagraph">
    <w:name w:val="List Paragraph"/>
    <w:basedOn w:val="Normal"/>
    <w:uiPriority w:val="34"/>
    <w:qFormat/>
    <w:rsid w:val="00A8344D"/>
    <w:pPr>
      <w:spacing w:line="240" w:lineRule="auto"/>
      <w:ind w:left="720"/>
      <w:contextualSpacing/>
    </w:pPr>
    <w:rPr>
      <w:rFonts w:ascii="Calibri" w:eastAsia="Calibri" w:hAnsi="Calibri"/>
      <w:sz w:val="22"/>
      <w:szCs w:val="22"/>
    </w:rPr>
  </w:style>
  <w:style w:type="character" w:styleId="CommentReference">
    <w:name w:val="annotation reference"/>
    <w:basedOn w:val="DefaultParagraphFont"/>
    <w:semiHidden/>
    <w:unhideWhenUsed/>
    <w:rsid w:val="007B6434"/>
    <w:rPr>
      <w:sz w:val="16"/>
      <w:szCs w:val="16"/>
    </w:rPr>
  </w:style>
  <w:style w:type="paragraph" w:styleId="CommentText">
    <w:name w:val="annotation text"/>
    <w:basedOn w:val="Normal"/>
    <w:link w:val="CommentTextChar"/>
    <w:semiHidden/>
    <w:unhideWhenUsed/>
    <w:rsid w:val="007B6434"/>
    <w:pPr>
      <w:spacing w:line="240" w:lineRule="auto"/>
    </w:pPr>
    <w:rPr>
      <w:sz w:val="20"/>
      <w:szCs w:val="20"/>
    </w:rPr>
  </w:style>
  <w:style w:type="character" w:customStyle="1" w:styleId="CommentTextChar">
    <w:name w:val="Comment Text Char"/>
    <w:basedOn w:val="DefaultParagraphFont"/>
    <w:link w:val="CommentText"/>
    <w:semiHidden/>
    <w:rsid w:val="007B6434"/>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7B6434"/>
    <w:rPr>
      <w:b/>
      <w:bCs/>
    </w:rPr>
  </w:style>
  <w:style w:type="character" w:customStyle="1" w:styleId="CommentSubjectChar">
    <w:name w:val="Comment Subject Char"/>
    <w:basedOn w:val="CommentTextChar"/>
    <w:link w:val="CommentSubject"/>
    <w:semiHidden/>
    <w:rsid w:val="007B6434"/>
    <w:rPr>
      <w:rFonts w:ascii="Bosch Office Sans" w:hAnsi="Bosch Office Sans"/>
      <w:b/>
      <w:bCs/>
      <w:lang w:eastAsia="en-US"/>
    </w:rPr>
  </w:style>
  <w:style w:type="paragraph" w:styleId="Revision">
    <w:name w:val="Revision"/>
    <w:hidden/>
    <w:uiPriority w:val="99"/>
    <w:semiHidden/>
    <w:rsid w:val="00E66760"/>
    <w:rPr>
      <w:rFonts w:ascii="Bosch Office Sans" w:hAnsi="Bosch Office Sans"/>
      <w:sz w:val="21"/>
      <w:szCs w:val="21"/>
      <w:lang w:eastAsia="en-US"/>
    </w:rPr>
  </w:style>
  <w:style w:type="paragraph" w:customStyle="1" w:styleId="Default">
    <w:name w:val="Default"/>
    <w:basedOn w:val="Normal"/>
    <w:rsid w:val="006141DD"/>
    <w:pPr>
      <w:autoSpaceDE w:val="0"/>
      <w:autoSpaceDN w:val="0"/>
      <w:spacing w:line="240" w:lineRule="auto"/>
    </w:pPr>
    <w:rPr>
      <w:rFonts w:eastAsiaTheme="minorHAnsi"/>
      <w:color w:val="000000"/>
      <w:sz w:val="24"/>
      <w:szCs w:val="24"/>
    </w:rPr>
  </w:style>
  <w:style w:type="character" w:customStyle="1" w:styleId="Mention1">
    <w:name w:val="Mention1"/>
    <w:basedOn w:val="DefaultParagraphFont"/>
    <w:uiPriority w:val="99"/>
    <w:semiHidden/>
    <w:unhideWhenUsed/>
    <w:rsid w:val="00944A60"/>
    <w:rPr>
      <w:color w:val="2B579A"/>
      <w:shd w:val="clear" w:color="auto" w:fill="E6E6E6"/>
    </w:rPr>
  </w:style>
  <w:style w:type="character" w:customStyle="1" w:styleId="UnresolvedMention1">
    <w:name w:val="Unresolved Mention1"/>
    <w:basedOn w:val="DefaultParagraphFont"/>
    <w:uiPriority w:val="99"/>
    <w:semiHidden/>
    <w:unhideWhenUsed/>
    <w:rsid w:val="000A7854"/>
    <w:rPr>
      <w:color w:val="605E5C"/>
      <w:shd w:val="clear" w:color="auto" w:fill="E1DFDD"/>
    </w:rPr>
  </w:style>
  <w:style w:type="character" w:customStyle="1" w:styleId="UnresolvedMention2">
    <w:name w:val="Unresolved Mention2"/>
    <w:basedOn w:val="DefaultParagraphFont"/>
    <w:uiPriority w:val="99"/>
    <w:semiHidden/>
    <w:unhideWhenUsed/>
    <w:rsid w:val="006478A3"/>
    <w:rPr>
      <w:color w:val="605E5C"/>
      <w:shd w:val="clear" w:color="auto" w:fill="E1DFDD"/>
    </w:rPr>
  </w:style>
  <w:style w:type="character" w:customStyle="1" w:styleId="apple-converted-space">
    <w:name w:val="apple-converted-space"/>
    <w:basedOn w:val="DefaultParagraphFont"/>
    <w:rsid w:val="00CF2F4C"/>
  </w:style>
  <w:style w:type="character" w:styleId="UnresolvedMention">
    <w:name w:val="Unresolved Mention"/>
    <w:basedOn w:val="DefaultParagraphFont"/>
    <w:uiPriority w:val="99"/>
    <w:semiHidden/>
    <w:unhideWhenUsed/>
    <w:rsid w:val="009E54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66562474">
      <w:bodyDiv w:val="1"/>
      <w:marLeft w:val="0"/>
      <w:marRight w:val="0"/>
      <w:marTop w:val="0"/>
      <w:marBottom w:val="0"/>
      <w:divBdr>
        <w:top w:val="none" w:sz="0" w:space="0" w:color="auto"/>
        <w:left w:val="none" w:sz="0" w:space="0" w:color="auto"/>
        <w:bottom w:val="none" w:sz="0" w:space="0" w:color="auto"/>
        <w:right w:val="none" w:sz="0" w:space="0" w:color="auto"/>
      </w:divBdr>
    </w:div>
    <w:div w:id="434860942">
      <w:bodyDiv w:val="1"/>
      <w:marLeft w:val="0"/>
      <w:marRight w:val="0"/>
      <w:marTop w:val="0"/>
      <w:marBottom w:val="0"/>
      <w:divBdr>
        <w:top w:val="none" w:sz="0" w:space="0" w:color="auto"/>
        <w:left w:val="none" w:sz="0" w:space="0" w:color="auto"/>
        <w:bottom w:val="none" w:sz="0" w:space="0" w:color="auto"/>
        <w:right w:val="none" w:sz="0" w:space="0" w:color="auto"/>
      </w:divBdr>
    </w:div>
    <w:div w:id="476647592">
      <w:bodyDiv w:val="1"/>
      <w:marLeft w:val="0"/>
      <w:marRight w:val="0"/>
      <w:marTop w:val="0"/>
      <w:marBottom w:val="0"/>
      <w:divBdr>
        <w:top w:val="none" w:sz="0" w:space="0" w:color="auto"/>
        <w:left w:val="none" w:sz="0" w:space="0" w:color="auto"/>
        <w:bottom w:val="none" w:sz="0" w:space="0" w:color="auto"/>
        <w:right w:val="none" w:sz="0" w:space="0" w:color="auto"/>
      </w:divBdr>
    </w:div>
    <w:div w:id="566456195">
      <w:bodyDiv w:val="1"/>
      <w:marLeft w:val="0"/>
      <w:marRight w:val="0"/>
      <w:marTop w:val="0"/>
      <w:marBottom w:val="0"/>
      <w:divBdr>
        <w:top w:val="none" w:sz="0" w:space="0" w:color="auto"/>
        <w:left w:val="none" w:sz="0" w:space="0" w:color="auto"/>
        <w:bottom w:val="none" w:sz="0" w:space="0" w:color="auto"/>
        <w:right w:val="none" w:sz="0" w:space="0" w:color="auto"/>
      </w:divBdr>
    </w:div>
    <w:div w:id="619996068">
      <w:bodyDiv w:val="1"/>
      <w:marLeft w:val="0"/>
      <w:marRight w:val="0"/>
      <w:marTop w:val="0"/>
      <w:marBottom w:val="0"/>
      <w:divBdr>
        <w:top w:val="none" w:sz="0" w:space="0" w:color="auto"/>
        <w:left w:val="none" w:sz="0" w:space="0" w:color="auto"/>
        <w:bottom w:val="none" w:sz="0" w:space="0" w:color="auto"/>
        <w:right w:val="none" w:sz="0" w:space="0" w:color="auto"/>
      </w:divBdr>
    </w:div>
    <w:div w:id="690297630">
      <w:bodyDiv w:val="1"/>
      <w:marLeft w:val="0"/>
      <w:marRight w:val="0"/>
      <w:marTop w:val="0"/>
      <w:marBottom w:val="0"/>
      <w:divBdr>
        <w:top w:val="none" w:sz="0" w:space="0" w:color="auto"/>
        <w:left w:val="none" w:sz="0" w:space="0" w:color="auto"/>
        <w:bottom w:val="none" w:sz="0" w:space="0" w:color="auto"/>
        <w:right w:val="none" w:sz="0" w:space="0" w:color="auto"/>
      </w:divBdr>
    </w:div>
    <w:div w:id="1412462189">
      <w:bodyDiv w:val="1"/>
      <w:marLeft w:val="0"/>
      <w:marRight w:val="0"/>
      <w:marTop w:val="0"/>
      <w:marBottom w:val="0"/>
      <w:divBdr>
        <w:top w:val="none" w:sz="0" w:space="0" w:color="auto"/>
        <w:left w:val="none" w:sz="0" w:space="0" w:color="auto"/>
        <w:bottom w:val="none" w:sz="0" w:space="0" w:color="auto"/>
        <w:right w:val="none" w:sz="0" w:space="0" w:color="auto"/>
      </w:divBdr>
    </w:div>
    <w:div w:id="1418599659">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08803994">
      <w:bodyDiv w:val="1"/>
      <w:marLeft w:val="0"/>
      <w:marRight w:val="0"/>
      <w:marTop w:val="0"/>
      <w:marBottom w:val="0"/>
      <w:divBdr>
        <w:top w:val="none" w:sz="0" w:space="0" w:color="auto"/>
        <w:left w:val="none" w:sz="0" w:space="0" w:color="auto"/>
        <w:bottom w:val="none" w:sz="0" w:space="0" w:color="auto"/>
        <w:right w:val="none" w:sz="0" w:space="0" w:color="auto"/>
      </w:divBdr>
    </w:div>
    <w:div w:id="1784808279">
      <w:bodyDiv w:val="1"/>
      <w:marLeft w:val="0"/>
      <w:marRight w:val="0"/>
      <w:marTop w:val="0"/>
      <w:marBottom w:val="0"/>
      <w:divBdr>
        <w:top w:val="none" w:sz="0" w:space="0" w:color="auto"/>
        <w:left w:val="none" w:sz="0" w:space="0" w:color="auto"/>
        <w:bottom w:val="none" w:sz="0" w:space="0" w:color="auto"/>
        <w:right w:val="none" w:sz="0" w:space="0" w:color="auto"/>
      </w:divBdr>
    </w:div>
    <w:div w:id="1792935978">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00619332">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bosch-presse.de/pressportal/de/en/on-the-path-toward-zero-defect-production-with-bosch-ai-225472.html" TargetMode="External"/><Relationship Id="rId18" Type="http://schemas.openxmlformats.org/officeDocument/2006/relationships/hyperlink" Target="https://www.cmu.edu/news/stories/archives/2019/september/mill-19-grand-opening.html" TargetMode="External"/><Relationship Id="rId26" Type="http://schemas.openxmlformats.org/officeDocument/2006/relationships/hyperlink" Target="http://www.bosch.us" TargetMode="External"/><Relationship Id="rId3" Type="http://schemas.openxmlformats.org/officeDocument/2006/relationships/customXml" Target="../customXml/item3.xml"/><Relationship Id="rId21" Type="http://schemas.openxmlformats.org/officeDocument/2006/relationships/hyperlink" Target="mailto:Tim.Wieland@us.bosch.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bosch-presse.de/pressportal/de/en/adaptable-and-efficient-the-factory-of-the-future-227015.html" TargetMode="External"/><Relationship Id="rId17" Type="http://schemas.openxmlformats.org/officeDocument/2006/relationships/hyperlink" Target="https://conix.io/" TargetMode="External"/><Relationship Id="rId25" Type="http://schemas.openxmlformats.org/officeDocument/2006/relationships/hyperlink" Target="http://www.bosch.mx"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ngineering.cmu.edu/news-events/news/2021/03/26-arena.html" TargetMode="External"/><Relationship Id="rId20" Type="http://schemas.openxmlformats.org/officeDocument/2006/relationships/hyperlink" Target="https://us.bosch-press.com/pressportal/us/en/press-release-4417.html" TargetMode="External"/><Relationship Id="rId29" Type="http://schemas.openxmlformats.org/officeDocument/2006/relationships/hyperlink" Target="https://twitter.com/BoschPres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en/ten-years-of-industry-4-0-bosch-sales-reach-four-billion-euros-227200.html" TargetMode="External"/><Relationship Id="rId24" Type="http://schemas.openxmlformats.org/officeDocument/2006/relationships/hyperlink" Target="http://www.bosch.ca"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apps.boschrexroth.com/microsites/ctrlx-automation/en/news-stories/story/why-automation-needs-digital-twins/" TargetMode="External"/><Relationship Id="rId23" Type="http://schemas.openxmlformats.org/officeDocument/2006/relationships/hyperlink" Target="http://www.bosch.us" TargetMode="External"/><Relationship Id="rId28" Type="http://schemas.openxmlformats.org/officeDocument/2006/relationships/hyperlink" Target="https://us.bosch-press.com/" TargetMode="External"/><Relationship Id="rId10" Type="http://schemas.openxmlformats.org/officeDocument/2006/relationships/endnotes" Target="endnotes.xml"/><Relationship Id="rId19" Type="http://schemas.openxmlformats.org/officeDocument/2006/relationships/hyperlink" Target="https://arminstitute.org/"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ch-presse.de/pressportal/de/en/bosch-opens-wafer-fab-of-the-future-in-dresden-230080.html" TargetMode="External"/><Relationship Id="rId22" Type="http://schemas.openxmlformats.org/officeDocument/2006/relationships/hyperlink" Target="mailto:kristab@cmu.edu" TargetMode="External"/><Relationship Id="rId27" Type="http://schemas.openxmlformats.org/officeDocument/2006/relationships/hyperlink" Target="https://www.bosch.com/internet-of-things/"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yan\AppData\Local\Microsoft\Windows\Temporary%20Internet%20Files\Content.Outlook\WU1SZHCX\Press%20Releas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TermName>
          <TermId xmlns="http://schemas.microsoft.com/office/infopath/2007/PartnerControls">cf7321cc-76a8-4ce1-84c0-4087138dce9f</TermId>
        </TermInfo>
      </Terms>
    </b02ef9c9ba2b47a7a966ec85f27fc64b>
    <TaxCatchAll xmlns="d3342bf8-36fa-41a2-8c2f-449b2b0e4013">
      <Value>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SPARK.Document" ma:contentTypeID="0x01010045287B932D1C4739A0C406ADC0B4048A001681E730E6CE0B43A02EC4749FBC6FBB" ma:contentTypeVersion="2" ma:contentTypeDescription="SPARK Document" ma:contentTypeScope="" ma:versionID="26562234d0f1f3d1eaebde7be0512839">
  <xsd:schema xmlns:xsd="http://www.w3.org/2001/XMLSchema" xmlns:xs="http://www.w3.org/2001/XMLSchema" xmlns:p="http://schemas.microsoft.com/office/2006/metadata/properties" xmlns:ns2="9a17e80b-3033-4a6e-afb7-b50d213425d3" xmlns:ns3="d3342bf8-36fa-41a2-8c2f-449b2b0e4013" targetNamespace="http://schemas.microsoft.com/office/2006/metadata/properties" ma:root="true" ma:fieldsID="da99125180983f4026eeff5022f7f79e" ns2:_="" ns3:_="">
    <xsd:import namespace="9a17e80b-3033-4a6e-afb7-b50d213425d3"/>
    <xsd:import namespace="d3342bf8-36fa-41a2-8c2f-449b2b0e4013"/>
    <xsd:element name="properties">
      <xsd:complexType>
        <xsd:sequence>
          <xsd:element name="documentManagement">
            <xsd:complexType>
              <xsd:all>
                <xsd:element ref="ns2:b02ef9c9ba2b47a7a966ec85f27fc64b"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342bf8-36fa-41a2-8c2f-449b2b0e4013"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87c1fe1-58a3-421a-81cc-695f720ffedd}" ma:internalName="TaxCatchAll" ma:showField="CatchAllData" ma:web="9a17e80b-3033-4a6e-afb7-b50d213425d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c1fe1-58a3-421a-81cc-695f720ffedd}" ma:internalName="TaxCatchAllLabel" ma:readOnly="true" ma:showField="CatchAllDataLabel" ma:web="9a17e80b-3033-4a6e-afb7-b50d213425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127FF-72DD-48DB-A1F8-58C4D70A010A}">
  <ds:schemaRefs>
    <ds:schemaRef ds:uri="http://www.w3.org/XML/1998/namespace"/>
    <ds:schemaRef ds:uri="http://schemas.microsoft.com/office/2006/documentManagement/types"/>
    <ds:schemaRef ds:uri="http://schemas.openxmlformats.org/package/2006/metadata/core-properties"/>
    <ds:schemaRef ds:uri="http://purl.org/dc/dcmitype/"/>
    <ds:schemaRef ds:uri="9a17e80b-3033-4a6e-afb7-b50d213425d3"/>
    <ds:schemaRef ds:uri="http://schemas.microsoft.com/office/infopath/2007/PartnerControls"/>
    <ds:schemaRef ds:uri="d3342bf8-36fa-41a2-8c2f-449b2b0e4013"/>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B5613A03-9414-4D20-BCF9-01F2A43A1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d3342bf8-36fa-41a2-8c2f-449b2b0e4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3FA2A-6A6D-4819-9633-640D920EF0E5}">
  <ds:schemaRefs>
    <ds:schemaRef ds:uri="http://schemas.microsoft.com/sharepoint/v3/contenttype/forms"/>
  </ds:schemaRefs>
</ds:datastoreItem>
</file>

<file path=customXml/itemProps4.xml><?xml version="1.0" encoding="utf-8"?>
<ds:datastoreItem xmlns:ds="http://schemas.openxmlformats.org/officeDocument/2006/customXml" ds:itemID="{442D931D-5652-4AFC-A725-4F4DA6078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4</Pages>
  <Words>1313</Words>
  <Characters>9019</Characters>
  <Application>Microsoft Office Word</Application>
  <DocSecurity>0</DocSecurity>
  <PresentationFormat/>
  <Lines>75</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10312</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Tim Wieland</dc:creator>
  <cp:lastModifiedBy>Wieland Tim (C/CGR1-NA)</cp:lastModifiedBy>
  <cp:revision>8</cp:revision>
  <cp:lastPrinted>2021-10-22T19:02:00Z</cp:lastPrinted>
  <dcterms:created xsi:type="dcterms:W3CDTF">2021-10-22T15:32:00Z</dcterms:created>
  <dcterms:modified xsi:type="dcterms:W3CDTF">2021-10-22T19:03:00Z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0x01010045287B932D1C4739A0C406ADC0B4048A001681E730E6CE0B43A02EC4749FBC6FBB</vt:lpwstr>
  </property>
  <property fmtid="{D5CDD505-2E9C-101B-9397-08002B2CF9AE}" pid="3" name="Client">
    <vt:lpwstr>1;#Bosch|cf7321cc-76a8-4ce1-84c0-4087138dce9f</vt:lpwstr>
  </property>
</Properties>
</file>