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59038" w14:textId="77777777" w:rsidR="003B5515" w:rsidRDefault="003B5515" w:rsidP="003E7EEE">
      <w:pPr>
        <w:pStyle w:val="Oberzeile"/>
        <w:jc w:val="both"/>
        <w:rPr>
          <w:b/>
          <w:lang w:val="pl-PL"/>
        </w:rPr>
      </w:pPr>
    </w:p>
    <w:p w14:paraId="31883794" w14:textId="77777777" w:rsidR="00AF6165" w:rsidRDefault="00AF6165" w:rsidP="003E7EEE">
      <w:pPr>
        <w:pStyle w:val="Oberzeile"/>
        <w:jc w:val="both"/>
        <w:rPr>
          <w:b/>
          <w:lang w:val="pl-PL"/>
        </w:rPr>
      </w:pPr>
    </w:p>
    <w:p w14:paraId="410D81C6" w14:textId="27832DF6" w:rsidR="00942D24" w:rsidRPr="00942D24" w:rsidRDefault="00942D24" w:rsidP="00942D24">
      <w:pPr>
        <w:rPr>
          <w:bCs/>
          <w:sz w:val="30"/>
          <w:lang w:val="pl-PL"/>
        </w:rPr>
      </w:pPr>
      <w:bookmarkStart w:id="0" w:name="_Hlk168403431"/>
      <w:r w:rsidRPr="00942D24">
        <w:rPr>
          <w:b/>
          <w:sz w:val="30"/>
          <w:lang w:val="pl-PL"/>
        </w:rPr>
        <w:t>Konsumencki Lider Jakości dla Bosch</w:t>
      </w:r>
    </w:p>
    <w:p w14:paraId="3E386864" w14:textId="3F096705" w:rsidR="00942D24" w:rsidRPr="00942D24" w:rsidRDefault="00564F86" w:rsidP="00942D24">
      <w:pPr>
        <w:rPr>
          <w:sz w:val="30"/>
          <w:szCs w:val="30"/>
          <w:lang w:val="pl-PL"/>
        </w:rPr>
      </w:pPr>
      <w:r>
        <w:rPr>
          <w:sz w:val="30"/>
          <w:szCs w:val="30"/>
          <w:lang w:val="pl-PL"/>
        </w:rPr>
        <w:t>P</w:t>
      </w:r>
      <w:r w:rsidR="00942D24" w:rsidRPr="00942D24">
        <w:rPr>
          <w:sz w:val="30"/>
          <w:szCs w:val="30"/>
          <w:lang w:val="pl-PL"/>
        </w:rPr>
        <w:t xml:space="preserve">ierwsze miejsce w kategorii: </w:t>
      </w:r>
      <w:r w:rsidR="00437A4E">
        <w:rPr>
          <w:sz w:val="30"/>
          <w:szCs w:val="30"/>
          <w:lang w:val="pl-PL"/>
        </w:rPr>
        <w:t>urządzenia i systemy grzewcze</w:t>
      </w:r>
    </w:p>
    <w:p w14:paraId="4C6CC574" w14:textId="77777777" w:rsidR="00527014" w:rsidRDefault="00527014" w:rsidP="00527014">
      <w:pPr>
        <w:jc w:val="both"/>
        <w:rPr>
          <w:lang w:val="pl-PL"/>
        </w:rPr>
      </w:pPr>
    </w:p>
    <w:p w14:paraId="0AB6B0A9" w14:textId="77777777" w:rsidR="00DA0664" w:rsidRPr="00527014" w:rsidRDefault="00DA0664" w:rsidP="00527014">
      <w:pPr>
        <w:jc w:val="both"/>
        <w:rPr>
          <w:lang w:val="pl-PL"/>
        </w:rPr>
      </w:pPr>
    </w:p>
    <w:p w14:paraId="63C4C007" w14:textId="2147FC7C" w:rsidR="00942D24" w:rsidRDefault="0085139C" w:rsidP="00942D24">
      <w:pPr>
        <w:pStyle w:val="Strichpunkt"/>
        <w:numPr>
          <w:ilvl w:val="0"/>
          <w:numId w:val="4"/>
        </w:numPr>
        <w:ind w:left="0"/>
        <w:jc w:val="both"/>
      </w:pPr>
      <w:r>
        <w:t xml:space="preserve">To już </w:t>
      </w:r>
      <w:r w:rsidR="00437A4E">
        <w:t>9</w:t>
      </w:r>
      <w:r>
        <w:t>.</w:t>
      </w:r>
      <w:r w:rsidR="00942D24">
        <w:t xml:space="preserve"> tytuł </w:t>
      </w:r>
      <w:r>
        <w:t xml:space="preserve">Konsumencki Lider Jakości </w:t>
      </w:r>
      <w:r w:rsidR="00942D24">
        <w:t xml:space="preserve">dla </w:t>
      </w:r>
      <w:r w:rsidR="00437A4E">
        <w:t>urządzeń i systemów grzewczych</w:t>
      </w:r>
      <w:r w:rsidR="00942D24">
        <w:t xml:space="preserve"> Bosch</w:t>
      </w:r>
    </w:p>
    <w:p w14:paraId="3D79844A" w14:textId="2E20F5F2" w:rsidR="0085139C" w:rsidRPr="009E1CCB" w:rsidRDefault="0085139C" w:rsidP="0085139C">
      <w:pPr>
        <w:pStyle w:val="Strichpunkt"/>
        <w:numPr>
          <w:ilvl w:val="0"/>
          <w:numId w:val="4"/>
        </w:numPr>
        <w:ind w:left="0"/>
        <w:jc w:val="both"/>
      </w:pPr>
      <w:r>
        <w:t>W 13. edycji Programu wzięło</w:t>
      </w:r>
      <w:r w:rsidRPr="00942D24">
        <w:t xml:space="preserve"> udział </w:t>
      </w:r>
      <w:r>
        <w:t xml:space="preserve">ok. </w:t>
      </w:r>
      <w:r w:rsidRPr="00942D24">
        <w:t>1</w:t>
      </w:r>
      <w:r>
        <w:t>4</w:t>
      </w:r>
      <w:r w:rsidRPr="00942D24">
        <w:t> 000 respondentów</w:t>
      </w:r>
    </w:p>
    <w:p w14:paraId="0E07AE8D" w14:textId="77777777" w:rsidR="00942D24" w:rsidRDefault="00942D24" w:rsidP="00942D24">
      <w:pPr>
        <w:pStyle w:val="Strichpunkt"/>
        <w:numPr>
          <w:ilvl w:val="0"/>
          <w:numId w:val="4"/>
        </w:numPr>
        <w:ind w:left="0"/>
        <w:jc w:val="both"/>
      </w:pPr>
      <w:r>
        <w:t>100% wyników to rzeczywiste głosy konsumentów</w:t>
      </w:r>
    </w:p>
    <w:p w14:paraId="57C0212D" w14:textId="77777777" w:rsidR="00942D24" w:rsidRDefault="00942D24" w:rsidP="00942D24">
      <w:pPr>
        <w:pStyle w:val="Strichpunkt"/>
        <w:tabs>
          <w:tab w:val="clear" w:pos="360"/>
        </w:tabs>
        <w:jc w:val="both"/>
      </w:pPr>
    </w:p>
    <w:p w14:paraId="2D9F5255" w14:textId="0B2C20AC" w:rsidR="00942D24" w:rsidRDefault="00942D24" w:rsidP="00942D24">
      <w:pPr>
        <w:jc w:val="both"/>
        <w:rPr>
          <w:lang w:val="pl-PL"/>
        </w:rPr>
      </w:pPr>
      <w:r w:rsidRPr="00942D24">
        <w:rPr>
          <w:lang w:val="pl-PL"/>
        </w:rPr>
        <w:t xml:space="preserve">Marka Bosch już po raz </w:t>
      </w:r>
      <w:r w:rsidR="00437A4E">
        <w:rPr>
          <w:lang w:val="pl-PL"/>
        </w:rPr>
        <w:t>dziewiąty</w:t>
      </w:r>
      <w:r>
        <w:rPr>
          <w:lang w:val="pl-PL"/>
        </w:rPr>
        <w:t xml:space="preserve"> głosami konsumentów zajęła </w:t>
      </w:r>
      <w:r w:rsidR="009A3205">
        <w:fldChar w:fldCharType="begin"/>
      </w:r>
      <w:r w:rsidR="009A3205" w:rsidRPr="009A3205">
        <w:rPr>
          <w:lang w:val="pl-PL"/>
        </w:rPr>
        <w:instrText>HYPERLINK "https://www.bosch-homecomfort.com/pl/pl/budynki-mieszkalne/informacje/o-nas/nagrody-i-wyroznienia/konsumencki-lider-jakosci/"</w:instrText>
      </w:r>
      <w:r w:rsidR="009A3205">
        <w:fldChar w:fldCharType="separate"/>
      </w:r>
      <w:r w:rsidR="00437A4E" w:rsidRPr="00437A4E">
        <w:rPr>
          <w:rStyle w:val="Hipercze"/>
          <w:lang w:val="pl-PL"/>
        </w:rPr>
        <w:t>I. miejsce w kategorii urządzenia i systemy grzewcze</w:t>
      </w:r>
      <w:r w:rsidR="009A3205">
        <w:rPr>
          <w:rStyle w:val="Hipercze"/>
          <w:lang w:val="pl-PL"/>
        </w:rPr>
        <w:fldChar w:fldCharType="end"/>
      </w:r>
      <w:r w:rsidR="00437A4E">
        <w:rPr>
          <w:lang w:val="pl-PL"/>
        </w:rPr>
        <w:t xml:space="preserve"> </w:t>
      </w:r>
      <w:r>
        <w:rPr>
          <w:lang w:val="pl-PL"/>
        </w:rPr>
        <w:t>i tym samym</w:t>
      </w:r>
      <w:r w:rsidRPr="00942D24">
        <w:rPr>
          <w:lang w:val="pl-PL"/>
        </w:rPr>
        <w:t xml:space="preserve"> otrzymała ZŁOTE godło </w:t>
      </w:r>
      <w:r>
        <w:rPr>
          <w:lang w:val="pl-PL"/>
        </w:rPr>
        <w:t>Konsumencki Lider Jakości 2024</w:t>
      </w:r>
      <w:r w:rsidRPr="00942D24">
        <w:rPr>
          <w:lang w:val="pl-PL"/>
        </w:rPr>
        <w:t xml:space="preserve">. </w:t>
      </w:r>
    </w:p>
    <w:p w14:paraId="35C2BEDF" w14:textId="77777777" w:rsidR="00564F86" w:rsidRDefault="00564F86" w:rsidP="00942D24">
      <w:pPr>
        <w:jc w:val="both"/>
        <w:rPr>
          <w:lang w:val="pl-PL"/>
        </w:rPr>
      </w:pPr>
    </w:p>
    <w:p w14:paraId="00C59FE8" w14:textId="40F9446C" w:rsidR="00942D24" w:rsidRPr="00942D24" w:rsidRDefault="00942D24" w:rsidP="00942D24">
      <w:pPr>
        <w:jc w:val="both"/>
        <w:rPr>
          <w:lang w:val="pl-PL"/>
        </w:rPr>
      </w:pPr>
      <w:r w:rsidRPr="00942D24">
        <w:rPr>
          <w:lang w:val="pl-PL"/>
        </w:rPr>
        <w:t xml:space="preserve">W tej edycji w badaniu </w:t>
      </w:r>
      <w:r>
        <w:rPr>
          <w:lang w:val="pl-PL"/>
        </w:rPr>
        <w:t>wzięło</w:t>
      </w:r>
      <w:r w:rsidRPr="00942D24">
        <w:rPr>
          <w:lang w:val="pl-PL"/>
        </w:rPr>
        <w:t xml:space="preserve"> udział </w:t>
      </w:r>
      <w:r>
        <w:rPr>
          <w:lang w:val="pl-PL"/>
        </w:rPr>
        <w:t xml:space="preserve">ok. </w:t>
      </w:r>
      <w:r w:rsidRPr="00942D24">
        <w:rPr>
          <w:lang w:val="pl-PL"/>
        </w:rPr>
        <w:t>1</w:t>
      </w:r>
      <w:r>
        <w:rPr>
          <w:lang w:val="pl-PL"/>
        </w:rPr>
        <w:t>4</w:t>
      </w:r>
      <w:r w:rsidRPr="00942D24">
        <w:rPr>
          <w:lang w:val="pl-PL"/>
        </w:rPr>
        <w:t xml:space="preserve"> 000 respondentów. </w:t>
      </w:r>
    </w:p>
    <w:p w14:paraId="343984DE" w14:textId="688FB247" w:rsidR="00942D24" w:rsidRPr="00942D24" w:rsidRDefault="00942D24" w:rsidP="00942D24">
      <w:pPr>
        <w:jc w:val="both"/>
        <w:rPr>
          <w:lang w:val="pl-PL"/>
        </w:rPr>
      </w:pPr>
      <w:r w:rsidRPr="00942D24">
        <w:rPr>
          <w:lang w:val="pl-PL"/>
        </w:rPr>
        <w:t xml:space="preserve">Konsumenci wybrali </w:t>
      </w:r>
      <w:r w:rsidR="00437A4E">
        <w:rPr>
          <w:lang w:val="pl-PL"/>
        </w:rPr>
        <w:t xml:space="preserve">urządzenia Bosch </w:t>
      </w:r>
      <w:r w:rsidRPr="00942D24">
        <w:rPr>
          <w:lang w:val="pl-PL"/>
        </w:rPr>
        <w:t>wskazując na ich</w:t>
      </w:r>
      <w:r>
        <w:rPr>
          <w:lang w:val="pl-PL"/>
        </w:rPr>
        <w:t xml:space="preserve"> </w:t>
      </w:r>
      <w:r w:rsidRPr="00942D24">
        <w:rPr>
          <w:lang w:val="pl-PL"/>
        </w:rPr>
        <w:t>niezawodność</w:t>
      </w:r>
      <w:r w:rsidR="00437A4E">
        <w:rPr>
          <w:lang w:val="pl-PL"/>
        </w:rPr>
        <w:t>, wysoką jakość, dobre opinie wśród fachowców, sprawne działanie</w:t>
      </w:r>
      <w:r>
        <w:rPr>
          <w:lang w:val="pl-PL"/>
        </w:rPr>
        <w:t xml:space="preserve"> oraz bezawaryjność.</w:t>
      </w:r>
    </w:p>
    <w:p w14:paraId="1DAAFB56" w14:textId="5F86B30A" w:rsidR="00942D24" w:rsidRDefault="00942D24" w:rsidP="00942D24">
      <w:pPr>
        <w:jc w:val="both"/>
        <w:rPr>
          <w:lang w:val="pl-PL"/>
        </w:rPr>
      </w:pPr>
      <w:r>
        <w:rPr>
          <w:lang w:val="pl-PL"/>
        </w:rPr>
        <w:t xml:space="preserve">Respondenci swój wybór uzasadniali także tym, że Bosch to sprawdzona </w:t>
      </w:r>
      <w:r w:rsidR="00437A4E">
        <w:rPr>
          <w:lang w:val="pl-PL"/>
        </w:rPr>
        <w:t xml:space="preserve">i godna zaufania </w:t>
      </w:r>
      <w:r>
        <w:rPr>
          <w:lang w:val="pl-PL"/>
        </w:rPr>
        <w:t>marka od lat obecna na polskim rynku</w:t>
      </w:r>
      <w:r w:rsidR="00437A4E">
        <w:rPr>
          <w:lang w:val="pl-PL"/>
        </w:rPr>
        <w:t xml:space="preserve"> </w:t>
      </w:r>
      <w:r>
        <w:rPr>
          <w:lang w:val="pl-PL"/>
        </w:rPr>
        <w:t xml:space="preserve">a </w:t>
      </w:r>
      <w:r w:rsidR="00437A4E">
        <w:rPr>
          <w:lang w:val="pl-PL"/>
        </w:rPr>
        <w:t>urządzenia, które użytkują są bezproblemowe</w:t>
      </w:r>
      <w:r>
        <w:rPr>
          <w:lang w:val="pl-PL"/>
        </w:rPr>
        <w:t>.</w:t>
      </w:r>
    </w:p>
    <w:p w14:paraId="1CCEAFF6" w14:textId="77777777" w:rsidR="00942D24" w:rsidRPr="00942D24" w:rsidRDefault="00942D24" w:rsidP="00942D24">
      <w:pPr>
        <w:jc w:val="both"/>
        <w:rPr>
          <w:lang w:val="pl-PL"/>
        </w:rPr>
      </w:pPr>
    </w:p>
    <w:p w14:paraId="4A7B1EA3" w14:textId="77777777" w:rsidR="00437A4E" w:rsidRDefault="00942D24" w:rsidP="00942D24">
      <w:pPr>
        <w:jc w:val="both"/>
        <w:rPr>
          <w:lang w:val="pl-PL"/>
        </w:rPr>
      </w:pPr>
      <w:r w:rsidRPr="00942D24">
        <w:rPr>
          <w:lang w:val="pl-PL"/>
        </w:rPr>
        <w:t>Bosch oferuje</w:t>
      </w:r>
      <w:r w:rsidR="00437A4E">
        <w:rPr>
          <w:lang w:val="pl-PL"/>
        </w:rPr>
        <w:t xml:space="preserve"> </w:t>
      </w:r>
      <w:r w:rsidR="009A3205">
        <w:fldChar w:fldCharType="begin"/>
      </w:r>
      <w:r w:rsidR="009A3205" w:rsidRPr="009A3205">
        <w:rPr>
          <w:lang w:val="pl-PL"/>
        </w:rPr>
        <w:instrText>HYPERLINK "https://www.bosch-homecomfort.com/pl/pl/ocs/budynki-mieszkalne/kotly-gazowe-1221623-c/"</w:instrText>
      </w:r>
      <w:r w:rsidR="009A3205">
        <w:fldChar w:fldCharType="separate"/>
      </w:r>
      <w:r w:rsidR="00437A4E" w:rsidRPr="00437A4E">
        <w:rPr>
          <w:rStyle w:val="Hipercze"/>
          <w:lang w:val="pl-PL"/>
        </w:rPr>
        <w:t>kotły gazowe</w:t>
      </w:r>
      <w:r w:rsidR="009A3205">
        <w:rPr>
          <w:rStyle w:val="Hipercze"/>
          <w:lang w:val="pl-PL"/>
        </w:rPr>
        <w:fldChar w:fldCharType="end"/>
      </w:r>
      <w:r w:rsidR="00437A4E">
        <w:rPr>
          <w:lang w:val="pl-PL"/>
        </w:rPr>
        <w:t xml:space="preserve"> i </w:t>
      </w:r>
      <w:r w:rsidR="009A3205">
        <w:fldChar w:fldCharType="begin"/>
      </w:r>
      <w:r w:rsidR="009A3205" w:rsidRPr="009A3205">
        <w:rPr>
          <w:lang w:val="pl-PL"/>
        </w:rPr>
        <w:instrText>HYPERLINK "https://www.bosch-homecomfort.com/pl/pl/ocs/budynki-mieszkalne/kotly-elektryczne-18516080-c/"</w:instrText>
      </w:r>
      <w:r w:rsidR="009A3205">
        <w:fldChar w:fldCharType="separate"/>
      </w:r>
      <w:r w:rsidR="00437A4E" w:rsidRPr="00437A4E">
        <w:rPr>
          <w:rStyle w:val="Hipercze"/>
          <w:lang w:val="pl-PL"/>
        </w:rPr>
        <w:t>elektryczne</w:t>
      </w:r>
      <w:r w:rsidR="009A3205">
        <w:rPr>
          <w:rStyle w:val="Hipercze"/>
          <w:lang w:val="pl-PL"/>
        </w:rPr>
        <w:fldChar w:fldCharType="end"/>
      </w:r>
      <w:r w:rsidRPr="00942D24">
        <w:rPr>
          <w:lang w:val="pl-PL"/>
        </w:rPr>
        <w:t xml:space="preserve">. </w:t>
      </w:r>
      <w:r w:rsidR="00437A4E">
        <w:rPr>
          <w:lang w:val="pl-PL"/>
        </w:rPr>
        <w:t xml:space="preserve">Oferta urządzeń jest tak szeroka, że sprosta wymaganiom każdego inwestora. To nie tylko same produkty, ale akcesoria, systemy regulacji, aplikacje oraz wsparcie (dobór, instalacja, gwarancja, konserwacja). </w:t>
      </w:r>
    </w:p>
    <w:p w14:paraId="4378DF0B" w14:textId="5E53A8AF" w:rsidR="00942D24" w:rsidRPr="00942D24" w:rsidRDefault="00942D24" w:rsidP="00942D24">
      <w:pPr>
        <w:jc w:val="both"/>
        <w:rPr>
          <w:lang w:val="pl-PL"/>
        </w:rPr>
      </w:pPr>
      <w:r w:rsidRPr="00942D24">
        <w:rPr>
          <w:lang w:val="pl-PL"/>
        </w:rPr>
        <w:t xml:space="preserve"> </w:t>
      </w:r>
    </w:p>
    <w:p w14:paraId="0F1189CF" w14:textId="339EFE4B" w:rsidR="00942D24" w:rsidRPr="00942D24" w:rsidRDefault="00942D24" w:rsidP="00942D24">
      <w:pPr>
        <w:jc w:val="both"/>
        <w:rPr>
          <w:lang w:val="pl-PL"/>
        </w:rPr>
      </w:pPr>
      <w:r w:rsidRPr="00942D24">
        <w:rPr>
          <w:lang w:val="pl-PL"/>
        </w:rPr>
        <w:t>Najnowsz</w:t>
      </w:r>
      <w:r w:rsidR="00437A4E">
        <w:rPr>
          <w:lang w:val="pl-PL"/>
        </w:rPr>
        <w:t xml:space="preserve">y w ofercie kocioł </w:t>
      </w:r>
      <w:r w:rsidR="009A3205">
        <w:fldChar w:fldCharType="begin"/>
      </w:r>
      <w:r w:rsidR="009A3205" w:rsidRPr="009A3205">
        <w:rPr>
          <w:lang w:val="pl-PL"/>
        </w:rPr>
        <w:instrText>HYPERLINK "https://www.bosch-homecomfort.com/pl/pl/ocs/budynki-mieszkalne/condens-1200-w-20928587-p/"</w:instrText>
      </w:r>
      <w:r w:rsidR="009A3205">
        <w:fldChar w:fldCharType="separate"/>
      </w:r>
      <w:proofErr w:type="spellStart"/>
      <w:r w:rsidR="00437A4E" w:rsidRPr="00437A4E">
        <w:rPr>
          <w:rStyle w:val="Hipercze"/>
          <w:lang w:val="pl-PL"/>
        </w:rPr>
        <w:t>Condens</w:t>
      </w:r>
      <w:proofErr w:type="spellEnd"/>
      <w:r w:rsidR="00437A4E" w:rsidRPr="00437A4E">
        <w:rPr>
          <w:rStyle w:val="Hipercze"/>
          <w:lang w:val="pl-PL"/>
        </w:rPr>
        <w:t xml:space="preserve"> 1200 W</w:t>
      </w:r>
      <w:r w:rsidR="009A3205">
        <w:rPr>
          <w:rStyle w:val="Hipercze"/>
          <w:lang w:val="pl-PL"/>
        </w:rPr>
        <w:fldChar w:fldCharType="end"/>
      </w:r>
      <w:r w:rsidR="00437A4E">
        <w:rPr>
          <w:lang w:val="pl-PL"/>
        </w:rPr>
        <w:t xml:space="preserve"> to praktyczne rozwiązanie dla domu lub mieszkania. Łatwe do zainstalowania także na niewielkiej przestrzeni, dzięki niewielkim wymiarom i kompaktowej konstrukcji urządzenia.</w:t>
      </w:r>
    </w:p>
    <w:p w14:paraId="2EE07163" w14:textId="77777777" w:rsidR="00942D24" w:rsidRPr="00942D24" w:rsidRDefault="00942D24" w:rsidP="00942D24">
      <w:pPr>
        <w:jc w:val="both"/>
        <w:rPr>
          <w:lang w:val="pl-PL"/>
        </w:rPr>
      </w:pPr>
    </w:p>
    <w:p w14:paraId="736ABCBA" w14:textId="13FF3CBB" w:rsidR="00942D24" w:rsidRDefault="00942D24" w:rsidP="00942D24">
      <w:pPr>
        <w:pStyle w:val="Strichpunkt"/>
        <w:tabs>
          <w:tab w:val="clear" w:pos="360"/>
        </w:tabs>
        <w:ind w:left="0" w:firstLine="0"/>
        <w:jc w:val="both"/>
      </w:pPr>
      <w:r w:rsidRPr="00AB1915">
        <w:t>K</w:t>
      </w:r>
      <w:r>
        <w:t>onsumencki</w:t>
      </w:r>
      <w:r w:rsidRPr="00AB1915">
        <w:t xml:space="preserve"> L</w:t>
      </w:r>
      <w:r>
        <w:t>ider</w:t>
      </w:r>
      <w:r w:rsidRPr="00AB1915">
        <w:t xml:space="preserve"> J</w:t>
      </w:r>
      <w:r>
        <w:t>akości</w:t>
      </w:r>
      <w:r w:rsidRPr="00AB1915">
        <w:t xml:space="preserve"> 202</w:t>
      </w:r>
      <w:r>
        <w:t>4</w:t>
      </w:r>
      <w:r w:rsidRPr="00AB1915">
        <w:t xml:space="preserve"> to podsumowanie ogólnopolskich badań konsumenckich identyfikujących liderów jakości w kilkuset kategoriach asortymentowych.</w:t>
      </w:r>
    </w:p>
    <w:p w14:paraId="60D71CA3" w14:textId="2D06D6BB" w:rsidR="00942D24" w:rsidRDefault="00942D24" w:rsidP="00942D24">
      <w:pPr>
        <w:pStyle w:val="Strichpunkt"/>
        <w:tabs>
          <w:tab w:val="clear" w:pos="360"/>
        </w:tabs>
        <w:ind w:left="0" w:firstLine="0"/>
        <w:jc w:val="both"/>
      </w:pPr>
      <w:r>
        <w:lastRenderedPageBreak/>
        <w:t xml:space="preserve">Celem Programu jest wyłonienie najlepiej ocenianych jakościowo marek i firm na polskim rynku. </w:t>
      </w:r>
    </w:p>
    <w:p w14:paraId="377276CD" w14:textId="1D106811" w:rsidR="00942D24" w:rsidRPr="00942D24" w:rsidRDefault="00942D24" w:rsidP="00942D24">
      <w:pPr>
        <w:jc w:val="both"/>
        <w:rPr>
          <w:lang w:val="pl-PL"/>
        </w:rPr>
      </w:pPr>
      <w:r w:rsidRPr="00942D24">
        <w:rPr>
          <w:lang w:val="pl-PL"/>
        </w:rPr>
        <w:t xml:space="preserve">Organizatorem programu </w:t>
      </w:r>
      <w:r w:rsidR="00564F86">
        <w:rPr>
          <w:lang w:val="pl-PL"/>
        </w:rPr>
        <w:t xml:space="preserve">Konsumencki Lider Jakości </w:t>
      </w:r>
      <w:r w:rsidRPr="00942D24">
        <w:rPr>
          <w:lang w:val="pl-PL"/>
        </w:rPr>
        <w:t xml:space="preserve">jest Redakcja Strefy Gospodarki ogólnopolskiego, niezależnego dodatku dystrybuowanego wraz </w:t>
      </w:r>
      <w:r w:rsidR="00531975">
        <w:rPr>
          <w:lang w:val="pl-PL"/>
        </w:rPr>
        <w:t xml:space="preserve">z </w:t>
      </w:r>
      <w:r w:rsidRPr="00942D24">
        <w:rPr>
          <w:lang w:val="pl-PL"/>
        </w:rPr>
        <w:t>Dziennikiem Gazet</w:t>
      </w:r>
      <w:r w:rsidR="00531975">
        <w:rPr>
          <w:lang w:val="pl-PL"/>
        </w:rPr>
        <w:t>a</w:t>
      </w:r>
      <w:r w:rsidRPr="00942D24">
        <w:rPr>
          <w:lang w:val="pl-PL"/>
        </w:rPr>
        <w:t xml:space="preserve"> Prawn</w:t>
      </w:r>
      <w:r w:rsidR="00531975">
        <w:rPr>
          <w:lang w:val="pl-PL"/>
        </w:rPr>
        <w:t>a.</w:t>
      </w:r>
    </w:p>
    <w:p w14:paraId="72595DDE" w14:textId="77777777" w:rsidR="00437A4E" w:rsidRDefault="00437A4E" w:rsidP="00437A4E">
      <w:pPr>
        <w:spacing w:line="360" w:lineRule="auto"/>
        <w:jc w:val="both"/>
        <w:rPr>
          <w:lang w:val="pl-PL"/>
        </w:rPr>
      </w:pPr>
    </w:p>
    <w:p w14:paraId="7B991933" w14:textId="77777777" w:rsidR="00437A4E" w:rsidRDefault="00437A4E" w:rsidP="00437A4E">
      <w:pPr>
        <w:spacing w:line="360" w:lineRule="auto"/>
        <w:jc w:val="both"/>
        <w:rPr>
          <w:lang w:val="pl-PL"/>
        </w:rPr>
      </w:pPr>
    </w:p>
    <w:p w14:paraId="5A8CB73D" w14:textId="250FF6C6" w:rsidR="00437A4E" w:rsidRPr="00437A4E" w:rsidRDefault="00437A4E" w:rsidP="00437A4E">
      <w:pPr>
        <w:spacing w:line="360" w:lineRule="auto"/>
        <w:jc w:val="both"/>
        <w:rPr>
          <w:lang w:val="pl-PL"/>
        </w:rPr>
      </w:pPr>
      <w:r w:rsidRPr="00437A4E">
        <w:rPr>
          <w:lang w:val="pl-PL"/>
        </w:rPr>
        <w:t xml:space="preserve">Przy publikacji </w:t>
      </w:r>
      <w:r>
        <w:rPr>
          <w:lang w:val="pl-PL"/>
        </w:rPr>
        <w:t>w mediach społecznościowych</w:t>
      </w:r>
      <w:r w:rsidRPr="00437A4E">
        <w:rPr>
          <w:lang w:val="pl-PL"/>
        </w:rPr>
        <w:t xml:space="preserve"> prośba o oznaczanie profilu Bosch Home Comfort (</w:t>
      </w:r>
      <w:r w:rsidR="009A3205">
        <w:fldChar w:fldCharType="begin"/>
      </w:r>
      <w:r w:rsidR="009A3205" w:rsidRPr="009A3205">
        <w:rPr>
          <w:lang w:val="pl-PL"/>
        </w:rPr>
        <w:instrText>HYPERLINK "https://www.facebook.com/BoschHomeComfortPL"</w:instrText>
      </w:r>
      <w:r w:rsidR="009A3205">
        <w:fldChar w:fldCharType="separate"/>
      </w:r>
      <w:r w:rsidRPr="00437A4E">
        <w:rPr>
          <w:rStyle w:val="Hipercze"/>
          <w:lang w:val="pl-PL"/>
        </w:rPr>
        <w:t>https://www.facebook.com/BoschHomeComfortPL</w:t>
      </w:r>
      <w:r w:rsidR="009A3205">
        <w:rPr>
          <w:rStyle w:val="Hipercze"/>
          <w:lang w:val="pl-PL"/>
        </w:rPr>
        <w:fldChar w:fldCharType="end"/>
      </w:r>
      <w:r w:rsidRPr="00437A4E">
        <w:rPr>
          <w:lang w:val="pl-PL"/>
        </w:rPr>
        <w:t>) oraz dod</w:t>
      </w:r>
      <w:r>
        <w:rPr>
          <w:lang w:val="pl-PL"/>
        </w:rPr>
        <w:t xml:space="preserve">awanie </w:t>
      </w:r>
      <w:proofErr w:type="spellStart"/>
      <w:r w:rsidRPr="00437A4E">
        <w:rPr>
          <w:lang w:val="pl-PL"/>
        </w:rPr>
        <w:t>hashtagu</w:t>
      </w:r>
      <w:proofErr w:type="spellEnd"/>
      <w:r w:rsidRPr="00437A4E">
        <w:rPr>
          <w:lang w:val="pl-PL"/>
        </w:rPr>
        <w:t xml:space="preserve"> #BoschHomeComfort.</w:t>
      </w:r>
    </w:p>
    <w:p w14:paraId="635E8729" w14:textId="77777777" w:rsidR="00437A4E" w:rsidRPr="00437A4E" w:rsidRDefault="00437A4E" w:rsidP="00437A4E">
      <w:pPr>
        <w:spacing w:line="360" w:lineRule="auto"/>
        <w:rPr>
          <w:lang w:val="pl-PL"/>
        </w:rPr>
      </w:pPr>
    </w:p>
    <w:p w14:paraId="3FA0CAB3" w14:textId="33C0626A" w:rsidR="003E7EEE" w:rsidRPr="00C826C0" w:rsidRDefault="008F2ED3" w:rsidP="00437A4E">
      <w:pPr>
        <w:spacing w:line="360" w:lineRule="auto"/>
        <w:rPr>
          <w:lang w:val="pl-PL"/>
        </w:rPr>
      </w:pPr>
      <w:r w:rsidRPr="008F2ED3">
        <w:rPr>
          <w:lang w:val="pl-PL"/>
        </w:rPr>
        <w:br/>
      </w:r>
      <w:bookmarkEnd w:id="0"/>
      <w:r w:rsidR="003E7EEE" w:rsidRPr="00C826C0">
        <w:rPr>
          <w:lang w:val="pl-PL"/>
        </w:rPr>
        <w:t>Kontakt</w:t>
      </w:r>
      <w:r w:rsidR="003E7EEE">
        <w:rPr>
          <w:lang w:val="pl-PL"/>
        </w:rPr>
        <w:t xml:space="preserve"> dla redakcji</w:t>
      </w:r>
      <w:r w:rsidR="003E7EEE" w:rsidRPr="00C826C0">
        <w:rPr>
          <w:lang w:val="pl-PL"/>
        </w:rPr>
        <w:t>:</w:t>
      </w:r>
      <w:r w:rsidR="003E7EEE" w:rsidRPr="00C826C0">
        <w:rPr>
          <w:lang w:val="pl-PL"/>
        </w:rPr>
        <w:tab/>
      </w:r>
      <w:r w:rsidR="003E7EEE" w:rsidRPr="00C826C0">
        <w:rPr>
          <w:lang w:val="pl-PL"/>
        </w:rPr>
        <w:tab/>
      </w:r>
      <w:r w:rsidR="003E7EEE" w:rsidRPr="00C826C0">
        <w:rPr>
          <w:lang w:val="pl-PL"/>
        </w:rPr>
        <w:tab/>
      </w:r>
      <w:r w:rsidR="003E7EEE" w:rsidRPr="00C826C0">
        <w:rPr>
          <w:lang w:val="pl-PL"/>
        </w:rPr>
        <w:tab/>
      </w:r>
      <w:r w:rsidR="003E7EEE" w:rsidRPr="00C826C0">
        <w:rPr>
          <w:lang w:val="pl-PL"/>
        </w:rPr>
        <w:tab/>
      </w:r>
      <w:r w:rsidR="003E7EEE" w:rsidRPr="00C826C0">
        <w:rPr>
          <w:lang w:val="pl-PL"/>
        </w:rPr>
        <w:tab/>
      </w:r>
    </w:p>
    <w:p w14:paraId="168D1CA8" w14:textId="77777777" w:rsidR="003E7EEE" w:rsidRPr="00C826C0" w:rsidRDefault="003E7EEE" w:rsidP="003E7EEE">
      <w:pPr>
        <w:jc w:val="both"/>
        <w:rPr>
          <w:lang w:val="pl-PL"/>
        </w:rPr>
      </w:pPr>
      <w:r w:rsidRPr="00C826C0">
        <w:rPr>
          <w:lang w:val="pl-PL"/>
        </w:rPr>
        <w:t>Małgorzata Marczewska</w:t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br/>
        <w:t>+48 22 715 46 04</w:t>
      </w:r>
    </w:p>
    <w:p w14:paraId="3E911486" w14:textId="77777777" w:rsidR="003E7EEE" w:rsidRPr="00C826C0" w:rsidRDefault="009A3205" w:rsidP="003E7EEE">
      <w:pPr>
        <w:jc w:val="both"/>
        <w:rPr>
          <w:lang w:val="pl-PL"/>
        </w:rPr>
      </w:pPr>
      <w:r>
        <w:fldChar w:fldCharType="begin"/>
      </w:r>
      <w:r w:rsidRPr="009A3205">
        <w:rPr>
          <w:lang w:val="pl-PL"/>
        </w:rPr>
        <w:instrText>HYPERLINK "mailto:malgorzata.marczewska@pl.bosch.com"</w:instrText>
      </w:r>
      <w:r>
        <w:fldChar w:fldCharType="separate"/>
      </w:r>
      <w:r w:rsidR="003E7EEE" w:rsidRPr="00C826C0">
        <w:rPr>
          <w:rStyle w:val="Hipercze"/>
          <w:lang w:val="pl-PL"/>
        </w:rPr>
        <w:t>malgorzata.marczewska@pl.bosch.com</w:t>
      </w:r>
      <w:r>
        <w:rPr>
          <w:rStyle w:val="Hipercze"/>
          <w:lang w:val="pl-PL"/>
        </w:rPr>
        <w:fldChar w:fldCharType="end"/>
      </w:r>
    </w:p>
    <w:p w14:paraId="091B4D18" w14:textId="77777777" w:rsidR="003E7EEE" w:rsidRDefault="003E7EEE" w:rsidP="00A655D3">
      <w:pPr>
        <w:pStyle w:val="Untertitel1"/>
        <w:rPr>
          <w:lang w:val="pl-PL"/>
        </w:rPr>
      </w:pPr>
    </w:p>
    <w:p w14:paraId="65A28A60" w14:textId="77777777" w:rsidR="0005459C" w:rsidRPr="00361FC9" w:rsidRDefault="0005459C">
      <w:pPr>
        <w:spacing w:line="240" w:lineRule="auto"/>
        <w:rPr>
          <w:iCs/>
          <w:lang w:val="pl-PL"/>
        </w:rPr>
      </w:pPr>
    </w:p>
    <w:p w14:paraId="52088DA5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Grupa Bosch jest obecna w Polsce od 1992 roku. Reprezentują ją cztery spółki: Robert Bosch; Bosch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Rexroth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; BSH Sprzęt Gospodarstwa Domowego i sia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Abrasives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 Polska. Bosch prowadzi w Polsce działalność w pięciu lokalizacjach: Warszawie, Wrocławiu, Łodzi, Rzeszowie i Goleniowie. Zatrudnia blisko 9 600 pracowników (zgodnie ze stanem na 31.12.2023). W 2023 roku Grupa Bosch w Polsce wygenerowała obrót ze sprzedaży na rynku krajowym w wysokości 8 mld zł. Łączna sprzedaż Grupy Bosch w Polsce, obejmująca sprzedaż spółek nieskonsolidowanych oraz dostawy wewnętrzne do spółek powiązanych, wyniosła 13,2 mld zł. </w:t>
      </w:r>
    </w:p>
    <w:p w14:paraId="2D2EDD44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79EB49E0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>W Polsce zlokalizowanych jest osiem fabryk, cztery centra badawczo-rozwojowe, Bosch Digital Hub - centrum kompetencyjne IT oraz zespoły i centra usług wspólnych Grupy Bosch. Firma od lat jest doceniania w niezależnych rankingach i nagradzana wyróżnieniami za swoją wyjątkową kulturę korporacyjną, warunki pracy i możliwości rozwoju, jakie oferuje pracownikom.</w:t>
      </w:r>
    </w:p>
    <w:p w14:paraId="527DFDDA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46806831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Więcej: </w:t>
      </w:r>
      <w:r w:rsidR="009A3205">
        <w:fldChar w:fldCharType="begin"/>
      </w:r>
      <w:r w:rsidR="009A3205" w:rsidRPr="009A3205">
        <w:rPr>
          <w:lang w:val="pl-PL"/>
        </w:rPr>
        <w:instrText>HYPERLINK "http://www.bosch.pl"</w:instrText>
      </w:r>
      <w:r w:rsidR="009A3205">
        <w:fldChar w:fldCharType="separate"/>
      </w:r>
      <w:r w:rsidRPr="00D31066">
        <w:rPr>
          <w:rStyle w:val="Hipercze"/>
          <w:i/>
          <w:sz w:val="18"/>
          <w:szCs w:val="18"/>
          <w:lang w:val="pl-PL"/>
        </w:rPr>
        <w:t>www.bosch.pl</w:t>
      </w:r>
      <w:r w:rsidR="009A3205">
        <w:rPr>
          <w:rStyle w:val="Hipercze"/>
          <w:i/>
          <w:sz w:val="18"/>
          <w:szCs w:val="18"/>
          <w:lang w:val="pl-PL"/>
        </w:rPr>
        <w:fldChar w:fldCharType="end"/>
      </w:r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r w:rsidR="009A3205">
        <w:fldChar w:fldCharType="begin"/>
      </w:r>
      <w:r w:rsidR="009A3205" w:rsidRPr="009A3205">
        <w:rPr>
          <w:lang w:val="pl-PL"/>
        </w:rPr>
        <w:instrText>HYPERLINK "http://www.bosch-prasa.pl"</w:instrText>
      </w:r>
      <w:r w:rsidR="009A3205">
        <w:fldChar w:fldCharType="separate"/>
      </w:r>
      <w:r w:rsidRPr="00D31066">
        <w:rPr>
          <w:rStyle w:val="Hipercze"/>
          <w:i/>
          <w:sz w:val="18"/>
          <w:szCs w:val="18"/>
          <w:lang w:val="pl-PL"/>
        </w:rPr>
        <w:t>www.bosch-prasa.pl</w:t>
      </w:r>
      <w:r w:rsidR="009A3205">
        <w:rPr>
          <w:rStyle w:val="Hipercze"/>
          <w:i/>
          <w:sz w:val="18"/>
          <w:szCs w:val="18"/>
          <w:lang w:val="pl-PL"/>
        </w:rPr>
        <w:fldChar w:fldCharType="end"/>
      </w:r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r w:rsidR="009A3205">
        <w:fldChar w:fldCharType="begin"/>
      </w:r>
      <w:r w:rsidR="009A3205" w:rsidRPr="009A3205">
        <w:rPr>
          <w:lang w:val="pl-PL"/>
        </w:rPr>
        <w:instrText>HYPERLINK "http://www.facebook.com/BoschPolska"</w:instrText>
      </w:r>
      <w:r w:rsidR="009A3205">
        <w:fldChar w:fldCharType="separate"/>
      </w:r>
      <w:r w:rsidRPr="00D31066">
        <w:rPr>
          <w:rStyle w:val="Hipercze"/>
          <w:i/>
          <w:sz w:val="18"/>
          <w:szCs w:val="18"/>
          <w:lang w:val="pl-PL"/>
        </w:rPr>
        <w:t>www.facebook.com/BoschPolska</w:t>
      </w:r>
      <w:r w:rsidR="009A3205">
        <w:rPr>
          <w:rStyle w:val="Hipercze"/>
          <w:i/>
          <w:sz w:val="18"/>
          <w:szCs w:val="18"/>
          <w:lang w:val="pl-PL"/>
        </w:rPr>
        <w:fldChar w:fldCharType="end"/>
      </w:r>
      <w:r w:rsidRPr="00D31066">
        <w:rPr>
          <w:i/>
          <w:color w:val="000000"/>
          <w:sz w:val="18"/>
          <w:szCs w:val="18"/>
          <w:lang w:val="pl-PL"/>
        </w:rPr>
        <w:t xml:space="preserve">  </w:t>
      </w:r>
    </w:p>
    <w:p w14:paraId="4729EB07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2E2A5378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Grupa Bosch jest wiodącym globalnym dostawcą technologii i usług. Zatrudnia około 429 000 pracowników na całym świecie (na dzień 31.12.2023). W 2023 roku globalne obroty ze sprzedaży koncernu wyniosły 91,6 mld euro. Bosch prowadzi działalność w czterech sektorach: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Mobility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Industrial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 Technology, Consumer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Goods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 oraz Energy and </w:t>
      </w:r>
      <w:proofErr w:type="spellStart"/>
      <w:r w:rsidRPr="00D31066">
        <w:rPr>
          <w:i/>
          <w:color w:val="000000"/>
          <w:sz w:val="18"/>
          <w:szCs w:val="18"/>
          <w:lang w:val="pl-PL"/>
        </w:rPr>
        <w:t>Building</w:t>
      </w:r>
      <w:proofErr w:type="spellEnd"/>
      <w:r w:rsidRPr="00D31066">
        <w:rPr>
          <w:i/>
          <w:color w:val="000000"/>
          <w:sz w:val="18"/>
          <w:szCs w:val="18"/>
          <w:lang w:val="pl-PL"/>
        </w:rPr>
        <w:t xml:space="preserve"> Technology. Celem firmy jest wykorzystanie technologii do kształtowania uniwersalnych trendów, takich jak automatyzacja, elektryfikacja, digitalizacja, łączność i zorientowanie na zrównoważony rozwój. Dywersyfikacja branżowa i regionalna firmy Bosch wzmacnia jej innowacyjność i pozycję. Koncern wykorzystuje swoją wiedzę w zakresie sensorów, oprogramowania i usług, aby oferować klientom połączone rozwiązania z jednego źródła. Doświadczenie z obszaru integracji sieciowej i sztucznej inteligencji umożliwia firmie opracowywanie i wytwarzanie przyjaznych użytkownikowi produktów. Tworząc technologię, która jest „bliżej nas”, Bosch dąży do poprawy jakości życia i ochrony zasobów naturalnych. Grupę reprezentuje spółka Robert Bosch GmbH oraz ok. 470 spółek zależnych i regionalnych w ponad 60 krajach. Z uwzględnieniem dystrybutorów i partnerów serwisowych, Bosch prowadzi sprzedaż, produkcję i działalność badawczo-rozwojową niemal we wszystkich krajach świata. Podstawą rozwoju przedsiębiorstwa jest innowacyjność. Firma zatrudnia blisko 90 000 pracowników w działach badań i rozwoju w 136 ośrodkach R&amp;D na całym świecie, w tym ponad 48 000 ekspertów IT.</w:t>
      </w:r>
    </w:p>
    <w:p w14:paraId="28D0F9F6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74122443" w14:textId="77777777" w:rsidR="00D31066" w:rsidRPr="00D31066" w:rsidRDefault="00D31066" w:rsidP="00D310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Więcej informacji: </w:t>
      </w:r>
      <w:hyperlink r:id="rId8" w:history="1">
        <w:r w:rsidRPr="00D31066">
          <w:rPr>
            <w:rStyle w:val="Hipercze"/>
            <w:i/>
            <w:sz w:val="18"/>
            <w:szCs w:val="18"/>
            <w:lang w:val="pl-PL"/>
          </w:rPr>
          <w:t>www.bosch.com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hyperlink r:id="rId9" w:history="1">
        <w:r w:rsidRPr="00D31066">
          <w:rPr>
            <w:rStyle w:val="Hipercze"/>
            <w:i/>
            <w:sz w:val="18"/>
            <w:szCs w:val="18"/>
            <w:lang w:val="pl-PL"/>
          </w:rPr>
          <w:t>www.iot.bosch.com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hyperlink r:id="rId10" w:history="1">
        <w:r w:rsidRPr="00D31066">
          <w:rPr>
            <w:rStyle w:val="Hipercze"/>
            <w:i/>
            <w:sz w:val="18"/>
            <w:szCs w:val="18"/>
            <w:lang w:val="pl-PL"/>
          </w:rPr>
          <w:t>www.bosch-press.com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; </w:t>
      </w:r>
      <w:hyperlink r:id="rId11" w:history="1">
        <w:r w:rsidRPr="00D31066">
          <w:rPr>
            <w:rStyle w:val="Hipercze"/>
            <w:i/>
            <w:sz w:val="18"/>
            <w:szCs w:val="18"/>
            <w:lang w:val="pl-PL"/>
          </w:rPr>
          <w:t>www.twitter.com/BoschPress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 </w:t>
      </w:r>
    </w:p>
    <w:p w14:paraId="44D747A5" w14:textId="77777777" w:rsidR="00D31066" w:rsidRDefault="00D31066" w:rsidP="00F838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27A36409" w14:textId="77777777" w:rsidR="00AC4455" w:rsidRPr="00F83805" w:rsidRDefault="00AC4455">
      <w:pPr>
        <w:spacing w:line="240" w:lineRule="auto"/>
        <w:rPr>
          <w:iCs/>
          <w:lang w:val="pl-PL"/>
        </w:rPr>
      </w:pPr>
    </w:p>
    <w:sectPr w:rsidR="00AC4455" w:rsidRPr="00F83805" w:rsidSect="00C01399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EEFF9" w14:textId="77777777" w:rsidR="004A2D73" w:rsidRDefault="004A2D73">
      <w:r>
        <w:separator/>
      </w:r>
    </w:p>
  </w:endnote>
  <w:endnote w:type="continuationSeparator" w:id="0">
    <w:p w14:paraId="6183D5EF" w14:textId="77777777" w:rsidR="004A2D73" w:rsidRDefault="004A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MLStat">
    <w:altName w:val="Arial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1096F" w14:textId="77777777" w:rsidR="00E73359" w:rsidRPr="00A655D3" w:rsidRDefault="00E73359" w:rsidP="00C01399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  <w:lang w:val="en-GB"/>
      </w:rPr>
    </w:pP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Page 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begin"/>
    </w:r>
    <w:r w:rsidRPr="00A655D3">
      <w:rPr>
        <w:rFonts w:ascii="Bosch Office Sans" w:hAnsi="Bosch Office Sans"/>
        <w:spacing w:val="4"/>
        <w:sz w:val="15"/>
        <w:szCs w:val="15"/>
        <w:lang w:val="en-GB"/>
      </w:rPr>
      <w:instrText xml:space="preserve"> PAGE   \* MERGEFORMAT </w:instrTex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separate"/>
    </w:r>
    <w:r w:rsidR="00780CEE">
      <w:rPr>
        <w:rFonts w:ascii="Bosch Office Sans" w:hAnsi="Bosch Office Sans"/>
        <w:spacing w:val="4"/>
        <w:sz w:val="15"/>
        <w:szCs w:val="15"/>
        <w:lang w:val="en-GB"/>
      </w:rPr>
      <w:t>2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end"/>
    </w: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 of </w:t>
    </w:r>
    <w:r w:rsidR="009A3205">
      <w:fldChar w:fldCharType="begin"/>
    </w:r>
    <w:r w:rsidR="009A3205">
      <w:instrText xml:space="preserve"> NUMPAGES   \* MERGEFORMAT </w:instrText>
    </w:r>
    <w:r w:rsidR="009A3205">
      <w:fldChar w:fldCharType="separate"/>
    </w:r>
    <w:r w:rsidR="00780CEE" w:rsidRPr="00780CEE">
      <w:rPr>
        <w:rFonts w:ascii="Bosch Office Sans" w:hAnsi="Bosch Office Sans"/>
        <w:spacing w:val="4"/>
        <w:sz w:val="15"/>
        <w:szCs w:val="15"/>
        <w:lang w:val="en-GB"/>
      </w:rPr>
      <w:t>2</w:t>
    </w:r>
    <w:r w:rsidR="009A3205">
      <w:rPr>
        <w:rFonts w:ascii="Bosch Office Sans" w:hAnsi="Bosch Office Sans"/>
        <w:spacing w:val="4"/>
        <w:sz w:val="15"/>
        <w:szCs w:val="15"/>
        <w:lang w:val="en-GB"/>
      </w:rPr>
      <w:fldChar w:fldCharType="end"/>
    </w:r>
  </w:p>
  <w:p w14:paraId="79F3D8D6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4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04"/>
      <w:gridCol w:w="2832"/>
      <w:gridCol w:w="3112"/>
    </w:tblGrid>
    <w:tr w:rsidR="00780CEE" w:rsidRPr="008D5692" w14:paraId="7FB2E5EE" w14:textId="77777777" w:rsidTr="005C3CC4">
      <w:tc>
        <w:tcPr>
          <w:tcW w:w="1704" w:type="dxa"/>
        </w:tcPr>
        <w:p w14:paraId="00D221FE" w14:textId="77777777" w:rsidR="00780CEE" w:rsidRPr="00F83805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>Robert Bosch sp. z o.o.</w:t>
          </w:r>
        </w:p>
        <w:p w14:paraId="186ECE3D" w14:textId="77777777" w:rsidR="00780CEE" w:rsidRPr="00F83805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 xml:space="preserve">ul Jutrzenki 105 </w:t>
          </w:r>
        </w:p>
        <w:p w14:paraId="6DEAC024" w14:textId="77777777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02-231 Warszawa</w:t>
          </w:r>
        </w:p>
      </w:tc>
      <w:tc>
        <w:tcPr>
          <w:tcW w:w="2832" w:type="dxa"/>
        </w:tcPr>
        <w:p w14:paraId="54357952" w14:textId="77777777" w:rsidR="00953AE6" w:rsidRPr="00953AE6" w:rsidRDefault="00953AE6" w:rsidP="00953AE6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953AE6">
            <w:rPr>
              <w:rFonts w:ascii="Bosch Office Sans" w:hAnsi="Bosch Office Sans"/>
              <w:sz w:val="15"/>
              <w:szCs w:val="15"/>
              <w:lang w:val="pl-PL"/>
            </w:rPr>
            <w:t xml:space="preserve">Magdalena Kołomańska </w:t>
          </w:r>
        </w:p>
        <w:p w14:paraId="61DA2371" w14:textId="0C9AF556" w:rsidR="00780CEE" w:rsidRPr="00F83805" w:rsidRDefault="004B4AD8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 xml:space="preserve">E-Mail: </w:t>
          </w:r>
          <w:r w:rsidRPr="00F83805">
            <w:rPr>
              <w:rFonts w:ascii="Bosch Office Sans" w:hAnsi="Bosch Office Sans"/>
              <w:sz w:val="13"/>
              <w:szCs w:val="13"/>
              <w:lang w:val="pl-PL"/>
            </w:rPr>
            <w:t>magdalena.kolomanska@pl.bosch.com</w:t>
          </w:r>
        </w:p>
        <w:p w14:paraId="088EA01D" w14:textId="136CD8B4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Telefon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="004B4AD8" w:rsidRPr="004B4AD8">
            <w:rPr>
              <w:rFonts w:ascii="Bosch Office Sans" w:hAnsi="Bosch Office Sans"/>
              <w:sz w:val="15"/>
              <w:szCs w:val="15"/>
            </w:rPr>
            <w:t>+48(22)715-4804</w:t>
          </w:r>
        </w:p>
        <w:p w14:paraId="5B8427E0" w14:textId="0EB6DE91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GSM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="004B4AD8" w:rsidRPr="004B4AD8">
            <w:rPr>
              <w:rFonts w:ascii="Bosch Office Sans" w:hAnsi="Bosch Office Sans"/>
              <w:sz w:val="15"/>
              <w:szCs w:val="15"/>
            </w:rPr>
            <w:t>+48(509)238-664</w:t>
          </w:r>
        </w:p>
      </w:tc>
      <w:tc>
        <w:tcPr>
          <w:tcW w:w="3112" w:type="dxa"/>
        </w:tcPr>
        <w:p w14:paraId="77FA923D" w14:textId="77777777" w:rsidR="00780CEE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Corporate Communications</w:t>
          </w:r>
        </w:p>
        <w:p w14:paraId="62C93481" w14:textId="18850BB0" w:rsidR="00780CEE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>
            <w:rPr>
              <w:rFonts w:ascii="Bosch Office Sans" w:hAnsi="Bosch Office Sans"/>
              <w:sz w:val="15"/>
              <w:szCs w:val="15"/>
              <w:lang w:val="en-US"/>
            </w:rPr>
            <w:t>Bosch Polska</w:t>
          </w:r>
        </w:p>
        <w:p w14:paraId="431E1C74" w14:textId="75366CD9" w:rsidR="00953AE6" w:rsidRPr="008D5692" w:rsidRDefault="00953AE6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en-US"/>
            </w:rPr>
            <w:t>www.bosch-prasa.pl</w:t>
          </w:r>
        </w:p>
        <w:p w14:paraId="27F867CD" w14:textId="3845CBE2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www.bosch</w:t>
          </w:r>
          <w:r>
            <w:rPr>
              <w:rFonts w:ascii="Bosch Office Sans" w:hAnsi="Bosch Office Sans"/>
              <w:sz w:val="15"/>
              <w:szCs w:val="15"/>
              <w:lang w:val="en-US"/>
            </w:rPr>
            <w:t>.pl</w:t>
          </w:r>
        </w:p>
      </w:tc>
    </w:tr>
  </w:tbl>
  <w:p w14:paraId="0D2BE016" w14:textId="77777777" w:rsidR="00E73359" w:rsidRPr="00A655D3" w:rsidRDefault="00E73359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B5809" w14:textId="77777777" w:rsidR="004A2D73" w:rsidRDefault="004A2D73">
      <w:r>
        <w:separator/>
      </w:r>
    </w:p>
  </w:footnote>
  <w:footnote w:type="continuationSeparator" w:id="0">
    <w:p w14:paraId="3809FC0C" w14:textId="77777777" w:rsidR="004A2D73" w:rsidRDefault="004A2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8BB7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2ABEF0A1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r w:rsidRPr="0034284C">
      <w:rPr>
        <w:rFonts w:ascii="Bosch Office Sans" w:eastAsia="Bosch Office Sans" w:hAnsi="Bosch Office Sans"/>
        <w:color w:val="000000"/>
        <w:sz w:val="20"/>
      </w:rPr>
      <w:t xml:space="preserve"> </w:t>
    </w:r>
  </w:p>
  <w:p w14:paraId="7A2221C8" w14:textId="77777777" w:rsidR="00E57F7F" w:rsidRDefault="00DB60EC" w:rsidP="00E57F7F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r w:rsidR="00E57F7F" w:rsidRPr="00AB14A1">
      <w:rPr>
        <w:sz w:val="2"/>
        <w:szCs w:val="2"/>
      </w:rPr>
      <w:t xml:space="preserve"> </w:t>
    </w:r>
  </w:p>
  <w:p w14:paraId="0A76F8EF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EE74" w14:textId="7DF56950" w:rsidR="00E73359" w:rsidRPr="00690AA2" w:rsidRDefault="00437A4E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  <w:r>
      <w:rPr>
        <w:rFonts w:ascii="Bosch Office Sans" w:hAnsi="Bosch Office Sans"/>
        <w:spacing w:val="4"/>
        <w:sz w:val="21"/>
        <w:lang w:val="pl-PL"/>
      </w:rPr>
      <w:t>Styczeń</w:t>
    </w:r>
    <w:r w:rsidR="00E73359" w:rsidRPr="00690AA2">
      <w:rPr>
        <w:rFonts w:ascii="Bosch Office Sans" w:hAnsi="Bosch Office Sans"/>
        <w:spacing w:val="4"/>
        <w:sz w:val="21"/>
        <w:lang w:val="pl-PL"/>
      </w:rPr>
      <w:t>, 20</w:t>
    </w:r>
    <w:r w:rsidR="00FF19E3" w:rsidRPr="00690AA2">
      <w:rPr>
        <w:rFonts w:ascii="Bosch Office Sans" w:hAnsi="Bosch Office Sans"/>
        <w:spacing w:val="4"/>
        <w:sz w:val="21"/>
        <w:lang w:val="pl-PL"/>
      </w:rPr>
      <w:t>2</w:t>
    </w:r>
    <w:r>
      <w:rPr>
        <w:rFonts w:ascii="Bosch Office Sans" w:hAnsi="Bosch Office Sans"/>
        <w:spacing w:val="4"/>
        <w:sz w:val="21"/>
        <w:lang w:val="pl-PL"/>
      </w:rPr>
      <w:t>5</w:t>
    </w:r>
  </w:p>
  <w:p w14:paraId="66AF913C" w14:textId="63CFC88D" w:rsidR="00E73359" w:rsidRPr="00690AA2" w:rsidRDefault="00E73359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</w:p>
  <w:p w14:paraId="7863945E" w14:textId="694081AB" w:rsidR="00E73359" w:rsidRPr="00527014" w:rsidRDefault="00527014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  <w:lang w:val="pl-PL"/>
      </w:rPr>
    </w:pPr>
    <w:r w:rsidRPr="00527014">
      <w:rPr>
        <w:rFonts w:ascii="Bosch Office Sans" w:hAnsi="Bosch Office Sans"/>
        <w:b/>
        <w:sz w:val="40"/>
        <w:szCs w:val="40"/>
        <w:lang w:val="pl-PL"/>
      </w:rPr>
      <w:t>Informacja prasowa</w:t>
    </w:r>
  </w:p>
  <w:p w14:paraId="1F3FD7BB" w14:textId="388CCE73" w:rsidR="000633A3" w:rsidRPr="00527014" w:rsidRDefault="000633A3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sz w:val="40"/>
        <w:szCs w:val="40"/>
        <w:lang w:val="pl-PL"/>
      </w:rPr>
    </w:pPr>
    <w:r w:rsidRPr="00527014">
      <w:rPr>
        <w:rFonts w:ascii="Bosch Office Sans" w:hAnsi="Bosch Office Sans"/>
        <w:sz w:val="40"/>
        <w:szCs w:val="40"/>
        <w:lang w:val="pl-PL"/>
      </w:rPr>
      <w:t>B</w:t>
    </w:r>
    <w:r w:rsidR="003E7EEE" w:rsidRPr="00527014">
      <w:rPr>
        <w:rFonts w:ascii="Bosch Office Sans" w:hAnsi="Bosch Office Sans"/>
        <w:sz w:val="40"/>
        <w:szCs w:val="40"/>
        <w:lang w:val="pl-PL"/>
      </w:rPr>
      <w:t>osch Home Comfort</w:t>
    </w:r>
  </w:p>
  <w:p w14:paraId="6F43E4E4" w14:textId="77777777" w:rsidR="00613B14" w:rsidRPr="00527014" w:rsidRDefault="00613B14" w:rsidP="00613B14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  <w:lang w:val="pl-PL"/>
      </w:rPr>
    </w:pPr>
  </w:p>
  <w:p w14:paraId="1AB0F55E" w14:textId="77777777" w:rsidR="00613B14" w:rsidRPr="00527014" w:rsidRDefault="00613B14" w:rsidP="00613B14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  <w:lang w:val="pl-PL"/>
      </w:rPr>
    </w:pPr>
    <w:r w:rsidRPr="00527014">
      <w:rPr>
        <w:rFonts w:ascii="Bosch Office Sans" w:eastAsia="Bosch Office Sans" w:hAnsi="Bosch Office Sans"/>
        <w:sz w:val="20"/>
        <w:lang w:val="pl-PL"/>
      </w:rPr>
      <w:tab/>
    </w:r>
    <w:bookmarkStart w:id="1" w:name="bkmlogo2"/>
    <w:r>
      <w:rPr>
        <w:rFonts w:ascii="Bosch Office Sans" w:eastAsia="Bosch Office Sans" w:hAnsi="Bosch Office Sans"/>
        <w:color w:val="000000"/>
        <w:sz w:val="20"/>
        <w:lang w:val="pl-PL" w:eastAsia="pl-PL"/>
      </w:rPr>
      <w:drawing>
        <wp:inline distT="0" distB="0" distL="0" distR="0" wp14:anchorId="7FE6A5A9" wp14:editId="4E6E4DAA">
          <wp:extent cx="1287780" cy="462280"/>
          <wp:effectExtent l="0" t="0" r="0" b="0"/>
          <wp:docPr id="3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27014">
      <w:rPr>
        <w:rFonts w:ascii="Bosch Office Sans" w:eastAsia="Bosch Office Sans" w:hAnsi="Bosch Office Sans"/>
        <w:color w:val="000000"/>
        <w:sz w:val="20"/>
        <w:lang w:val="pl-PL"/>
      </w:rPr>
      <w:t xml:space="preserve"> </w:t>
    </w:r>
    <w:bookmarkEnd w:id="1"/>
  </w:p>
  <w:p w14:paraId="11C1D86A" w14:textId="77777777" w:rsidR="00613B14" w:rsidRPr="00527014" w:rsidRDefault="00613B14" w:rsidP="00613B14">
    <w:pPr>
      <w:framePr w:w="4536" w:h="561" w:wrap="around" w:vAnchor="page" w:hAnchor="page" w:xAlign="right" w:y="659" w:anchorLock="1"/>
      <w:tabs>
        <w:tab w:val="right" w:pos="1667"/>
      </w:tabs>
      <w:rPr>
        <w:lang w:val="pl-PL"/>
      </w:rPr>
    </w:pPr>
    <w:r w:rsidRPr="00527014">
      <w:rPr>
        <w:lang w:val="pl-PL"/>
      </w:rPr>
      <w:tab/>
    </w:r>
    <w:bookmarkStart w:id="2" w:name="bkmlogo4"/>
    <w:r w:rsidRPr="00527014">
      <w:rPr>
        <w:lang w:val="pl-PL"/>
      </w:rPr>
      <w:t xml:space="preserve"> </w:t>
    </w:r>
    <w:r>
      <w:rPr>
        <w:noProof/>
        <w:lang w:val="pl-PL" w:eastAsia="pl-PL"/>
      </w:rPr>
      <w:drawing>
        <wp:inline distT="0" distB="0" distL="0" distR="0" wp14:anchorId="78A6439A" wp14:editId="1D7C6AC7">
          <wp:extent cx="353695" cy="363855"/>
          <wp:effectExtent l="0" t="0" r="1905" b="0"/>
          <wp:docPr id="4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27014">
      <w:rPr>
        <w:sz w:val="2"/>
        <w:szCs w:val="2"/>
        <w:lang w:val="pl-PL"/>
      </w:rPr>
      <w:t xml:space="preserve"> </w:t>
    </w:r>
    <w:bookmarkEnd w:id="2"/>
  </w:p>
  <w:p w14:paraId="54981600" w14:textId="77777777" w:rsidR="00E73359" w:rsidRPr="00527014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pl-PL"/>
      </w:rPr>
    </w:pPr>
  </w:p>
  <w:p w14:paraId="6990E061" w14:textId="77777777" w:rsidR="00E73359" w:rsidRPr="00527014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pl-PL"/>
      </w:rPr>
    </w:pPr>
  </w:p>
  <w:p w14:paraId="75FCD608" w14:textId="77777777" w:rsidR="00E73359" w:rsidRPr="00527014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9BE14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CB03EF1"/>
    <w:multiLevelType w:val="hybridMultilevel"/>
    <w:tmpl w:val="E2CC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4B21875"/>
    <w:multiLevelType w:val="hybridMultilevel"/>
    <w:tmpl w:val="64AECA64"/>
    <w:lvl w:ilvl="0" w:tplc="D74AC72A">
      <w:start w:val="1"/>
      <w:numFmt w:val="bullet"/>
      <w:pStyle w:val="Strapline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E365C82"/>
    <w:multiLevelType w:val="hybridMultilevel"/>
    <w:tmpl w:val="53D48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045133">
    <w:abstractNumId w:val="6"/>
  </w:num>
  <w:num w:numId="2" w16cid:durableId="975835087">
    <w:abstractNumId w:val="5"/>
  </w:num>
  <w:num w:numId="3" w16cid:durableId="1689453455">
    <w:abstractNumId w:val="2"/>
  </w:num>
  <w:num w:numId="4" w16cid:durableId="1227106277">
    <w:abstractNumId w:val="3"/>
  </w:num>
  <w:num w:numId="5" w16cid:durableId="1953583919">
    <w:abstractNumId w:val="4"/>
  </w:num>
  <w:num w:numId="6" w16cid:durableId="793252581">
    <w:abstractNumId w:val="0"/>
  </w:num>
  <w:num w:numId="7" w16cid:durableId="590818906">
    <w:abstractNumId w:val="7"/>
  </w:num>
  <w:num w:numId="8" w16cid:durableId="997612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/>
  <w:attachedTemplate r:id="rId1"/>
  <w:defaultTabStop w:val="567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EE9"/>
    <w:rsid w:val="00017E35"/>
    <w:rsid w:val="0005459C"/>
    <w:rsid w:val="00057542"/>
    <w:rsid w:val="000633A3"/>
    <w:rsid w:val="00072707"/>
    <w:rsid w:val="00077BF8"/>
    <w:rsid w:val="0009378F"/>
    <w:rsid w:val="000B76BB"/>
    <w:rsid w:val="000C2E49"/>
    <w:rsid w:val="000C496B"/>
    <w:rsid w:val="000C6D5D"/>
    <w:rsid w:val="000E24C6"/>
    <w:rsid w:val="000E49AE"/>
    <w:rsid w:val="000E71E3"/>
    <w:rsid w:val="000F46C3"/>
    <w:rsid w:val="000F709F"/>
    <w:rsid w:val="00106354"/>
    <w:rsid w:val="00134049"/>
    <w:rsid w:val="001405CC"/>
    <w:rsid w:val="00151976"/>
    <w:rsid w:val="001524AF"/>
    <w:rsid w:val="00183754"/>
    <w:rsid w:val="00183FB0"/>
    <w:rsid w:val="001A5B06"/>
    <w:rsid w:val="001B0810"/>
    <w:rsid w:val="001C4984"/>
    <w:rsid w:val="001D3277"/>
    <w:rsid w:val="001D7C22"/>
    <w:rsid w:val="001E4D24"/>
    <w:rsid w:val="0021364B"/>
    <w:rsid w:val="00225EB2"/>
    <w:rsid w:val="00237538"/>
    <w:rsid w:val="00241992"/>
    <w:rsid w:val="00265069"/>
    <w:rsid w:val="00287CF5"/>
    <w:rsid w:val="00291BB6"/>
    <w:rsid w:val="00296EF8"/>
    <w:rsid w:val="002A1644"/>
    <w:rsid w:val="002D1732"/>
    <w:rsid w:val="002D228D"/>
    <w:rsid w:val="002D2C17"/>
    <w:rsid w:val="002E394F"/>
    <w:rsid w:val="002F4F94"/>
    <w:rsid w:val="00307ADB"/>
    <w:rsid w:val="00310D7B"/>
    <w:rsid w:val="00316D70"/>
    <w:rsid w:val="00325569"/>
    <w:rsid w:val="00332F37"/>
    <w:rsid w:val="00344AE2"/>
    <w:rsid w:val="003460C1"/>
    <w:rsid w:val="00361FC9"/>
    <w:rsid w:val="00370107"/>
    <w:rsid w:val="003B1B60"/>
    <w:rsid w:val="003B5515"/>
    <w:rsid w:val="003C1145"/>
    <w:rsid w:val="003D505D"/>
    <w:rsid w:val="003E7EEE"/>
    <w:rsid w:val="003F16C7"/>
    <w:rsid w:val="004063E1"/>
    <w:rsid w:val="00407757"/>
    <w:rsid w:val="00417062"/>
    <w:rsid w:val="00437A4E"/>
    <w:rsid w:val="00444732"/>
    <w:rsid w:val="00446697"/>
    <w:rsid w:val="00450893"/>
    <w:rsid w:val="0048438A"/>
    <w:rsid w:val="00484F84"/>
    <w:rsid w:val="004A0BFF"/>
    <w:rsid w:val="004A1A09"/>
    <w:rsid w:val="004A1DFD"/>
    <w:rsid w:val="004A2D73"/>
    <w:rsid w:val="004B4AD8"/>
    <w:rsid w:val="004B7815"/>
    <w:rsid w:val="004B7BF5"/>
    <w:rsid w:val="004E01B3"/>
    <w:rsid w:val="00507AD8"/>
    <w:rsid w:val="00527014"/>
    <w:rsid w:val="005305DD"/>
    <w:rsid w:val="00531975"/>
    <w:rsid w:val="00542D4E"/>
    <w:rsid w:val="00555D23"/>
    <w:rsid w:val="00560D83"/>
    <w:rsid w:val="00564F86"/>
    <w:rsid w:val="0057082E"/>
    <w:rsid w:val="0058302A"/>
    <w:rsid w:val="005B11FB"/>
    <w:rsid w:val="005C1507"/>
    <w:rsid w:val="005C3023"/>
    <w:rsid w:val="005C7EE9"/>
    <w:rsid w:val="005D12E8"/>
    <w:rsid w:val="005D3146"/>
    <w:rsid w:val="005E5A15"/>
    <w:rsid w:val="005F21CA"/>
    <w:rsid w:val="005F2AFC"/>
    <w:rsid w:val="00600562"/>
    <w:rsid w:val="00601BCC"/>
    <w:rsid w:val="00606CE7"/>
    <w:rsid w:val="006132BC"/>
    <w:rsid w:val="00613B14"/>
    <w:rsid w:val="00615D74"/>
    <w:rsid w:val="00616E44"/>
    <w:rsid w:val="00621F60"/>
    <w:rsid w:val="0062309A"/>
    <w:rsid w:val="00632BD3"/>
    <w:rsid w:val="00656820"/>
    <w:rsid w:val="00657634"/>
    <w:rsid w:val="00671407"/>
    <w:rsid w:val="00677087"/>
    <w:rsid w:val="0067721F"/>
    <w:rsid w:val="00687AC0"/>
    <w:rsid w:val="00690AA2"/>
    <w:rsid w:val="006A4879"/>
    <w:rsid w:val="006B488D"/>
    <w:rsid w:val="006C0B92"/>
    <w:rsid w:val="006C732A"/>
    <w:rsid w:val="006D2AB4"/>
    <w:rsid w:val="006D328C"/>
    <w:rsid w:val="00700EDD"/>
    <w:rsid w:val="00705054"/>
    <w:rsid w:val="007105B0"/>
    <w:rsid w:val="00721263"/>
    <w:rsid w:val="00725E7A"/>
    <w:rsid w:val="007312B8"/>
    <w:rsid w:val="007313AC"/>
    <w:rsid w:val="007360E4"/>
    <w:rsid w:val="00746377"/>
    <w:rsid w:val="007547BC"/>
    <w:rsid w:val="007653AF"/>
    <w:rsid w:val="00770F19"/>
    <w:rsid w:val="00780CEE"/>
    <w:rsid w:val="00783211"/>
    <w:rsid w:val="00787E29"/>
    <w:rsid w:val="007F4D4D"/>
    <w:rsid w:val="007F591F"/>
    <w:rsid w:val="008011D2"/>
    <w:rsid w:val="00804BA1"/>
    <w:rsid w:val="00810591"/>
    <w:rsid w:val="008230F4"/>
    <w:rsid w:val="00846D55"/>
    <w:rsid w:val="0085139C"/>
    <w:rsid w:val="00856DB4"/>
    <w:rsid w:val="00860D2B"/>
    <w:rsid w:val="00865F18"/>
    <w:rsid w:val="0086746B"/>
    <w:rsid w:val="008810B6"/>
    <w:rsid w:val="00884D2C"/>
    <w:rsid w:val="0088610D"/>
    <w:rsid w:val="008D1540"/>
    <w:rsid w:val="008D32E4"/>
    <w:rsid w:val="008F2ED3"/>
    <w:rsid w:val="00921F0A"/>
    <w:rsid w:val="00931D64"/>
    <w:rsid w:val="00933747"/>
    <w:rsid w:val="00940EDE"/>
    <w:rsid w:val="00942D24"/>
    <w:rsid w:val="009529EF"/>
    <w:rsid w:val="00953AE6"/>
    <w:rsid w:val="0095609C"/>
    <w:rsid w:val="00957D62"/>
    <w:rsid w:val="00967FC8"/>
    <w:rsid w:val="00973034"/>
    <w:rsid w:val="00973586"/>
    <w:rsid w:val="00977E43"/>
    <w:rsid w:val="00990D8B"/>
    <w:rsid w:val="009920B5"/>
    <w:rsid w:val="00993510"/>
    <w:rsid w:val="0099510B"/>
    <w:rsid w:val="009A3205"/>
    <w:rsid w:val="009D7740"/>
    <w:rsid w:val="009E2D9D"/>
    <w:rsid w:val="009E3CFC"/>
    <w:rsid w:val="009F39A5"/>
    <w:rsid w:val="009F6FB9"/>
    <w:rsid w:val="00A1567F"/>
    <w:rsid w:val="00A27D10"/>
    <w:rsid w:val="00A330C7"/>
    <w:rsid w:val="00A37015"/>
    <w:rsid w:val="00A44719"/>
    <w:rsid w:val="00A655D3"/>
    <w:rsid w:val="00A66A54"/>
    <w:rsid w:val="00A8391C"/>
    <w:rsid w:val="00A83A0C"/>
    <w:rsid w:val="00A856BB"/>
    <w:rsid w:val="00A964B3"/>
    <w:rsid w:val="00AA01A3"/>
    <w:rsid w:val="00AA1DE1"/>
    <w:rsid w:val="00AA2320"/>
    <w:rsid w:val="00AA6D2A"/>
    <w:rsid w:val="00AB0B23"/>
    <w:rsid w:val="00AB5550"/>
    <w:rsid w:val="00AC4455"/>
    <w:rsid w:val="00AD4963"/>
    <w:rsid w:val="00AD6E32"/>
    <w:rsid w:val="00AE3CCC"/>
    <w:rsid w:val="00AF1783"/>
    <w:rsid w:val="00AF6165"/>
    <w:rsid w:val="00AF6ED8"/>
    <w:rsid w:val="00B06753"/>
    <w:rsid w:val="00B24782"/>
    <w:rsid w:val="00B32F02"/>
    <w:rsid w:val="00B3395F"/>
    <w:rsid w:val="00B413B3"/>
    <w:rsid w:val="00B45313"/>
    <w:rsid w:val="00BA0A70"/>
    <w:rsid w:val="00BB4B5B"/>
    <w:rsid w:val="00BC2DA6"/>
    <w:rsid w:val="00BC6524"/>
    <w:rsid w:val="00BE2B50"/>
    <w:rsid w:val="00BE3481"/>
    <w:rsid w:val="00BF5E42"/>
    <w:rsid w:val="00C01399"/>
    <w:rsid w:val="00C20597"/>
    <w:rsid w:val="00C36E06"/>
    <w:rsid w:val="00C47B03"/>
    <w:rsid w:val="00C619E0"/>
    <w:rsid w:val="00C62F55"/>
    <w:rsid w:val="00C646F5"/>
    <w:rsid w:val="00C91131"/>
    <w:rsid w:val="00C92FED"/>
    <w:rsid w:val="00CA42A1"/>
    <w:rsid w:val="00CB529C"/>
    <w:rsid w:val="00CB605A"/>
    <w:rsid w:val="00CC7AD7"/>
    <w:rsid w:val="00CD4D0E"/>
    <w:rsid w:val="00CD5EA8"/>
    <w:rsid w:val="00CD7F8D"/>
    <w:rsid w:val="00CE4340"/>
    <w:rsid w:val="00CE7C1C"/>
    <w:rsid w:val="00CE7C82"/>
    <w:rsid w:val="00D10B1F"/>
    <w:rsid w:val="00D145F0"/>
    <w:rsid w:val="00D25EA4"/>
    <w:rsid w:val="00D25F91"/>
    <w:rsid w:val="00D30674"/>
    <w:rsid w:val="00D31066"/>
    <w:rsid w:val="00D743DC"/>
    <w:rsid w:val="00D95A95"/>
    <w:rsid w:val="00D9679A"/>
    <w:rsid w:val="00DA0664"/>
    <w:rsid w:val="00DB06EB"/>
    <w:rsid w:val="00DB60EC"/>
    <w:rsid w:val="00DC4D30"/>
    <w:rsid w:val="00DC5970"/>
    <w:rsid w:val="00DC6B10"/>
    <w:rsid w:val="00DE1C23"/>
    <w:rsid w:val="00E0761C"/>
    <w:rsid w:val="00E13A9D"/>
    <w:rsid w:val="00E14301"/>
    <w:rsid w:val="00E52804"/>
    <w:rsid w:val="00E57F7F"/>
    <w:rsid w:val="00E73359"/>
    <w:rsid w:val="00E771A3"/>
    <w:rsid w:val="00EA5BEF"/>
    <w:rsid w:val="00EA62AC"/>
    <w:rsid w:val="00ED3012"/>
    <w:rsid w:val="00ED5C42"/>
    <w:rsid w:val="00EE3F16"/>
    <w:rsid w:val="00EF120D"/>
    <w:rsid w:val="00F24E2E"/>
    <w:rsid w:val="00F51420"/>
    <w:rsid w:val="00F514F0"/>
    <w:rsid w:val="00F5748F"/>
    <w:rsid w:val="00F74539"/>
    <w:rsid w:val="00F755B4"/>
    <w:rsid w:val="00F82C39"/>
    <w:rsid w:val="00F83805"/>
    <w:rsid w:val="00FA2243"/>
    <w:rsid w:val="00FC05EA"/>
    <w:rsid w:val="00FC1E5F"/>
    <w:rsid w:val="00FC639E"/>
    <w:rsid w:val="00FD2A03"/>
    <w:rsid w:val="00FE5073"/>
    <w:rsid w:val="00FF057C"/>
    <w:rsid w:val="00FF19E3"/>
    <w:rsid w:val="00FF2622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9F69FF"/>
  <w15:docId w15:val="{18DEDA48-FA6D-41F1-B3B8-D635072ED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55D3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51976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51976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51976"/>
    <w:pPr>
      <w:tabs>
        <w:tab w:val="center" w:pos="4153"/>
        <w:tab w:val="right" w:pos="8306"/>
      </w:tabs>
    </w:pPr>
  </w:style>
  <w:style w:type="paragraph" w:customStyle="1" w:styleId="Headline">
    <w:name w:val="Headline"/>
    <w:basedOn w:val="Normalny"/>
    <w:next w:val="MainHeadline"/>
    <w:rsid w:val="00151976"/>
    <w:pPr>
      <w:spacing w:line="240" w:lineRule="auto"/>
    </w:pPr>
    <w:rPr>
      <w:sz w:val="30"/>
      <w:lang w:val="en-GB"/>
    </w:rPr>
  </w:style>
  <w:style w:type="paragraph" w:customStyle="1" w:styleId="MainHeadline">
    <w:name w:val="MainHeadline"/>
    <w:basedOn w:val="Normalny"/>
    <w:next w:val="Subhead"/>
    <w:rsid w:val="00A655D3"/>
    <w:pPr>
      <w:spacing w:line="240" w:lineRule="auto"/>
    </w:pPr>
    <w:rPr>
      <w:b/>
      <w:sz w:val="30"/>
      <w:szCs w:val="30"/>
      <w:lang w:val="en-GB"/>
    </w:rPr>
  </w:style>
  <w:style w:type="paragraph" w:customStyle="1" w:styleId="Subhead">
    <w:name w:val="Subhead"/>
    <w:basedOn w:val="Normalny"/>
    <w:next w:val="Normalny"/>
    <w:rsid w:val="00151976"/>
    <w:pPr>
      <w:spacing w:line="240" w:lineRule="auto"/>
    </w:pPr>
    <w:rPr>
      <w:sz w:val="30"/>
      <w:szCs w:val="30"/>
      <w:lang w:val="en-GB"/>
    </w:rPr>
  </w:style>
  <w:style w:type="paragraph" w:customStyle="1" w:styleId="Strapline">
    <w:name w:val="Strapline"/>
    <w:basedOn w:val="Normalny"/>
    <w:rsid w:val="00151976"/>
    <w:pPr>
      <w:numPr>
        <w:numId w:val="4"/>
      </w:numPr>
    </w:pPr>
  </w:style>
  <w:style w:type="paragraph" w:customStyle="1" w:styleId="Untertitel1">
    <w:name w:val="Untertitel1"/>
    <w:basedOn w:val="Normalny"/>
    <w:next w:val="Normalny"/>
    <w:rsid w:val="00A655D3"/>
    <w:rPr>
      <w:b/>
    </w:rPr>
  </w:style>
  <w:style w:type="character" w:styleId="UyteHipercze">
    <w:name w:val="FollowedHyperlink"/>
    <w:basedOn w:val="Domylnaczcionkaakapitu"/>
    <w:rsid w:val="00770F19"/>
    <w:rPr>
      <w:color w:val="606420"/>
      <w:u w:val="single"/>
    </w:rPr>
  </w:style>
  <w:style w:type="character" w:styleId="Hipercze">
    <w:name w:val="Hyperlink"/>
    <w:basedOn w:val="Domylnaczcionkaakapitu"/>
    <w:uiPriority w:val="99"/>
    <w:rsid w:val="00151976"/>
    <w:rPr>
      <w:color w:val="0000FF"/>
      <w:u w:val="single"/>
    </w:rPr>
  </w:style>
  <w:style w:type="paragraph" w:styleId="Tekstdymka">
    <w:name w:val="Balloon Text"/>
    <w:basedOn w:val="Normalny"/>
    <w:semiHidden/>
    <w:rsid w:val="00151976"/>
    <w:rPr>
      <w:rFonts w:ascii="Tahoma" w:hAnsi="Tahoma" w:cs="Tahoma"/>
      <w:sz w:val="16"/>
      <w:szCs w:val="16"/>
    </w:rPr>
  </w:style>
  <w:style w:type="paragraph" w:customStyle="1" w:styleId="Oberzeile">
    <w:name w:val="Oberzeile"/>
    <w:basedOn w:val="Normalny"/>
    <w:next w:val="Headline"/>
    <w:rsid w:val="003D505D"/>
    <w:pPr>
      <w:spacing w:line="240" w:lineRule="auto"/>
    </w:pPr>
    <w:rPr>
      <w:sz w:val="30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380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27014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8F2ED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F2ED3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F2ED3"/>
    <w:rPr>
      <w:rFonts w:asciiTheme="minorHAnsi" w:eastAsiaTheme="minorHAnsi" w:hAnsiTheme="minorHAnsi" w:cstheme="minorBidi"/>
      <w:lang w:val="pl-PL" w:eastAsia="en-US"/>
    </w:rPr>
  </w:style>
  <w:style w:type="paragraph" w:styleId="Poprawka">
    <w:name w:val="Revision"/>
    <w:hidden/>
    <w:uiPriority w:val="99"/>
    <w:semiHidden/>
    <w:rsid w:val="00F5748F"/>
    <w:rPr>
      <w:rFonts w:ascii="Bosch Office Sans" w:hAnsi="Bosch Office Sans"/>
      <w:sz w:val="21"/>
      <w:szCs w:val="21"/>
      <w:lang w:eastAsia="en-US"/>
    </w:rPr>
  </w:style>
  <w:style w:type="paragraph" w:customStyle="1" w:styleId="Strichpunkt">
    <w:name w:val="Strichpunkt"/>
    <w:basedOn w:val="Normalny"/>
    <w:rsid w:val="00942D24"/>
    <w:pPr>
      <w:tabs>
        <w:tab w:val="num" w:pos="360"/>
      </w:tabs>
      <w:ind w:left="360" w:hanging="360"/>
    </w:pPr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sch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witter.com/BoschPres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bosch-pr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ot.bosch.com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m5wz\AppData\Local\Temp\PI_Vorlage_RB_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429A-C107-4746-BF2F-220D1BCF0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PI_Vorlage_RB_en</Template>
  <TotalTime>0</TotalTime>
  <Pages>2</Pages>
  <Words>602</Words>
  <Characters>4941</Characters>
  <Application>Microsoft Office Word</Application>
  <DocSecurity>0</DocSecurity>
  <PresentationFormat/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Press Release</vt:lpstr>
      <vt:lpstr>Press Release</vt:lpstr>
    </vt:vector>
  </TitlesOfParts>
  <Company>Bosch Group</Company>
  <LinksUpToDate>false</LinksUpToDate>
  <CharactersWithSpaces>5532</CharactersWithSpaces>
  <SharedDoc>false</SharedDoc>
  <HyperlinkBase/>
  <HLinks>
    <vt:vector size="12" baseType="variant">
      <vt:variant>
        <vt:i4>3801137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creator>sum5wz</dc:creator>
  <cp:lastModifiedBy>Marczewska Malgorzata (HC/SCE-MK1)</cp:lastModifiedBy>
  <cp:revision>3</cp:revision>
  <cp:lastPrinted>2014-09-08T14:35:00Z</cp:lastPrinted>
  <dcterms:created xsi:type="dcterms:W3CDTF">2025-01-07T15:08:00Z</dcterms:created>
  <dcterms:modified xsi:type="dcterms:W3CDTF">2025-01-07T15:08:00Z</dcterms:modified>
</cp:coreProperties>
</file>