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A88F0" w14:textId="77777777" w:rsidR="000C61D6" w:rsidRDefault="000C61D6" w:rsidP="00364675">
      <w:pPr>
        <w:suppressAutoHyphens/>
        <w:rPr>
          <w:b/>
          <w:bCs/>
          <w:sz w:val="32"/>
          <w:szCs w:val="32"/>
          <w:lang w:val="pl-PL"/>
        </w:rPr>
      </w:pPr>
      <w:r w:rsidRPr="000C61D6">
        <w:rPr>
          <w:b/>
          <w:bCs/>
          <w:sz w:val="32"/>
          <w:szCs w:val="32"/>
          <w:lang w:val="pl-PL"/>
        </w:rPr>
        <w:t>Przełomowe rozwiązania dla maszyn rolniczych – Bosch liderem innowacji na AGRITECHNICA 2023</w:t>
      </w:r>
    </w:p>
    <w:p w14:paraId="7839C78E" w14:textId="2BB93597" w:rsidR="00441EA9" w:rsidRDefault="00441EA9" w:rsidP="00364675">
      <w:pPr>
        <w:suppressAutoHyphens/>
        <w:rPr>
          <w:b/>
          <w:bCs/>
          <w:sz w:val="32"/>
          <w:szCs w:val="32"/>
          <w:lang w:val="pl-PL"/>
        </w:rPr>
      </w:pPr>
      <w:r w:rsidRPr="00364675">
        <w:rPr>
          <w:sz w:val="32"/>
          <w:szCs w:val="32"/>
          <w:lang w:val="pl-PL"/>
        </w:rPr>
        <w:t>Technologie wodorowe i wykrywanie otoczenia</w:t>
      </w:r>
      <w:r>
        <w:rPr>
          <w:sz w:val="32"/>
          <w:szCs w:val="32"/>
          <w:lang w:val="pl-PL"/>
        </w:rPr>
        <w:t xml:space="preserve"> przyszłością rolnictwa</w:t>
      </w:r>
    </w:p>
    <w:p w14:paraId="2547A6E0" w14:textId="77777777" w:rsidR="000C61D6" w:rsidRDefault="000C61D6" w:rsidP="00152316">
      <w:pPr>
        <w:suppressAutoHyphens/>
        <w:jc w:val="both"/>
        <w:rPr>
          <w:b/>
          <w:bCs/>
          <w:sz w:val="32"/>
          <w:szCs w:val="32"/>
          <w:lang w:val="pl-PL"/>
        </w:rPr>
      </w:pPr>
    </w:p>
    <w:p w14:paraId="3C45F0AC" w14:textId="6E386E49" w:rsidR="009061F9" w:rsidRDefault="00152316" w:rsidP="00364675">
      <w:pPr>
        <w:pStyle w:val="Tekstpodstawowy"/>
        <w:spacing w:line="338" w:lineRule="auto"/>
        <w:ind w:left="470" w:right="37" w:hanging="360"/>
        <w:jc w:val="both"/>
        <w:rPr>
          <w:rFonts w:ascii="Bosch Office Sans" w:hAnsi="Bosch Office Sans"/>
          <w:noProof/>
          <w:spacing w:val="-1"/>
          <w:lang w:val="pl-PL"/>
        </w:rPr>
      </w:pPr>
      <w:r w:rsidRPr="00E067B2">
        <w:rPr>
          <w:rFonts w:ascii="Wingdings 3" w:eastAsia="Wingdings 3" w:hAnsi="Wingdings 3" w:cs="Wingdings 3"/>
          <w:noProof/>
          <w:lang w:val="pl-PL"/>
        </w:rPr>
        <w:t></w:t>
      </w:r>
      <w:r>
        <w:rPr>
          <w:rFonts w:ascii="Wingdings 3" w:eastAsia="Wingdings 3" w:hAnsi="Wingdings 3" w:cs="Wingdings 3"/>
          <w:noProof/>
          <w:lang w:val="pl-PL"/>
        </w:rPr>
        <w:t xml:space="preserve"> </w:t>
      </w:r>
      <w:r w:rsidR="003C75F3">
        <w:rPr>
          <w:rFonts w:ascii="Bosch Office Sans" w:hAnsi="Bosch Office Sans"/>
          <w:noProof/>
          <w:spacing w:val="-1"/>
          <w:lang w:val="pl-PL"/>
        </w:rPr>
        <w:t>R</w:t>
      </w:r>
      <w:r w:rsidR="000C61D6" w:rsidRPr="000C61D6">
        <w:rPr>
          <w:rFonts w:ascii="Bosch Office Sans" w:hAnsi="Bosch Office Sans"/>
          <w:noProof/>
          <w:spacing w:val="-1"/>
          <w:lang w:val="pl-PL"/>
        </w:rPr>
        <w:t>ewolucj</w:t>
      </w:r>
      <w:r w:rsidR="003C75F3">
        <w:rPr>
          <w:rFonts w:ascii="Bosch Office Sans" w:hAnsi="Bosch Office Sans"/>
          <w:noProof/>
          <w:spacing w:val="-1"/>
          <w:lang w:val="pl-PL"/>
        </w:rPr>
        <w:t>a</w:t>
      </w:r>
      <w:r w:rsidR="000C61D6" w:rsidRPr="000C61D6">
        <w:rPr>
          <w:rFonts w:ascii="Bosch Office Sans" w:hAnsi="Bosch Office Sans"/>
          <w:noProof/>
          <w:spacing w:val="-1"/>
          <w:lang w:val="pl-PL"/>
        </w:rPr>
        <w:t xml:space="preserve"> cyfrow</w:t>
      </w:r>
      <w:r w:rsidR="003C75F3">
        <w:rPr>
          <w:rFonts w:ascii="Bosch Office Sans" w:hAnsi="Bosch Office Sans"/>
          <w:noProof/>
          <w:spacing w:val="-1"/>
          <w:lang w:val="pl-PL"/>
        </w:rPr>
        <w:t>a</w:t>
      </w:r>
      <w:r w:rsidR="000C61D6" w:rsidRPr="000C61D6">
        <w:rPr>
          <w:rFonts w:ascii="Bosch Office Sans" w:hAnsi="Bosch Office Sans"/>
          <w:noProof/>
          <w:spacing w:val="-1"/>
          <w:lang w:val="pl-PL"/>
        </w:rPr>
        <w:t xml:space="preserve"> i ekologiczn</w:t>
      </w:r>
      <w:r w:rsidR="003C75F3">
        <w:rPr>
          <w:rFonts w:ascii="Bosch Office Sans" w:hAnsi="Bosch Office Sans"/>
          <w:noProof/>
          <w:spacing w:val="-1"/>
          <w:lang w:val="pl-PL"/>
        </w:rPr>
        <w:t xml:space="preserve">a w rolnictwie: </w:t>
      </w:r>
      <w:r w:rsidR="000C61D6" w:rsidRPr="000C61D6">
        <w:rPr>
          <w:rFonts w:ascii="Bosch Office Sans" w:hAnsi="Bosch Office Sans"/>
          <w:noProof/>
          <w:spacing w:val="-1"/>
          <w:lang w:val="pl-PL"/>
        </w:rPr>
        <w:t>Bosch dostarcza rozwiązania, które przyczyniają się do zwiększenia efektywności, bezpieczeństwa i zrównoważonego rozwoju branży</w:t>
      </w:r>
      <w:r w:rsidR="00921A17">
        <w:rPr>
          <w:rFonts w:ascii="Bosch Office Sans" w:hAnsi="Bosch Office Sans"/>
          <w:noProof/>
          <w:spacing w:val="-1"/>
          <w:lang w:val="pl-PL"/>
        </w:rPr>
        <w:t xml:space="preserve"> </w:t>
      </w:r>
      <w:r w:rsidR="009157B9">
        <w:rPr>
          <w:rFonts w:ascii="Bosch Office Sans" w:hAnsi="Bosch Office Sans"/>
          <w:noProof/>
          <w:spacing w:val="-1"/>
          <w:lang w:val="pl-PL"/>
        </w:rPr>
        <w:t>rolniczej.</w:t>
      </w:r>
    </w:p>
    <w:p w14:paraId="35875DDA" w14:textId="4E520611" w:rsidR="009061F9" w:rsidRPr="009061F9" w:rsidRDefault="009061F9" w:rsidP="00364675">
      <w:pPr>
        <w:pStyle w:val="Tekstpodstawowy"/>
        <w:spacing w:before="3" w:line="336" w:lineRule="auto"/>
        <w:ind w:left="470" w:right="37" w:hanging="360"/>
        <w:jc w:val="both"/>
        <w:rPr>
          <w:rFonts w:ascii="Bosch Office Sans" w:hAnsi="Bosch Office Sans"/>
          <w:noProof/>
          <w:lang w:val="pl-PL"/>
        </w:rPr>
      </w:pPr>
      <w:r w:rsidRPr="00E067B2">
        <w:rPr>
          <w:rFonts w:ascii="Wingdings 3" w:eastAsia="Wingdings 3" w:hAnsi="Wingdings 3" w:cs="Wingdings 3"/>
          <w:noProof/>
          <w:lang w:val="pl-PL"/>
        </w:rPr>
        <w:t></w:t>
      </w:r>
      <w:r>
        <w:rPr>
          <w:rFonts w:ascii="Wingdings 3" w:eastAsia="Wingdings 3" w:hAnsi="Wingdings 3" w:cs="Wingdings 3"/>
          <w:noProof/>
          <w:lang w:val="pl-PL"/>
        </w:rPr>
        <w:t xml:space="preserve"> </w:t>
      </w:r>
      <w:r>
        <w:rPr>
          <w:rFonts w:ascii="Bosch Office Sans" w:hAnsi="Bosch Office Sans"/>
          <w:noProof/>
          <w:spacing w:val="-1"/>
          <w:lang w:val="pl-PL"/>
        </w:rPr>
        <w:t>Wśród innowacji znajdują się</w:t>
      </w:r>
      <w:r w:rsidR="008302C8">
        <w:rPr>
          <w:rFonts w:ascii="Bosch Office Sans" w:hAnsi="Bosch Office Sans"/>
          <w:noProof/>
          <w:spacing w:val="-1"/>
          <w:lang w:val="pl-PL"/>
        </w:rPr>
        <w:t>:</w:t>
      </w:r>
      <w:r>
        <w:rPr>
          <w:rFonts w:ascii="Bosch Office Sans" w:hAnsi="Bosch Office Sans"/>
          <w:noProof/>
          <w:spacing w:val="-1"/>
          <w:lang w:val="pl-PL"/>
        </w:rPr>
        <w:t xml:space="preserve"> </w:t>
      </w:r>
      <w:r w:rsidR="00C96193">
        <w:rPr>
          <w:rFonts w:ascii="Bosch Office Sans" w:hAnsi="Bosch Office Sans"/>
          <w:noProof/>
          <w:spacing w:val="-1"/>
          <w:lang w:val="pl-PL"/>
        </w:rPr>
        <w:t xml:space="preserve">systemy wykrywania otoczenia, </w:t>
      </w:r>
      <w:r w:rsidR="003B1E62">
        <w:rPr>
          <w:rFonts w:ascii="Bosch Office Sans" w:hAnsi="Bosch Office Sans"/>
          <w:noProof/>
          <w:spacing w:val="-1"/>
          <w:lang w:val="pl-PL"/>
        </w:rPr>
        <w:t>komponenty do ele</w:t>
      </w:r>
      <w:r w:rsidR="00297DF1">
        <w:rPr>
          <w:rFonts w:ascii="Bosch Office Sans" w:hAnsi="Bosch Office Sans"/>
          <w:noProof/>
          <w:spacing w:val="-1"/>
          <w:lang w:val="pl-PL"/>
        </w:rPr>
        <w:t>k</w:t>
      </w:r>
      <w:r w:rsidR="003B1E62">
        <w:rPr>
          <w:rFonts w:ascii="Bosch Office Sans" w:hAnsi="Bosch Office Sans"/>
          <w:noProof/>
          <w:spacing w:val="-1"/>
          <w:lang w:val="pl-PL"/>
        </w:rPr>
        <w:t>tryf</w:t>
      </w:r>
      <w:r w:rsidR="00297DF1">
        <w:rPr>
          <w:rFonts w:ascii="Bosch Office Sans" w:hAnsi="Bosch Office Sans"/>
          <w:noProof/>
          <w:spacing w:val="-1"/>
          <w:lang w:val="pl-PL"/>
        </w:rPr>
        <w:t>i</w:t>
      </w:r>
      <w:r w:rsidR="003B1E62">
        <w:rPr>
          <w:rFonts w:ascii="Bosch Office Sans" w:hAnsi="Bosch Office Sans"/>
          <w:noProof/>
          <w:spacing w:val="-1"/>
          <w:lang w:val="pl-PL"/>
        </w:rPr>
        <w:t xml:space="preserve">kacji maszyn, </w:t>
      </w:r>
      <w:r w:rsidR="004864BB">
        <w:rPr>
          <w:rFonts w:ascii="Bosch Office Sans" w:hAnsi="Bosch Office Sans"/>
          <w:noProof/>
          <w:spacing w:val="-1"/>
          <w:lang w:val="pl-PL"/>
        </w:rPr>
        <w:t xml:space="preserve">wtrysk dla silników wodorowych </w:t>
      </w:r>
      <w:r w:rsidR="005D4733">
        <w:rPr>
          <w:rFonts w:ascii="Bosch Office Sans" w:hAnsi="Bosch Office Sans"/>
          <w:noProof/>
          <w:spacing w:val="-1"/>
          <w:lang w:val="pl-PL"/>
        </w:rPr>
        <w:t>i</w:t>
      </w:r>
      <w:r w:rsidR="004864BB">
        <w:rPr>
          <w:rFonts w:ascii="Bosch Office Sans" w:hAnsi="Bosch Office Sans"/>
          <w:noProof/>
          <w:spacing w:val="-1"/>
          <w:lang w:val="pl-PL"/>
        </w:rPr>
        <w:t xml:space="preserve"> </w:t>
      </w:r>
      <w:r w:rsidR="003B1E62">
        <w:rPr>
          <w:rFonts w:ascii="Bosch Office Sans" w:hAnsi="Bosch Office Sans"/>
          <w:noProof/>
          <w:spacing w:val="-1"/>
          <w:lang w:val="pl-PL"/>
        </w:rPr>
        <w:t>usługi cyfrowe dla pojazdów.</w:t>
      </w:r>
    </w:p>
    <w:p w14:paraId="586C7960" w14:textId="3BBFA805" w:rsidR="00152316" w:rsidRPr="00152316" w:rsidRDefault="00152316" w:rsidP="00364675">
      <w:pPr>
        <w:pStyle w:val="Tekstpodstawowy"/>
        <w:spacing w:before="3" w:line="336" w:lineRule="auto"/>
        <w:ind w:left="470" w:right="37" w:hanging="360"/>
        <w:jc w:val="both"/>
        <w:rPr>
          <w:rFonts w:ascii="Bosch Office Sans" w:hAnsi="Bosch Office Sans"/>
          <w:noProof/>
          <w:lang w:val="pl-PL"/>
        </w:rPr>
      </w:pPr>
      <w:r w:rsidRPr="00E067B2">
        <w:rPr>
          <w:rFonts w:ascii="Wingdings 3" w:eastAsia="Wingdings 3" w:hAnsi="Wingdings 3" w:cs="Wingdings 3"/>
          <w:noProof/>
          <w:lang w:val="pl-PL"/>
        </w:rPr>
        <w:t></w:t>
      </w:r>
      <w:r>
        <w:rPr>
          <w:rFonts w:ascii="Wingdings 3" w:eastAsia="Wingdings 3" w:hAnsi="Wingdings 3" w:cs="Wingdings 3"/>
          <w:noProof/>
          <w:lang w:val="pl-PL"/>
        </w:rPr>
        <w:t xml:space="preserve"> </w:t>
      </w:r>
      <w:r w:rsidR="00A44857">
        <w:rPr>
          <w:rFonts w:ascii="Bosch Office Sans" w:hAnsi="Bosch Office Sans"/>
          <w:noProof/>
          <w:spacing w:val="-1"/>
          <w:lang w:val="pl-PL"/>
        </w:rPr>
        <w:t>L</w:t>
      </w:r>
      <w:r w:rsidR="00A44857" w:rsidRPr="000C61D6">
        <w:rPr>
          <w:rFonts w:ascii="Bosch Office Sans" w:hAnsi="Bosch Office Sans"/>
          <w:noProof/>
          <w:spacing w:val="-1"/>
          <w:lang w:val="pl-PL"/>
        </w:rPr>
        <w:t xml:space="preserve">ider technologii zaprezentował swoje najnowsze </w:t>
      </w:r>
      <w:r w:rsidR="00C07C12">
        <w:rPr>
          <w:rFonts w:ascii="Bosch Office Sans" w:hAnsi="Bosch Office Sans"/>
          <w:noProof/>
          <w:spacing w:val="-1"/>
          <w:lang w:val="pl-PL"/>
        </w:rPr>
        <w:t xml:space="preserve">produkty </w:t>
      </w:r>
      <w:r w:rsidR="00A44857" w:rsidRPr="000C61D6">
        <w:rPr>
          <w:rFonts w:ascii="Bosch Office Sans" w:hAnsi="Bosch Office Sans"/>
          <w:noProof/>
          <w:spacing w:val="-1"/>
          <w:lang w:val="pl-PL"/>
        </w:rPr>
        <w:t xml:space="preserve">w tym obszarze </w:t>
      </w:r>
      <w:r w:rsidR="00A44857">
        <w:rPr>
          <w:rFonts w:ascii="Bosch Office Sans" w:hAnsi="Bosch Office Sans"/>
          <w:noProof/>
          <w:spacing w:val="-1"/>
          <w:lang w:val="pl-PL"/>
        </w:rPr>
        <w:t>p</w:t>
      </w:r>
      <w:r w:rsidR="000C61D6" w:rsidRPr="000C61D6">
        <w:rPr>
          <w:rFonts w:ascii="Bosch Office Sans" w:hAnsi="Bosch Office Sans"/>
          <w:noProof/>
          <w:spacing w:val="-1"/>
          <w:lang w:val="pl-PL"/>
        </w:rPr>
        <w:t>odczas targów AGRITECHNICA 2023.</w:t>
      </w:r>
    </w:p>
    <w:p w14:paraId="4A7A8A78" w14:textId="77777777" w:rsidR="00D43696" w:rsidRPr="00152316" w:rsidRDefault="00D43696" w:rsidP="009E2F5C">
      <w:pPr>
        <w:pStyle w:val="Strichpunkt"/>
        <w:numPr>
          <w:ilvl w:val="0"/>
          <w:numId w:val="0"/>
        </w:numPr>
        <w:suppressAutoHyphens/>
        <w:ind w:left="360"/>
        <w:jc w:val="both"/>
        <w:rPr>
          <w:lang w:val="pl-PL"/>
        </w:rPr>
      </w:pPr>
    </w:p>
    <w:p w14:paraId="30FB37B8" w14:textId="4F51F495" w:rsidR="000C61D6" w:rsidRPr="000C61D6" w:rsidRDefault="000C61D6" w:rsidP="000C61D6">
      <w:pPr>
        <w:suppressAutoHyphens/>
        <w:jc w:val="both"/>
        <w:rPr>
          <w:rFonts w:eastAsia="Arial" w:cstheme="minorBidi"/>
          <w:noProof/>
          <w:spacing w:val="-4"/>
          <w:lang w:val="pl-PL"/>
        </w:rPr>
      </w:pPr>
      <w:r w:rsidRPr="000C61D6">
        <w:rPr>
          <w:rFonts w:eastAsia="Arial" w:cstheme="minorBidi"/>
          <w:noProof/>
          <w:spacing w:val="-4"/>
          <w:lang w:val="pl-PL"/>
        </w:rPr>
        <w:t xml:space="preserve">Kluczowym elementem prezentacji Bosch </w:t>
      </w:r>
      <w:r w:rsidR="00AA24F0">
        <w:rPr>
          <w:rFonts w:eastAsia="Arial" w:cstheme="minorBidi"/>
          <w:noProof/>
          <w:spacing w:val="-4"/>
          <w:lang w:val="pl-PL"/>
        </w:rPr>
        <w:t>na</w:t>
      </w:r>
      <w:r w:rsidR="002477AB">
        <w:rPr>
          <w:rFonts w:eastAsia="Arial" w:cstheme="minorBidi"/>
          <w:noProof/>
          <w:spacing w:val="-4"/>
          <w:lang w:val="pl-PL"/>
        </w:rPr>
        <w:t xml:space="preserve"> AGRITECHNICA 2023</w:t>
      </w:r>
      <w:r w:rsidR="009175B4">
        <w:rPr>
          <w:rFonts w:eastAsia="Arial" w:cstheme="minorBidi"/>
          <w:noProof/>
          <w:spacing w:val="-4"/>
          <w:lang w:val="pl-PL"/>
        </w:rPr>
        <w:t xml:space="preserve">, </w:t>
      </w:r>
      <w:r w:rsidR="002477AB">
        <w:rPr>
          <w:rFonts w:eastAsia="Arial" w:cstheme="minorBidi"/>
          <w:noProof/>
          <w:spacing w:val="-4"/>
          <w:lang w:val="pl-PL"/>
        </w:rPr>
        <w:t>największych</w:t>
      </w:r>
      <w:r w:rsidR="002477AB" w:rsidRPr="002477AB">
        <w:rPr>
          <w:rFonts w:eastAsia="Arial" w:cstheme="minorBidi"/>
          <w:noProof/>
          <w:spacing w:val="-4"/>
          <w:lang w:val="pl-PL"/>
        </w:rPr>
        <w:t xml:space="preserve"> na świecie targ</w:t>
      </w:r>
      <w:r w:rsidR="002477AB">
        <w:rPr>
          <w:rFonts w:eastAsia="Arial" w:cstheme="minorBidi"/>
          <w:noProof/>
          <w:spacing w:val="-4"/>
          <w:lang w:val="pl-PL"/>
        </w:rPr>
        <w:t>ach</w:t>
      </w:r>
      <w:r w:rsidR="002477AB" w:rsidRPr="002477AB">
        <w:rPr>
          <w:rFonts w:eastAsia="Arial" w:cstheme="minorBidi"/>
          <w:noProof/>
          <w:spacing w:val="-4"/>
          <w:lang w:val="pl-PL"/>
        </w:rPr>
        <w:t xml:space="preserve"> </w:t>
      </w:r>
      <w:r w:rsidR="002477AB" w:rsidRPr="00DD0EFC">
        <w:rPr>
          <w:rFonts w:eastAsia="Arial" w:cstheme="minorBidi"/>
          <w:noProof/>
          <w:spacing w:val="-4"/>
          <w:lang w:val="pl-PL"/>
        </w:rPr>
        <w:t>maszyn</w:t>
      </w:r>
      <w:r w:rsidR="002477AB" w:rsidRPr="002477AB">
        <w:rPr>
          <w:rFonts w:eastAsia="Arial" w:cstheme="minorBidi"/>
          <w:noProof/>
          <w:spacing w:val="-4"/>
          <w:lang w:val="pl-PL"/>
        </w:rPr>
        <w:t xml:space="preserve"> i urządzeń rolniczych</w:t>
      </w:r>
      <w:r w:rsidR="009175B4">
        <w:rPr>
          <w:rFonts w:eastAsia="Arial" w:cstheme="minorBidi"/>
          <w:noProof/>
          <w:spacing w:val="-4"/>
          <w:lang w:val="pl-PL"/>
        </w:rPr>
        <w:t>,</w:t>
      </w:r>
      <w:r w:rsidR="00AA24F0">
        <w:rPr>
          <w:rFonts w:eastAsia="Arial" w:cstheme="minorBidi"/>
          <w:noProof/>
          <w:spacing w:val="-4"/>
          <w:lang w:val="pl-PL"/>
        </w:rPr>
        <w:t xml:space="preserve"> </w:t>
      </w:r>
      <w:r w:rsidR="00164D2E">
        <w:rPr>
          <w:rFonts w:eastAsia="Arial" w:cstheme="minorBidi"/>
          <w:noProof/>
          <w:spacing w:val="-4"/>
          <w:lang w:val="pl-PL"/>
        </w:rPr>
        <w:t>były</w:t>
      </w:r>
      <w:r w:rsidRPr="000C61D6">
        <w:rPr>
          <w:rFonts w:eastAsia="Arial" w:cstheme="minorBidi"/>
          <w:noProof/>
          <w:spacing w:val="-4"/>
          <w:lang w:val="pl-PL"/>
        </w:rPr>
        <w:t xml:space="preserve"> zaawansowan</w:t>
      </w:r>
      <w:r w:rsidR="00164D2E">
        <w:rPr>
          <w:rFonts w:eastAsia="Arial" w:cstheme="minorBidi"/>
          <w:noProof/>
          <w:spacing w:val="-4"/>
          <w:lang w:val="pl-PL"/>
        </w:rPr>
        <w:t>e</w:t>
      </w:r>
      <w:r w:rsidRPr="000C61D6">
        <w:rPr>
          <w:rFonts w:eastAsia="Arial" w:cstheme="minorBidi"/>
          <w:noProof/>
          <w:spacing w:val="-4"/>
          <w:lang w:val="pl-PL"/>
        </w:rPr>
        <w:t xml:space="preserve"> system</w:t>
      </w:r>
      <w:r w:rsidR="00164D2E">
        <w:rPr>
          <w:rFonts w:eastAsia="Arial" w:cstheme="minorBidi"/>
          <w:noProof/>
          <w:spacing w:val="-4"/>
          <w:lang w:val="pl-PL"/>
        </w:rPr>
        <w:t>y</w:t>
      </w:r>
      <w:r w:rsidRPr="000C61D6">
        <w:rPr>
          <w:rFonts w:eastAsia="Arial" w:cstheme="minorBidi"/>
          <w:noProof/>
          <w:spacing w:val="-4"/>
          <w:lang w:val="pl-PL"/>
        </w:rPr>
        <w:t xml:space="preserve"> </w:t>
      </w:r>
      <w:r w:rsidR="009D57E4">
        <w:rPr>
          <w:rFonts w:eastAsia="Arial" w:cstheme="minorBidi"/>
          <w:noProof/>
          <w:spacing w:val="-4"/>
          <w:lang w:val="pl-PL"/>
        </w:rPr>
        <w:t>wykrywania</w:t>
      </w:r>
      <w:r w:rsidRPr="000C61D6">
        <w:rPr>
          <w:rFonts w:eastAsia="Arial" w:cstheme="minorBidi"/>
          <w:noProof/>
          <w:spacing w:val="-4"/>
          <w:lang w:val="pl-PL"/>
        </w:rPr>
        <w:t xml:space="preserve"> </w:t>
      </w:r>
      <w:r w:rsidR="002173A6">
        <w:rPr>
          <w:rFonts w:eastAsia="Arial" w:cstheme="minorBidi"/>
          <w:noProof/>
          <w:spacing w:val="-4"/>
          <w:lang w:val="pl-PL"/>
        </w:rPr>
        <w:t>otoczenia</w:t>
      </w:r>
      <w:r w:rsidRPr="000C61D6">
        <w:rPr>
          <w:rFonts w:eastAsia="Arial" w:cstheme="minorBidi"/>
          <w:noProof/>
          <w:spacing w:val="-4"/>
          <w:lang w:val="pl-PL"/>
        </w:rPr>
        <w:t xml:space="preserve">, które odgrywają istotną rolę </w:t>
      </w:r>
      <w:r w:rsidRPr="00C73A50">
        <w:rPr>
          <w:rFonts w:eastAsia="Arial" w:cstheme="minorBidi"/>
          <w:noProof/>
          <w:spacing w:val="-4"/>
          <w:lang w:val="pl-PL"/>
        </w:rPr>
        <w:t xml:space="preserve">w automatyzacji i zwiększaniu bezpieczeństwa </w:t>
      </w:r>
      <w:r w:rsidR="00921A17" w:rsidRPr="00C73A50">
        <w:rPr>
          <w:rFonts w:eastAsia="Arial" w:cstheme="minorBidi"/>
          <w:noProof/>
          <w:spacing w:val="-4"/>
          <w:lang w:val="pl-PL"/>
        </w:rPr>
        <w:t>urządzeń</w:t>
      </w:r>
      <w:r w:rsidR="00921A17" w:rsidRPr="007C5C7B">
        <w:rPr>
          <w:rFonts w:eastAsia="Arial" w:cstheme="minorBidi"/>
          <w:noProof/>
          <w:spacing w:val="-4"/>
          <w:lang w:val="pl-PL"/>
        </w:rPr>
        <w:t xml:space="preserve"> </w:t>
      </w:r>
      <w:r w:rsidRPr="00C73A50">
        <w:rPr>
          <w:rFonts w:eastAsia="Arial" w:cstheme="minorBidi"/>
          <w:noProof/>
          <w:spacing w:val="-4"/>
          <w:lang w:val="pl-PL"/>
        </w:rPr>
        <w:t xml:space="preserve">rolniczych. </w:t>
      </w:r>
      <w:r w:rsidR="0031637A" w:rsidRPr="00C73A50">
        <w:rPr>
          <w:rFonts w:eastAsia="Arial" w:cstheme="minorBidi"/>
          <w:noProof/>
          <w:spacing w:val="-4"/>
          <w:lang w:val="pl-PL"/>
        </w:rPr>
        <w:t>Dzięki połączeniu</w:t>
      </w:r>
      <w:r w:rsidRPr="00C73A50">
        <w:rPr>
          <w:rFonts w:eastAsia="Arial" w:cstheme="minorBidi"/>
          <w:noProof/>
          <w:spacing w:val="-4"/>
          <w:lang w:val="pl-PL"/>
        </w:rPr>
        <w:t xml:space="preserve"> wysokowydajn</w:t>
      </w:r>
      <w:r w:rsidR="0031637A" w:rsidRPr="00C73A50">
        <w:rPr>
          <w:rFonts w:eastAsia="Arial" w:cstheme="minorBidi"/>
          <w:noProof/>
          <w:spacing w:val="-4"/>
          <w:lang w:val="pl-PL"/>
        </w:rPr>
        <w:t>ych</w:t>
      </w:r>
      <w:r w:rsidRPr="00C73A50">
        <w:rPr>
          <w:rFonts w:eastAsia="Arial" w:cstheme="minorBidi"/>
          <w:noProof/>
          <w:spacing w:val="-4"/>
          <w:lang w:val="pl-PL"/>
        </w:rPr>
        <w:t xml:space="preserve"> czujnik</w:t>
      </w:r>
      <w:r w:rsidR="0031637A" w:rsidRPr="00C73A50">
        <w:rPr>
          <w:rFonts w:eastAsia="Arial" w:cstheme="minorBidi"/>
          <w:noProof/>
          <w:spacing w:val="-4"/>
          <w:lang w:val="pl-PL"/>
        </w:rPr>
        <w:t>ów</w:t>
      </w:r>
      <w:r w:rsidRPr="00C73A50">
        <w:rPr>
          <w:rFonts w:eastAsia="Arial" w:cstheme="minorBidi"/>
          <w:noProof/>
          <w:spacing w:val="-4"/>
          <w:lang w:val="pl-PL"/>
        </w:rPr>
        <w:t xml:space="preserve"> Bosch z odpowiednim oprogramowaniem</w:t>
      </w:r>
      <w:r w:rsidR="009368FE" w:rsidRPr="00C73A50">
        <w:rPr>
          <w:rFonts w:eastAsia="Arial" w:cstheme="minorBidi"/>
          <w:noProof/>
          <w:spacing w:val="-4"/>
          <w:lang w:val="pl-PL"/>
        </w:rPr>
        <w:t>,</w:t>
      </w:r>
      <w:r w:rsidRPr="00C73A50">
        <w:rPr>
          <w:rFonts w:eastAsia="Arial" w:cstheme="minorBidi"/>
          <w:noProof/>
          <w:spacing w:val="-4"/>
          <w:lang w:val="pl-PL"/>
        </w:rPr>
        <w:t xml:space="preserve"> system zapewnia</w:t>
      </w:r>
      <w:r w:rsidR="00063E05" w:rsidRPr="00C73A50">
        <w:rPr>
          <w:rFonts w:eastAsia="Arial" w:cstheme="minorBidi"/>
          <w:noProof/>
          <w:spacing w:val="-4"/>
          <w:lang w:val="pl-PL"/>
        </w:rPr>
        <w:t xml:space="preserve"> jeszcze</w:t>
      </w:r>
      <w:r w:rsidRPr="00C73A50">
        <w:rPr>
          <w:rFonts w:eastAsia="Arial" w:cstheme="minorBidi"/>
          <w:noProof/>
          <w:spacing w:val="-4"/>
          <w:lang w:val="pl-PL"/>
        </w:rPr>
        <w:t xml:space="preserve"> bardziej zaawansowane funkcje wspomagania i</w:t>
      </w:r>
      <w:r w:rsidR="00106B6C" w:rsidRPr="00C73A50">
        <w:rPr>
          <w:rFonts w:eastAsia="Arial" w:cstheme="minorBidi"/>
          <w:noProof/>
          <w:spacing w:val="-4"/>
          <w:lang w:val="pl-PL"/>
        </w:rPr>
        <w:t> </w:t>
      </w:r>
      <w:r w:rsidRPr="00C73A50">
        <w:rPr>
          <w:rFonts w:eastAsia="Arial" w:cstheme="minorBidi"/>
          <w:noProof/>
          <w:spacing w:val="-4"/>
          <w:lang w:val="pl-PL"/>
        </w:rPr>
        <w:t>automatyzacji oraz umożliwia bardzo precyzyj</w:t>
      </w:r>
      <w:r w:rsidRPr="000C61D6">
        <w:rPr>
          <w:rFonts w:eastAsia="Arial" w:cstheme="minorBidi"/>
          <w:noProof/>
          <w:spacing w:val="-4"/>
          <w:lang w:val="pl-PL"/>
        </w:rPr>
        <w:t xml:space="preserve">ną pracę </w:t>
      </w:r>
      <w:r w:rsidRPr="00DD0EFC">
        <w:rPr>
          <w:rFonts w:eastAsia="Arial" w:cstheme="minorBidi"/>
          <w:noProof/>
          <w:spacing w:val="-4"/>
          <w:lang w:val="pl-PL"/>
        </w:rPr>
        <w:t>maszyn</w:t>
      </w:r>
      <w:r w:rsidRPr="000C61D6">
        <w:rPr>
          <w:rFonts w:eastAsia="Arial" w:cstheme="minorBidi"/>
          <w:noProof/>
          <w:spacing w:val="-4"/>
          <w:lang w:val="pl-PL"/>
        </w:rPr>
        <w:t xml:space="preserve"> rolniczych, które często są</w:t>
      </w:r>
      <w:r w:rsidR="00106B6C">
        <w:rPr>
          <w:rFonts w:eastAsia="Arial" w:cstheme="minorBidi"/>
          <w:noProof/>
          <w:spacing w:val="-4"/>
          <w:lang w:val="pl-PL"/>
        </w:rPr>
        <w:t> </w:t>
      </w:r>
      <w:r w:rsidRPr="000C61D6">
        <w:rPr>
          <w:rFonts w:eastAsia="Arial" w:cstheme="minorBidi"/>
          <w:noProof/>
          <w:spacing w:val="-4"/>
          <w:lang w:val="pl-PL"/>
        </w:rPr>
        <w:t xml:space="preserve">trudne w nawigacji. Systemy ultradźwiękowe do zastosowań rolniczych Bosch Engineering obejmują szeroki zakres wykrywania (do 360° widoku panoramicznego) z maksymalnie dwunastoma czujnikami ultradźwiękowymi. W zależności od konfiguracji, czujniki mierzą odległość lub </w:t>
      </w:r>
      <w:r w:rsidR="008C01D5">
        <w:rPr>
          <w:rFonts w:eastAsia="Arial" w:cstheme="minorBidi"/>
          <w:noProof/>
          <w:spacing w:val="-4"/>
          <w:lang w:val="pl-PL"/>
        </w:rPr>
        <w:t>lokalizują</w:t>
      </w:r>
      <w:r w:rsidRPr="000C61D6">
        <w:rPr>
          <w:rFonts w:eastAsia="Arial" w:cstheme="minorBidi"/>
          <w:noProof/>
          <w:spacing w:val="-4"/>
          <w:lang w:val="pl-PL"/>
        </w:rPr>
        <w:t xml:space="preserve"> </w:t>
      </w:r>
      <w:r w:rsidR="007D1EAA">
        <w:rPr>
          <w:rFonts w:eastAsia="Arial" w:cstheme="minorBidi"/>
          <w:noProof/>
          <w:spacing w:val="-4"/>
          <w:lang w:val="pl-PL"/>
        </w:rPr>
        <w:t>obiekty</w:t>
      </w:r>
      <w:r w:rsidRPr="000C61D6">
        <w:rPr>
          <w:rFonts w:eastAsia="Arial" w:cstheme="minorBidi"/>
          <w:noProof/>
          <w:spacing w:val="-4"/>
          <w:lang w:val="pl-PL"/>
        </w:rPr>
        <w:t xml:space="preserve"> – w tym celu algorytm określa </w:t>
      </w:r>
      <w:r w:rsidR="007D1EAA">
        <w:rPr>
          <w:rFonts w:eastAsia="Arial" w:cstheme="minorBidi"/>
          <w:noProof/>
          <w:spacing w:val="-4"/>
          <w:lang w:val="pl-PL"/>
        </w:rPr>
        <w:t xml:space="preserve">ich </w:t>
      </w:r>
      <w:r w:rsidRPr="000C61D6">
        <w:rPr>
          <w:rFonts w:eastAsia="Arial" w:cstheme="minorBidi"/>
          <w:noProof/>
          <w:spacing w:val="-4"/>
          <w:lang w:val="pl-PL"/>
        </w:rPr>
        <w:t>położenie w obszarze wykrywania za pomocą triangulacji</w:t>
      </w:r>
      <w:r w:rsidR="00CD0B4B">
        <w:rPr>
          <w:rFonts w:eastAsia="Arial" w:cstheme="minorBidi"/>
          <w:noProof/>
          <w:spacing w:val="-4"/>
          <w:lang w:val="pl-PL"/>
        </w:rPr>
        <w:t xml:space="preserve"> (</w:t>
      </w:r>
      <w:r w:rsidR="00CD0B4B" w:rsidRPr="00CD0B4B">
        <w:rPr>
          <w:rFonts w:eastAsia="Arial" w:cstheme="minorBidi"/>
          <w:noProof/>
          <w:spacing w:val="-4"/>
          <w:lang w:val="pl-PL"/>
        </w:rPr>
        <w:t>metoda wyznaczania współrzędnych punktów geodezyjnych w terenie za pomocą układu trójkątów tworzących sieć triangulacyjną</w:t>
      </w:r>
      <w:r w:rsidR="00CD0B4B">
        <w:rPr>
          <w:rFonts w:eastAsia="Arial" w:cstheme="minorBidi"/>
          <w:noProof/>
          <w:spacing w:val="-4"/>
          <w:lang w:val="pl-PL"/>
        </w:rPr>
        <w:t>)</w:t>
      </w:r>
      <w:r w:rsidRPr="000C61D6">
        <w:rPr>
          <w:rFonts w:eastAsia="Arial" w:cstheme="minorBidi"/>
          <w:noProof/>
          <w:spacing w:val="-4"/>
          <w:lang w:val="pl-PL"/>
        </w:rPr>
        <w:t xml:space="preserve">. </w:t>
      </w:r>
      <w:r w:rsidR="005F449D">
        <w:rPr>
          <w:rFonts w:eastAsia="Arial" w:cstheme="minorBidi"/>
          <w:noProof/>
          <w:spacing w:val="-4"/>
          <w:lang w:val="pl-PL"/>
        </w:rPr>
        <w:t xml:space="preserve">System ultradźwiękowy łatwo integruje się z </w:t>
      </w:r>
      <w:r w:rsidRPr="000C61D6">
        <w:rPr>
          <w:rFonts w:eastAsia="Arial" w:cstheme="minorBidi"/>
          <w:noProof/>
          <w:spacing w:val="-4"/>
          <w:lang w:val="pl-PL"/>
        </w:rPr>
        <w:t xml:space="preserve">klastrem czujników </w:t>
      </w:r>
      <w:r w:rsidR="00C75ED6">
        <w:rPr>
          <w:rFonts w:eastAsia="Arial" w:cstheme="minorBidi"/>
          <w:noProof/>
          <w:spacing w:val="-4"/>
          <w:lang w:val="pl-PL"/>
        </w:rPr>
        <w:t xml:space="preserve">do </w:t>
      </w:r>
      <w:r w:rsidRPr="000C61D6">
        <w:rPr>
          <w:rFonts w:eastAsia="Arial" w:cstheme="minorBidi"/>
          <w:noProof/>
          <w:spacing w:val="-4"/>
          <w:lang w:val="pl-PL"/>
        </w:rPr>
        <w:t>wykrywania otoczenia, kontroli ruszania lub funkcji hamowania awaryjnego dla</w:t>
      </w:r>
      <w:r w:rsidR="00106B6C">
        <w:rPr>
          <w:rFonts w:eastAsia="Arial" w:cstheme="minorBidi"/>
          <w:noProof/>
          <w:spacing w:val="-4"/>
          <w:lang w:val="pl-PL"/>
        </w:rPr>
        <w:t> </w:t>
      </w:r>
      <w:r w:rsidRPr="000C61D6">
        <w:rPr>
          <w:rFonts w:eastAsia="Arial" w:cstheme="minorBidi"/>
          <w:noProof/>
          <w:spacing w:val="-4"/>
          <w:lang w:val="pl-PL"/>
        </w:rPr>
        <w:t>wolnoporuszających się maszyn</w:t>
      </w:r>
      <w:r w:rsidR="005F449D">
        <w:rPr>
          <w:rFonts w:eastAsia="Arial" w:cstheme="minorBidi"/>
          <w:noProof/>
          <w:spacing w:val="-4"/>
          <w:lang w:val="pl-PL"/>
        </w:rPr>
        <w:t xml:space="preserve">. Rozwiązanie </w:t>
      </w:r>
      <w:r w:rsidR="007C5C7B">
        <w:rPr>
          <w:rFonts w:eastAsia="Arial" w:cstheme="minorBidi"/>
          <w:noProof/>
          <w:spacing w:val="-4"/>
          <w:lang w:val="pl-PL"/>
        </w:rPr>
        <w:t>otrzymało</w:t>
      </w:r>
      <w:r w:rsidR="00921A17" w:rsidRPr="000C61D6">
        <w:rPr>
          <w:rFonts w:eastAsia="Arial" w:cstheme="minorBidi"/>
          <w:noProof/>
          <w:spacing w:val="-4"/>
          <w:lang w:val="pl-PL"/>
        </w:rPr>
        <w:t xml:space="preserve"> </w:t>
      </w:r>
      <w:r w:rsidRPr="000C61D6">
        <w:rPr>
          <w:rFonts w:eastAsia="Arial" w:cstheme="minorBidi"/>
          <w:noProof/>
          <w:spacing w:val="-4"/>
          <w:lang w:val="pl-PL"/>
        </w:rPr>
        <w:t>certyfikat bezpieczeństwa zgodny z normą ISO 25119.</w:t>
      </w:r>
    </w:p>
    <w:p w14:paraId="30954C2F" w14:textId="77777777" w:rsidR="000C61D6" w:rsidRPr="000C61D6" w:rsidRDefault="000C61D6" w:rsidP="000C61D6">
      <w:pPr>
        <w:suppressAutoHyphens/>
        <w:jc w:val="both"/>
        <w:rPr>
          <w:rFonts w:eastAsia="Arial" w:cstheme="minorBidi"/>
          <w:noProof/>
          <w:spacing w:val="-4"/>
          <w:lang w:val="pl-PL"/>
        </w:rPr>
      </w:pPr>
    </w:p>
    <w:p w14:paraId="6A9885B5" w14:textId="792D0D4C" w:rsidR="000C61D6" w:rsidRPr="000C61D6" w:rsidRDefault="000C61D6" w:rsidP="000C61D6">
      <w:pPr>
        <w:suppressAutoHyphens/>
        <w:jc w:val="both"/>
        <w:rPr>
          <w:rFonts w:eastAsia="Arial" w:cstheme="minorBidi"/>
          <w:noProof/>
          <w:spacing w:val="-4"/>
          <w:lang w:val="pl-PL"/>
        </w:rPr>
      </w:pPr>
      <w:r w:rsidRPr="000C61D6">
        <w:rPr>
          <w:rFonts w:eastAsia="Arial" w:cstheme="minorBidi"/>
          <w:noProof/>
          <w:spacing w:val="-4"/>
          <w:lang w:val="pl-PL"/>
        </w:rPr>
        <w:t>Bosch Engineering zapowiedział także</w:t>
      </w:r>
      <w:r w:rsidR="0023702D">
        <w:rPr>
          <w:rFonts w:eastAsia="Arial" w:cstheme="minorBidi"/>
          <w:noProof/>
          <w:spacing w:val="-4"/>
          <w:lang w:val="pl-PL"/>
        </w:rPr>
        <w:t xml:space="preserve"> </w:t>
      </w:r>
      <w:r w:rsidR="00925B18">
        <w:rPr>
          <w:rFonts w:eastAsia="Arial" w:cstheme="minorBidi"/>
          <w:noProof/>
          <w:spacing w:val="-4"/>
          <w:lang w:val="pl-PL"/>
        </w:rPr>
        <w:t>wprowadz</w:t>
      </w:r>
      <w:r w:rsidR="0023702D">
        <w:rPr>
          <w:rFonts w:eastAsia="Arial" w:cstheme="minorBidi"/>
          <w:noProof/>
          <w:spacing w:val="-4"/>
          <w:lang w:val="pl-PL"/>
        </w:rPr>
        <w:t>enie</w:t>
      </w:r>
      <w:r w:rsidR="00A1309C">
        <w:rPr>
          <w:rFonts w:eastAsia="Arial" w:cstheme="minorBidi"/>
          <w:noProof/>
          <w:spacing w:val="-4"/>
          <w:lang w:val="pl-PL"/>
        </w:rPr>
        <w:t xml:space="preserve"> </w:t>
      </w:r>
      <w:r w:rsidRPr="000C61D6">
        <w:rPr>
          <w:rFonts w:eastAsia="Arial" w:cstheme="minorBidi"/>
          <w:noProof/>
          <w:spacing w:val="-4"/>
          <w:lang w:val="pl-PL"/>
        </w:rPr>
        <w:t>na rynek nowo opracowanego</w:t>
      </w:r>
      <w:r w:rsidR="00A1309C">
        <w:rPr>
          <w:rFonts w:eastAsia="Arial" w:cstheme="minorBidi"/>
          <w:noProof/>
          <w:spacing w:val="-4"/>
          <w:lang w:val="pl-PL"/>
        </w:rPr>
        <w:t>,</w:t>
      </w:r>
      <w:r w:rsidRPr="000C61D6">
        <w:rPr>
          <w:rFonts w:eastAsia="Arial" w:cstheme="minorBidi"/>
          <w:noProof/>
          <w:spacing w:val="-4"/>
          <w:lang w:val="pl-PL"/>
        </w:rPr>
        <w:t xml:space="preserve"> </w:t>
      </w:r>
      <w:r w:rsidR="00602348" w:rsidRPr="00602348">
        <w:rPr>
          <w:rFonts w:eastAsia="Arial" w:cstheme="minorBidi"/>
          <w:noProof/>
          <w:spacing w:val="-4"/>
          <w:lang w:val="pl-PL"/>
        </w:rPr>
        <w:t>pozadrogo</w:t>
      </w:r>
      <w:r w:rsidR="00602348">
        <w:rPr>
          <w:rFonts w:eastAsia="Arial" w:cstheme="minorBidi"/>
          <w:noProof/>
          <w:spacing w:val="-4"/>
          <w:lang w:val="pl-PL"/>
        </w:rPr>
        <w:t>w</w:t>
      </w:r>
      <w:r w:rsidR="0023702D">
        <w:rPr>
          <w:rFonts w:eastAsia="Arial" w:cstheme="minorBidi"/>
          <w:noProof/>
          <w:spacing w:val="-4"/>
          <w:lang w:val="pl-PL"/>
        </w:rPr>
        <w:t>ego</w:t>
      </w:r>
      <w:r w:rsidR="00602348" w:rsidRPr="00602348">
        <w:rPr>
          <w:rFonts w:eastAsia="Arial" w:cstheme="minorBidi"/>
          <w:noProof/>
          <w:spacing w:val="-4"/>
          <w:lang w:val="pl-PL"/>
        </w:rPr>
        <w:t xml:space="preserve"> system</w:t>
      </w:r>
      <w:r w:rsidR="0023702D">
        <w:rPr>
          <w:rFonts w:eastAsia="Arial" w:cstheme="minorBidi"/>
          <w:noProof/>
          <w:spacing w:val="-4"/>
          <w:lang w:val="pl-PL"/>
        </w:rPr>
        <w:t>u</w:t>
      </w:r>
      <w:r w:rsidR="00602348" w:rsidRPr="00602348">
        <w:rPr>
          <w:rFonts w:eastAsia="Arial" w:cstheme="minorBidi"/>
          <w:noProof/>
          <w:spacing w:val="-4"/>
          <w:lang w:val="pl-PL"/>
        </w:rPr>
        <w:t xml:space="preserve"> radarow</w:t>
      </w:r>
      <w:r w:rsidR="0023702D">
        <w:rPr>
          <w:rFonts w:eastAsia="Arial" w:cstheme="minorBidi"/>
          <w:noProof/>
          <w:spacing w:val="-4"/>
          <w:lang w:val="pl-PL"/>
        </w:rPr>
        <w:t>ego</w:t>
      </w:r>
      <w:r w:rsidR="00925B18">
        <w:rPr>
          <w:rFonts w:eastAsia="Arial" w:cstheme="minorBidi"/>
          <w:noProof/>
          <w:spacing w:val="-4"/>
          <w:lang w:val="pl-PL"/>
        </w:rPr>
        <w:t xml:space="preserve"> </w:t>
      </w:r>
      <w:r w:rsidR="005D118A">
        <w:rPr>
          <w:rFonts w:eastAsia="Arial" w:cstheme="minorBidi"/>
          <w:noProof/>
          <w:spacing w:val="-4"/>
          <w:lang w:val="pl-PL"/>
        </w:rPr>
        <w:t>off-highway</w:t>
      </w:r>
      <w:r w:rsidR="005D118A" w:rsidRPr="00602348">
        <w:rPr>
          <w:rFonts w:eastAsia="Arial" w:cstheme="minorBidi"/>
          <w:noProof/>
          <w:spacing w:val="-4"/>
          <w:lang w:val="pl-PL"/>
        </w:rPr>
        <w:t xml:space="preserve"> </w:t>
      </w:r>
      <w:r w:rsidR="00925B18">
        <w:rPr>
          <w:rFonts w:eastAsia="Arial" w:cstheme="minorBidi"/>
          <w:noProof/>
          <w:spacing w:val="-4"/>
          <w:lang w:val="pl-PL"/>
        </w:rPr>
        <w:t>kategorii</w:t>
      </w:r>
      <w:r w:rsidR="00602348" w:rsidRPr="00602348">
        <w:rPr>
          <w:rFonts w:eastAsia="Arial" w:cstheme="minorBidi"/>
          <w:noProof/>
          <w:spacing w:val="-4"/>
          <w:lang w:val="pl-PL"/>
        </w:rPr>
        <w:t xml:space="preserve"> premium</w:t>
      </w:r>
      <w:r w:rsidR="0064002B">
        <w:rPr>
          <w:rFonts w:eastAsia="Arial" w:cstheme="minorBidi"/>
          <w:noProof/>
          <w:spacing w:val="-4"/>
          <w:lang w:val="pl-PL"/>
        </w:rPr>
        <w:t xml:space="preserve"> </w:t>
      </w:r>
      <w:r w:rsidR="00602348" w:rsidRPr="00602348">
        <w:rPr>
          <w:rFonts w:eastAsia="Arial" w:cstheme="minorBidi"/>
          <w:noProof/>
          <w:spacing w:val="-4"/>
          <w:lang w:val="pl-PL"/>
        </w:rPr>
        <w:t>(radar obrazowy)</w:t>
      </w:r>
      <w:r w:rsidRPr="000C61D6">
        <w:rPr>
          <w:rFonts w:eastAsia="Arial" w:cstheme="minorBidi"/>
          <w:noProof/>
          <w:spacing w:val="-4"/>
          <w:lang w:val="pl-PL"/>
        </w:rPr>
        <w:t xml:space="preserve">. </w:t>
      </w:r>
      <w:r w:rsidR="006F43FE">
        <w:rPr>
          <w:rFonts w:eastAsia="Arial" w:cstheme="minorBidi"/>
          <w:noProof/>
          <w:spacing w:val="-4"/>
          <w:lang w:val="pl-PL"/>
        </w:rPr>
        <w:t>Został on oparty</w:t>
      </w:r>
      <w:r w:rsidRPr="000C61D6">
        <w:rPr>
          <w:rFonts w:eastAsia="Arial" w:cstheme="minorBidi"/>
          <w:noProof/>
          <w:spacing w:val="-4"/>
          <w:lang w:val="pl-PL"/>
        </w:rPr>
        <w:t xml:space="preserve"> na najnowszej technologii motoryzacyjnej</w:t>
      </w:r>
      <w:r w:rsidR="003F2243">
        <w:rPr>
          <w:rFonts w:eastAsia="Arial" w:cstheme="minorBidi"/>
          <w:noProof/>
          <w:spacing w:val="-4"/>
          <w:lang w:val="pl-PL"/>
        </w:rPr>
        <w:t xml:space="preserve"> i umożliwia m.in. precyzyjne dostosowanie</w:t>
      </w:r>
      <w:r w:rsidRPr="000C61D6">
        <w:rPr>
          <w:rFonts w:eastAsia="Arial" w:cstheme="minorBidi"/>
          <w:noProof/>
          <w:spacing w:val="-4"/>
          <w:lang w:val="pl-PL"/>
        </w:rPr>
        <w:t xml:space="preserve"> </w:t>
      </w:r>
      <w:r w:rsidR="003F2243">
        <w:rPr>
          <w:rFonts w:eastAsia="Arial" w:cstheme="minorBidi"/>
          <w:noProof/>
          <w:spacing w:val="-4"/>
          <w:lang w:val="pl-PL"/>
        </w:rPr>
        <w:t>wysokości</w:t>
      </w:r>
      <w:r w:rsidRPr="000C61D6">
        <w:rPr>
          <w:rFonts w:eastAsia="Arial" w:cstheme="minorBidi"/>
          <w:noProof/>
          <w:spacing w:val="-4"/>
          <w:lang w:val="pl-PL"/>
        </w:rPr>
        <w:t xml:space="preserve"> roboczej urządzenia podczas </w:t>
      </w:r>
      <w:r w:rsidR="009E7F5A">
        <w:rPr>
          <w:rFonts w:eastAsia="Arial" w:cstheme="minorBidi"/>
          <w:noProof/>
          <w:spacing w:val="-4"/>
          <w:lang w:val="pl-PL"/>
        </w:rPr>
        <w:lastRenderedPageBreak/>
        <w:t>przemieszczania się</w:t>
      </w:r>
      <w:r w:rsidR="009E7F5A" w:rsidRPr="000C61D6">
        <w:rPr>
          <w:rFonts w:eastAsia="Arial" w:cstheme="minorBidi"/>
          <w:noProof/>
          <w:spacing w:val="-4"/>
          <w:lang w:val="pl-PL"/>
        </w:rPr>
        <w:t xml:space="preserve"> </w:t>
      </w:r>
      <w:r w:rsidRPr="000C61D6">
        <w:rPr>
          <w:rFonts w:eastAsia="Arial" w:cstheme="minorBidi"/>
          <w:noProof/>
          <w:spacing w:val="-4"/>
          <w:lang w:val="pl-PL"/>
        </w:rPr>
        <w:t>po nierównym terenie. Radar off-highway firmy Bosch będzie dostępny na rynku już w 2024 roku.</w:t>
      </w:r>
    </w:p>
    <w:p w14:paraId="784E5A66" w14:textId="77777777" w:rsidR="000C61D6" w:rsidRPr="000C61D6" w:rsidRDefault="000C61D6" w:rsidP="000C61D6">
      <w:pPr>
        <w:suppressAutoHyphens/>
        <w:jc w:val="both"/>
        <w:rPr>
          <w:rFonts w:eastAsia="Arial" w:cstheme="minorBidi"/>
          <w:noProof/>
          <w:spacing w:val="-4"/>
          <w:lang w:val="pl-PL"/>
        </w:rPr>
      </w:pPr>
    </w:p>
    <w:p w14:paraId="1BD09D3A" w14:textId="3EAE8C6C" w:rsidR="000C61D6" w:rsidRPr="008A29FB" w:rsidRDefault="000C61D6" w:rsidP="000C61D6">
      <w:pPr>
        <w:suppressAutoHyphens/>
        <w:jc w:val="both"/>
        <w:rPr>
          <w:rFonts w:eastAsia="Arial" w:cstheme="minorBidi"/>
          <w:b/>
          <w:bCs/>
          <w:noProof/>
          <w:spacing w:val="-4"/>
          <w:lang w:val="pl-PL"/>
        </w:rPr>
      </w:pPr>
      <w:r w:rsidRPr="00364675">
        <w:rPr>
          <w:rFonts w:eastAsia="Arial" w:cstheme="minorBidi"/>
          <w:b/>
          <w:bCs/>
          <w:noProof/>
          <w:spacing w:val="-4"/>
          <w:lang w:val="pl-PL"/>
        </w:rPr>
        <w:t>Rozwiązania z zakresu elektryfikacji maszyn rolniczych</w:t>
      </w:r>
    </w:p>
    <w:p w14:paraId="2D2C6B4D" w14:textId="42D0D645" w:rsidR="000C61D6" w:rsidRPr="000C61D6" w:rsidRDefault="000C61D6" w:rsidP="000C61D6">
      <w:pPr>
        <w:suppressAutoHyphens/>
        <w:jc w:val="both"/>
        <w:rPr>
          <w:rFonts w:eastAsia="Arial" w:cstheme="minorBidi"/>
          <w:noProof/>
          <w:spacing w:val="-4"/>
          <w:lang w:val="pl-PL"/>
        </w:rPr>
      </w:pPr>
      <w:r w:rsidRPr="000C61D6">
        <w:rPr>
          <w:rFonts w:eastAsia="Arial" w:cstheme="minorBidi"/>
          <w:noProof/>
          <w:spacing w:val="-4"/>
          <w:lang w:val="pl-PL"/>
        </w:rPr>
        <w:t>Kompaktowe, wysokowydajne i wytrzymałe komponenty do elektryfikacji maszyn rolniczych</w:t>
      </w:r>
      <w:r w:rsidR="00F4274F">
        <w:rPr>
          <w:rFonts w:eastAsia="Arial" w:cstheme="minorBidi"/>
          <w:noProof/>
          <w:spacing w:val="-4"/>
          <w:lang w:val="pl-PL"/>
        </w:rPr>
        <w:t>,</w:t>
      </w:r>
      <w:r w:rsidRPr="000C61D6">
        <w:rPr>
          <w:rFonts w:eastAsia="Arial" w:cstheme="minorBidi"/>
          <w:noProof/>
          <w:spacing w:val="-4"/>
          <w:lang w:val="pl-PL"/>
        </w:rPr>
        <w:t xml:space="preserve"> takie jak silniki elektryczne z opcjonalną przekładnią i wysoką gęstością mocy czy falowniki ze</w:t>
      </w:r>
      <w:r w:rsidR="00595999">
        <w:rPr>
          <w:rFonts w:eastAsia="Arial" w:cstheme="minorBidi"/>
          <w:noProof/>
          <w:spacing w:val="-4"/>
          <w:lang w:val="pl-PL"/>
        </w:rPr>
        <w:t> </w:t>
      </w:r>
      <w:r w:rsidRPr="000C61D6">
        <w:rPr>
          <w:rFonts w:eastAsia="Arial" w:cstheme="minorBidi"/>
          <w:noProof/>
          <w:spacing w:val="-4"/>
          <w:lang w:val="pl-PL"/>
        </w:rPr>
        <w:t>zintegrowanym wysokowydajnym konwerterem DC/DC</w:t>
      </w:r>
      <w:r w:rsidR="003332E6">
        <w:rPr>
          <w:rFonts w:eastAsia="Arial" w:cstheme="minorBidi"/>
          <w:noProof/>
          <w:spacing w:val="-4"/>
          <w:lang w:val="pl-PL"/>
        </w:rPr>
        <w:t>,</w:t>
      </w:r>
      <w:r w:rsidRPr="000C61D6">
        <w:rPr>
          <w:rFonts w:eastAsia="Arial" w:cstheme="minorBidi"/>
          <w:noProof/>
          <w:spacing w:val="-4"/>
          <w:lang w:val="pl-PL"/>
        </w:rPr>
        <w:t xml:space="preserve"> to innowacje dostosowane do</w:t>
      </w:r>
      <w:r w:rsidR="001F5538">
        <w:rPr>
          <w:rFonts w:eastAsia="Arial" w:cstheme="minorBidi"/>
          <w:noProof/>
          <w:spacing w:val="-4"/>
          <w:lang w:val="pl-PL"/>
        </w:rPr>
        <w:t> </w:t>
      </w:r>
      <w:r w:rsidRPr="000C61D6">
        <w:rPr>
          <w:rFonts w:eastAsia="Arial" w:cstheme="minorBidi"/>
          <w:noProof/>
          <w:spacing w:val="-4"/>
          <w:lang w:val="pl-PL"/>
        </w:rPr>
        <w:t>potrzeb małych i średnich maszyn rolniczych</w:t>
      </w:r>
      <w:r w:rsidR="009B4EA2">
        <w:rPr>
          <w:rFonts w:eastAsia="Arial" w:cstheme="minorBidi"/>
          <w:noProof/>
          <w:spacing w:val="-4"/>
          <w:lang w:val="pl-PL"/>
        </w:rPr>
        <w:t>.</w:t>
      </w:r>
      <w:r w:rsidRPr="000C61D6">
        <w:rPr>
          <w:rFonts w:eastAsia="Arial" w:cstheme="minorBidi"/>
          <w:noProof/>
          <w:spacing w:val="-4"/>
          <w:lang w:val="pl-PL"/>
        </w:rPr>
        <w:t xml:space="preserve"> </w:t>
      </w:r>
      <w:r w:rsidR="009B4EA2">
        <w:rPr>
          <w:rFonts w:eastAsia="Arial" w:cstheme="minorBidi"/>
          <w:noProof/>
          <w:spacing w:val="-4"/>
          <w:lang w:val="pl-PL"/>
        </w:rPr>
        <w:t>Pozwalają</w:t>
      </w:r>
      <w:r w:rsidR="009B4EA2" w:rsidRPr="000C61D6">
        <w:rPr>
          <w:rFonts w:eastAsia="Arial" w:cstheme="minorBidi"/>
          <w:noProof/>
          <w:spacing w:val="-4"/>
          <w:lang w:val="pl-PL"/>
        </w:rPr>
        <w:t xml:space="preserve"> </w:t>
      </w:r>
      <w:r w:rsidR="009B4EA2">
        <w:rPr>
          <w:rFonts w:eastAsia="Arial" w:cstheme="minorBidi"/>
          <w:noProof/>
          <w:spacing w:val="-4"/>
          <w:lang w:val="pl-PL"/>
        </w:rPr>
        <w:t xml:space="preserve">one </w:t>
      </w:r>
      <w:r w:rsidRPr="000C61D6">
        <w:rPr>
          <w:rFonts w:eastAsia="Arial" w:cstheme="minorBidi"/>
          <w:noProof/>
          <w:spacing w:val="-4"/>
          <w:lang w:val="pl-PL"/>
        </w:rPr>
        <w:t>rolnikom czerpać korzyści z</w:t>
      </w:r>
      <w:r w:rsidR="001F5538">
        <w:rPr>
          <w:rFonts w:eastAsia="Arial" w:cstheme="minorBidi"/>
          <w:noProof/>
          <w:spacing w:val="-4"/>
          <w:lang w:val="pl-PL"/>
        </w:rPr>
        <w:t> </w:t>
      </w:r>
      <w:r w:rsidRPr="000C61D6">
        <w:rPr>
          <w:rFonts w:eastAsia="Arial" w:cstheme="minorBidi"/>
          <w:noProof/>
          <w:spacing w:val="-4"/>
          <w:lang w:val="pl-PL"/>
        </w:rPr>
        <w:t xml:space="preserve">wykorzystania odnawialnych źródeł energii oraz </w:t>
      </w:r>
      <w:r w:rsidR="003F2243">
        <w:rPr>
          <w:rFonts w:eastAsia="Arial" w:cstheme="minorBidi"/>
          <w:noProof/>
          <w:spacing w:val="-4"/>
          <w:lang w:val="pl-PL"/>
        </w:rPr>
        <w:t>obniżyć</w:t>
      </w:r>
      <w:r w:rsidR="003F2243" w:rsidRPr="000C61D6">
        <w:rPr>
          <w:rFonts w:eastAsia="Arial" w:cstheme="minorBidi"/>
          <w:noProof/>
          <w:spacing w:val="-4"/>
          <w:lang w:val="pl-PL"/>
        </w:rPr>
        <w:t xml:space="preserve"> </w:t>
      </w:r>
      <w:r w:rsidRPr="000C61D6">
        <w:rPr>
          <w:rFonts w:eastAsia="Arial" w:cstheme="minorBidi"/>
          <w:noProof/>
          <w:spacing w:val="-4"/>
          <w:lang w:val="pl-PL"/>
        </w:rPr>
        <w:t>koszt</w:t>
      </w:r>
      <w:r w:rsidR="003F2243">
        <w:rPr>
          <w:rFonts w:eastAsia="Arial" w:cstheme="minorBidi"/>
          <w:noProof/>
          <w:spacing w:val="-4"/>
          <w:lang w:val="pl-PL"/>
        </w:rPr>
        <w:t xml:space="preserve">y </w:t>
      </w:r>
      <w:r w:rsidRPr="000C61D6">
        <w:rPr>
          <w:rFonts w:eastAsia="Arial" w:cstheme="minorBidi"/>
          <w:noProof/>
          <w:spacing w:val="-4"/>
          <w:lang w:val="pl-PL"/>
        </w:rPr>
        <w:t>eksploatacji.</w:t>
      </w:r>
    </w:p>
    <w:p w14:paraId="1C1D296A" w14:textId="77777777" w:rsidR="000C61D6" w:rsidRPr="000C61D6" w:rsidRDefault="000C61D6" w:rsidP="000C61D6">
      <w:pPr>
        <w:suppressAutoHyphens/>
        <w:jc w:val="both"/>
        <w:rPr>
          <w:rFonts w:eastAsia="Arial" w:cstheme="minorBidi"/>
          <w:noProof/>
          <w:spacing w:val="-4"/>
          <w:lang w:val="pl-PL"/>
        </w:rPr>
      </w:pPr>
    </w:p>
    <w:p w14:paraId="25CA8314" w14:textId="46B20A86" w:rsidR="000C61D6" w:rsidRPr="000C61D6" w:rsidRDefault="000C61D6" w:rsidP="000C61D6">
      <w:pPr>
        <w:suppressAutoHyphens/>
        <w:jc w:val="both"/>
        <w:rPr>
          <w:rFonts w:eastAsia="Arial" w:cstheme="minorBidi"/>
          <w:noProof/>
          <w:spacing w:val="-4"/>
          <w:lang w:val="pl-PL"/>
        </w:rPr>
      </w:pPr>
      <w:r w:rsidRPr="000C61D6">
        <w:rPr>
          <w:rFonts w:eastAsia="Arial" w:cstheme="minorBidi"/>
          <w:noProof/>
          <w:spacing w:val="-4"/>
          <w:lang w:val="pl-PL"/>
        </w:rPr>
        <w:t xml:space="preserve">Do </w:t>
      </w:r>
      <w:r w:rsidR="00293798">
        <w:rPr>
          <w:rFonts w:eastAsia="Arial" w:cstheme="minorBidi"/>
          <w:noProof/>
          <w:spacing w:val="-4"/>
          <w:lang w:val="pl-PL"/>
        </w:rPr>
        <w:t>kontrolowania</w:t>
      </w:r>
      <w:r w:rsidR="00293798" w:rsidRPr="000C61D6">
        <w:rPr>
          <w:rFonts w:eastAsia="Arial" w:cstheme="minorBidi"/>
          <w:noProof/>
          <w:spacing w:val="-4"/>
          <w:lang w:val="pl-PL"/>
        </w:rPr>
        <w:t xml:space="preserve"> </w:t>
      </w:r>
      <w:r w:rsidR="00721D54">
        <w:rPr>
          <w:rFonts w:eastAsia="Arial" w:cstheme="minorBidi"/>
          <w:noProof/>
          <w:spacing w:val="-4"/>
          <w:lang w:val="pl-PL"/>
        </w:rPr>
        <w:t>trakcj</w:t>
      </w:r>
      <w:r w:rsidR="00293798">
        <w:rPr>
          <w:rFonts w:eastAsia="Arial" w:cstheme="minorBidi"/>
          <w:noProof/>
          <w:spacing w:val="-4"/>
          <w:lang w:val="pl-PL"/>
        </w:rPr>
        <w:t>i</w:t>
      </w:r>
      <w:r w:rsidRPr="000C61D6">
        <w:rPr>
          <w:rFonts w:eastAsia="Arial" w:cstheme="minorBidi"/>
          <w:noProof/>
          <w:spacing w:val="-4"/>
          <w:lang w:val="pl-PL"/>
        </w:rPr>
        <w:t xml:space="preserve"> Bosch Engineering oferuje dedykowaną jednostkę sterującą napędem elektrycznym (EDCU). Została ona zaprojektowana z myślą o maszynach leśnych </w:t>
      </w:r>
      <w:r w:rsidR="001B1D8B">
        <w:rPr>
          <w:rFonts w:eastAsia="Arial" w:cstheme="minorBidi"/>
          <w:noProof/>
          <w:spacing w:val="-4"/>
          <w:lang w:val="pl-PL"/>
        </w:rPr>
        <w:t>oraz</w:t>
      </w:r>
      <w:r w:rsidRPr="000C61D6">
        <w:rPr>
          <w:rFonts w:eastAsia="Arial" w:cstheme="minorBidi"/>
          <w:noProof/>
          <w:spacing w:val="-4"/>
          <w:lang w:val="pl-PL"/>
        </w:rPr>
        <w:t xml:space="preserve"> rolniczych i oprócz sterowania momentem obrotowym i prędkością, odpowiada także za</w:t>
      </w:r>
      <w:r w:rsidR="00595999">
        <w:rPr>
          <w:rFonts w:eastAsia="Arial" w:cstheme="minorBidi"/>
          <w:noProof/>
          <w:spacing w:val="-4"/>
          <w:lang w:val="pl-PL"/>
        </w:rPr>
        <w:t> </w:t>
      </w:r>
      <w:r w:rsidRPr="000C61D6">
        <w:rPr>
          <w:rFonts w:eastAsia="Arial" w:cstheme="minorBidi"/>
          <w:noProof/>
          <w:spacing w:val="-4"/>
          <w:lang w:val="pl-PL"/>
        </w:rPr>
        <w:t>koordynację przepływu energii, system ładowania i kontrolę stanu pracy w całym pojeździe. Modułowy sprzęt i oprogramowanie EDCU zapewniają producentom mobilnych maszyn roboczych ekonomiczne i szybkie rozwiązanie do sterowania ich aplikacjami.</w:t>
      </w:r>
    </w:p>
    <w:p w14:paraId="65135940" w14:textId="77777777" w:rsidR="000C61D6" w:rsidRPr="000C61D6" w:rsidRDefault="000C61D6" w:rsidP="000C61D6">
      <w:pPr>
        <w:suppressAutoHyphens/>
        <w:jc w:val="both"/>
        <w:rPr>
          <w:rFonts w:eastAsia="Arial" w:cstheme="minorBidi"/>
          <w:noProof/>
          <w:spacing w:val="-4"/>
          <w:lang w:val="pl-PL"/>
        </w:rPr>
      </w:pPr>
    </w:p>
    <w:p w14:paraId="551C586B" w14:textId="28576818" w:rsidR="000C61D6" w:rsidRPr="008A29FB" w:rsidRDefault="000C61D6" w:rsidP="000C61D6">
      <w:pPr>
        <w:suppressAutoHyphens/>
        <w:jc w:val="both"/>
        <w:rPr>
          <w:rFonts w:eastAsia="Arial" w:cstheme="minorBidi"/>
          <w:b/>
          <w:bCs/>
          <w:noProof/>
          <w:spacing w:val="-4"/>
          <w:lang w:val="pl-PL"/>
        </w:rPr>
      </w:pPr>
      <w:r w:rsidRPr="00364675">
        <w:rPr>
          <w:rFonts w:eastAsia="Arial" w:cstheme="minorBidi"/>
          <w:b/>
          <w:bCs/>
          <w:noProof/>
          <w:spacing w:val="-4"/>
          <w:lang w:val="pl-PL"/>
        </w:rPr>
        <w:t>Nowa technologia wtrysku dla silników wodorowych</w:t>
      </w:r>
    </w:p>
    <w:p w14:paraId="0B8AA2BC" w14:textId="0A62409A" w:rsidR="00DD0EFC" w:rsidRDefault="000C61D6" w:rsidP="000C61D6">
      <w:pPr>
        <w:suppressAutoHyphens/>
        <w:jc w:val="both"/>
        <w:rPr>
          <w:rFonts w:eastAsia="Arial" w:cstheme="minorBidi"/>
          <w:noProof/>
          <w:spacing w:val="-4"/>
          <w:lang w:val="pl-PL"/>
        </w:rPr>
      </w:pPr>
      <w:r w:rsidRPr="000C61D6">
        <w:rPr>
          <w:rFonts w:eastAsia="Arial" w:cstheme="minorBidi"/>
          <w:noProof/>
          <w:spacing w:val="-4"/>
          <w:lang w:val="pl-PL"/>
        </w:rPr>
        <w:t>Bosch</w:t>
      </w:r>
      <w:r w:rsidR="009B4EA2">
        <w:rPr>
          <w:rFonts w:eastAsia="Arial" w:cstheme="minorBidi"/>
          <w:noProof/>
          <w:spacing w:val="-4"/>
          <w:lang w:val="pl-PL"/>
        </w:rPr>
        <w:t xml:space="preserve"> zaprezentował </w:t>
      </w:r>
      <w:r w:rsidR="00BA71B3">
        <w:rPr>
          <w:rFonts w:eastAsia="Arial" w:cstheme="minorBidi"/>
          <w:noProof/>
          <w:spacing w:val="-4"/>
          <w:lang w:val="pl-PL"/>
        </w:rPr>
        <w:t>również</w:t>
      </w:r>
      <w:r w:rsidRPr="000C61D6">
        <w:rPr>
          <w:rFonts w:eastAsia="Arial" w:cstheme="minorBidi"/>
          <w:noProof/>
          <w:spacing w:val="-4"/>
          <w:lang w:val="pl-PL"/>
        </w:rPr>
        <w:t xml:space="preserve"> wtryskiwacz do bezpośredniego </w:t>
      </w:r>
      <w:r w:rsidR="0018168F">
        <w:rPr>
          <w:rFonts w:eastAsia="Arial" w:cstheme="minorBidi"/>
          <w:noProof/>
          <w:spacing w:val="-4"/>
          <w:lang w:val="pl-PL"/>
        </w:rPr>
        <w:t>wprowadzania wodoru</w:t>
      </w:r>
      <w:r w:rsidRPr="000C61D6">
        <w:rPr>
          <w:rFonts w:eastAsia="Arial" w:cstheme="minorBidi"/>
          <w:noProof/>
          <w:spacing w:val="-4"/>
          <w:lang w:val="pl-PL"/>
        </w:rPr>
        <w:t xml:space="preserve">, który nie wymaga dodatkowego </w:t>
      </w:r>
      <w:r w:rsidR="00AB4589">
        <w:rPr>
          <w:rFonts w:eastAsia="Arial" w:cstheme="minorBidi"/>
          <w:noProof/>
          <w:spacing w:val="-4"/>
          <w:lang w:val="pl-PL"/>
        </w:rPr>
        <w:t>zabezpieczania smarem</w:t>
      </w:r>
      <w:r w:rsidRPr="000C61D6">
        <w:rPr>
          <w:rFonts w:eastAsia="Arial" w:cstheme="minorBidi"/>
          <w:noProof/>
          <w:spacing w:val="-4"/>
          <w:lang w:val="pl-PL"/>
        </w:rPr>
        <w:t xml:space="preserve">. </w:t>
      </w:r>
      <w:r w:rsidR="009B4EA2">
        <w:rPr>
          <w:rFonts w:eastAsia="Arial" w:cstheme="minorBidi"/>
          <w:noProof/>
          <w:spacing w:val="-4"/>
          <w:lang w:val="pl-PL"/>
        </w:rPr>
        <w:t>Innowacyjne rozwiązanie otwiera n</w:t>
      </w:r>
      <w:r w:rsidR="009B4EA2" w:rsidRPr="000C61D6">
        <w:rPr>
          <w:rFonts w:eastAsia="Arial" w:cstheme="minorBidi"/>
          <w:noProof/>
          <w:spacing w:val="-4"/>
          <w:lang w:val="pl-PL"/>
        </w:rPr>
        <w:t>owe perspektywy dla zrównoważonego rozwoju w branży rolniczej</w:t>
      </w:r>
      <w:r w:rsidR="00BA71B3">
        <w:rPr>
          <w:rFonts w:eastAsia="Arial" w:cstheme="minorBidi"/>
          <w:noProof/>
          <w:spacing w:val="-4"/>
          <w:lang w:val="pl-PL"/>
        </w:rPr>
        <w:t>.</w:t>
      </w:r>
    </w:p>
    <w:p w14:paraId="67FCA069" w14:textId="77777777" w:rsidR="00DD0EFC" w:rsidRDefault="00DD0EFC" w:rsidP="000C61D6">
      <w:pPr>
        <w:suppressAutoHyphens/>
        <w:jc w:val="both"/>
        <w:rPr>
          <w:rFonts w:eastAsia="Arial" w:cstheme="minorBidi"/>
          <w:noProof/>
          <w:spacing w:val="-4"/>
          <w:lang w:val="pl-PL"/>
        </w:rPr>
      </w:pPr>
    </w:p>
    <w:p w14:paraId="637EBA3E" w14:textId="4AB8C1E3" w:rsidR="00DD0EFC" w:rsidRPr="000C61D6" w:rsidRDefault="00DD0EFC" w:rsidP="001F5538">
      <w:pPr>
        <w:suppressAutoHyphens/>
        <w:jc w:val="both"/>
        <w:rPr>
          <w:rFonts w:eastAsia="Arial" w:cstheme="minorBidi"/>
          <w:noProof/>
          <w:spacing w:val="-4"/>
          <w:lang w:val="pl-PL"/>
        </w:rPr>
      </w:pPr>
      <w:r w:rsidRPr="000C61D6">
        <w:rPr>
          <w:rFonts w:eastAsia="Arial" w:cstheme="minorBidi"/>
          <w:noProof/>
          <w:spacing w:val="-4"/>
          <w:lang w:val="pl-PL"/>
        </w:rPr>
        <w:t>Bosch postrzega wodór jako niezbędny do osiągnięcia neutralności klimatycznej, a</w:t>
      </w:r>
      <w:r>
        <w:rPr>
          <w:rFonts w:eastAsia="Arial" w:cstheme="minorBidi"/>
          <w:noProof/>
          <w:spacing w:val="-4"/>
          <w:lang w:val="pl-PL"/>
        </w:rPr>
        <w:t> technologia</w:t>
      </w:r>
      <w:r w:rsidRPr="000C61D6">
        <w:rPr>
          <w:rFonts w:eastAsia="Arial" w:cstheme="minorBidi"/>
          <w:noProof/>
          <w:spacing w:val="-4"/>
          <w:lang w:val="pl-PL"/>
        </w:rPr>
        <w:t xml:space="preserve"> silnika wodorowego, który może służyć również jako napęd do konkretnych zastosowań w rolnictwie, </w:t>
      </w:r>
      <w:r w:rsidR="00402E96">
        <w:rPr>
          <w:rFonts w:eastAsia="Arial" w:cstheme="minorBidi"/>
          <w:noProof/>
          <w:spacing w:val="-4"/>
          <w:lang w:val="pl-PL"/>
        </w:rPr>
        <w:t>jest</w:t>
      </w:r>
      <w:r w:rsidRPr="000C61D6">
        <w:rPr>
          <w:rFonts w:eastAsia="Arial" w:cstheme="minorBidi"/>
          <w:noProof/>
          <w:spacing w:val="-4"/>
          <w:lang w:val="pl-PL"/>
        </w:rPr>
        <w:t xml:space="preserve"> początkiem drogi w kierunku tworzenia przez firmę rozwiązań dla</w:t>
      </w:r>
      <w:r>
        <w:rPr>
          <w:rFonts w:eastAsia="Arial" w:cstheme="minorBidi"/>
          <w:noProof/>
          <w:spacing w:val="-4"/>
          <w:lang w:val="pl-PL"/>
        </w:rPr>
        <w:t> </w:t>
      </w:r>
      <w:r w:rsidRPr="000C61D6">
        <w:rPr>
          <w:rFonts w:eastAsia="Arial" w:cstheme="minorBidi"/>
          <w:noProof/>
          <w:spacing w:val="-4"/>
          <w:lang w:val="pl-PL"/>
        </w:rPr>
        <w:t xml:space="preserve">gospodarki wodorowej. </w:t>
      </w:r>
      <w:r w:rsidR="008A29FB">
        <w:rPr>
          <w:rFonts w:eastAsia="Arial" w:cstheme="minorBidi"/>
          <w:noProof/>
          <w:spacing w:val="-4"/>
          <w:lang w:val="pl-PL"/>
        </w:rPr>
        <w:t>Oprócz silnika, Bosch oferuje</w:t>
      </w:r>
      <w:r w:rsidRPr="000C61D6">
        <w:rPr>
          <w:rFonts w:eastAsia="Arial" w:cstheme="minorBidi"/>
          <w:noProof/>
          <w:spacing w:val="-4"/>
          <w:lang w:val="pl-PL"/>
        </w:rPr>
        <w:t xml:space="preserve"> również elektroniczne jednostki sterujące, produkty do </w:t>
      </w:r>
      <w:r w:rsidR="008A29FB">
        <w:rPr>
          <w:rFonts w:eastAsia="Arial" w:cstheme="minorBidi"/>
          <w:noProof/>
          <w:spacing w:val="-4"/>
          <w:lang w:val="pl-PL"/>
        </w:rPr>
        <w:t>magazynowania</w:t>
      </w:r>
      <w:r w:rsidRPr="000C61D6">
        <w:rPr>
          <w:rFonts w:eastAsia="Arial" w:cstheme="minorBidi"/>
          <w:noProof/>
          <w:spacing w:val="-4"/>
          <w:lang w:val="pl-PL"/>
        </w:rPr>
        <w:t xml:space="preserve"> i dostarczania wodoru oraz inne komponenty układu napędowego.</w:t>
      </w:r>
    </w:p>
    <w:p w14:paraId="2A8D1A33" w14:textId="77777777" w:rsidR="000C61D6" w:rsidRPr="000C61D6" w:rsidRDefault="000C61D6" w:rsidP="001F5538">
      <w:pPr>
        <w:suppressAutoHyphens/>
        <w:jc w:val="both"/>
        <w:rPr>
          <w:rFonts w:eastAsia="Arial" w:cstheme="minorBidi"/>
          <w:noProof/>
          <w:spacing w:val="-4"/>
          <w:lang w:val="pl-PL"/>
        </w:rPr>
      </w:pPr>
    </w:p>
    <w:p w14:paraId="0232DB8A" w14:textId="44ECA1F5" w:rsidR="000C61D6" w:rsidRPr="000C61D6" w:rsidRDefault="000C61D6" w:rsidP="001F5538">
      <w:pPr>
        <w:suppressAutoHyphens/>
        <w:jc w:val="both"/>
        <w:rPr>
          <w:rFonts w:eastAsia="Arial" w:cstheme="minorBidi"/>
          <w:noProof/>
          <w:spacing w:val="-4"/>
          <w:lang w:val="pl-PL"/>
        </w:rPr>
      </w:pPr>
      <w:r w:rsidRPr="00500D35">
        <w:rPr>
          <w:rFonts w:eastAsia="Arial" w:cstheme="minorBidi"/>
          <w:noProof/>
          <w:spacing w:val="-4"/>
          <w:lang w:val="pl-PL"/>
        </w:rPr>
        <w:t xml:space="preserve">Koncepcja silnika wodorowego </w:t>
      </w:r>
      <w:r w:rsidR="0096385C" w:rsidRPr="00500D35">
        <w:rPr>
          <w:rFonts w:eastAsia="Arial" w:cstheme="minorBidi"/>
          <w:noProof/>
          <w:spacing w:val="-4"/>
          <w:lang w:val="pl-PL"/>
        </w:rPr>
        <w:t xml:space="preserve">idzie w parze z </w:t>
      </w:r>
      <w:r w:rsidRPr="00500D35">
        <w:rPr>
          <w:rFonts w:eastAsia="Arial" w:cstheme="minorBidi"/>
          <w:noProof/>
          <w:spacing w:val="-4"/>
          <w:lang w:val="pl-PL"/>
        </w:rPr>
        <w:t>innowacyjn</w:t>
      </w:r>
      <w:r w:rsidR="0096385C" w:rsidRPr="00500D35">
        <w:rPr>
          <w:rFonts w:eastAsia="Arial" w:cstheme="minorBidi"/>
          <w:noProof/>
          <w:spacing w:val="-4"/>
          <w:lang w:val="pl-PL"/>
        </w:rPr>
        <w:t>ym</w:t>
      </w:r>
      <w:r w:rsidRPr="00500D35">
        <w:rPr>
          <w:rFonts w:eastAsia="Arial" w:cstheme="minorBidi"/>
          <w:noProof/>
          <w:spacing w:val="-4"/>
          <w:lang w:val="pl-PL"/>
        </w:rPr>
        <w:t xml:space="preserve"> podejście</w:t>
      </w:r>
      <w:r w:rsidR="0096385C" w:rsidRPr="00500D35">
        <w:rPr>
          <w:rFonts w:eastAsia="Arial" w:cstheme="minorBidi"/>
          <w:noProof/>
          <w:spacing w:val="-4"/>
          <w:lang w:val="pl-PL"/>
        </w:rPr>
        <w:t>m</w:t>
      </w:r>
      <w:r w:rsidRPr="00500D35">
        <w:rPr>
          <w:rFonts w:eastAsia="Arial" w:cstheme="minorBidi"/>
          <w:noProof/>
          <w:spacing w:val="-4"/>
          <w:lang w:val="pl-PL"/>
        </w:rPr>
        <w:t xml:space="preserve"> do przyszłościowych technologii napędowych. </w:t>
      </w:r>
      <w:r w:rsidR="007B2370" w:rsidRPr="00500D35">
        <w:rPr>
          <w:rFonts w:eastAsia="Arial" w:cstheme="minorBidi"/>
          <w:noProof/>
          <w:spacing w:val="-4"/>
          <w:lang w:val="pl-PL"/>
        </w:rPr>
        <w:t>Celem projektu jest stworzenie alternatywy</w:t>
      </w:r>
      <w:r w:rsidR="0096385C" w:rsidRPr="00500D35">
        <w:rPr>
          <w:rFonts w:eastAsia="Arial" w:cstheme="minorBidi"/>
          <w:noProof/>
          <w:spacing w:val="-4"/>
          <w:lang w:val="pl-PL"/>
        </w:rPr>
        <w:t xml:space="preserve"> dla tradycyjnych ogniw paliwowych i akumulatorów elektrycznych poprzez w</w:t>
      </w:r>
      <w:r w:rsidRPr="00500D35">
        <w:rPr>
          <w:rFonts w:eastAsia="Arial" w:cstheme="minorBidi"/>
          <w:noProof/>
          <w:spacing w:val="-4"/>
          <w:lang w:val="pl-PL"/>
        </w:rPr>
        <w:t>ykorzyst</w:t>
      </w:r>
      <w:r w:rsidR="0096385C" w:rsidRPr="00500D35">
        <w:rPr>
          <w:rFonts w:eastAsia="Arial" w:cstheme="minorBidi"/>
          <w:noProof/>
          <w:spacing w:val="-4"/>
          <w:lang w:val="pl-PL"/>
        </w:rPr>
        <w:t>anie</w:t>
      </w:r>
      <w:r w:rsidRPr="00500D35">
        <w:rPr>
          <w:rFonts w:eastAsia="Arial" w:cstheme="minorBidi"/>
          <w:noProof/>
          <w:spacing w:val="-4"/>
          <w:lang w:val="pl-PL"/>
        </w:rPr>
        <w:t xml:space="preserve"> sprawdzon</w:t>
      </w:r>
      <w:r w:rsidR="0096385C" w:rsidRPr="00500D35">
        <w:rPr>
          <w:rFonts w:eastAsia="Arial" w:cstheme="minorBidi"/>
          <w:noProof/>
          <w:spacing w:val="-4"/>
          <w:lang w:val="pl-PL"/>
        </w:rPr>
        <w:t>ych</w:t>
      </w:r>
      <w:r w:rsidRPr="00500D35">
        <w:rPr>
          <w:rFonts w:eastAsia="Arial" w:cstheme="minorBidi"/>
          <w:noProof/>
          <w:spacing w:val="-4"/>
          <w:lang w:val="pl-PL"/>
        </w:rPr>
        <w:t xml:space="preserve"> </w:t>
      </w:r>
      <w:r w:rsidR="00085788" w:rsidRPr="00500D35">
        <w:rPr>
          <w:rFonts w:eastAsia="Arial" w:cstheme="minorBidi"/>
          <w:noProof/>
          <w:spacing w:val="-4"/>
          <w:lang w:val="pl-PL"/>
        </w:rPr>
        <w:t>rozwiąza</w:t>
      </w:r>
      <w:r w:rsidR="0096385C" w:rsidRPr="00500D35">
        <w:rPr>
          <w:rFonts w:eastAsia="Arial" w:cstheme="minorBidi"/>
          <w:noProof/>
          <w:spacing w:val="-4"/>
          <w:lang w:val="pl-PL"/>
        </w:rPr>
        <w:t>ń</w:t>
      </w:r>
      <w:r w:rsidR="00295B64" w:rsidRPr="00500D35">
        <w:rPr>
          <w:rFonts w:eastAsia="Arial" w:cstheme="minorBidi"/>
          <w:noProof/>
          <w:spacing w:val="-4"/>
          <w:lang w:val="pl-PL"/>
        </w:rPr>
        <w:t xml:space="preserve"> z</w:t>
      </w:r>
      <w:r w:rsidR="001F5538">
        <w:rPr>
          <w:rFonts w:eastAsia="Arial" w:cstheme="minorBidi"/>
          <w:noProof/>
          <w:spacing w:val="-4"/>
          <w:lang w:val="pl-PL"/>
        </w:rPr>
        <w:t> </w:t>
      </w:r>
      <w:r w:rsidRPr="00500D35">
        <w:rPr>
          <w:rFonts w:eastAsia="Arial" w:cstheme="minorBidi"/>
          <w:noProof/>
          <w:spacing w:val="-4"/>
          <w:lang w:val="pl-PL"/>
        </w:rPr>
        <w:t>silników wysokoprężnych i silników na gaz ziemny. Kluczowym elementem</w:t>
      </w:r>
      <w:r w:rsidR="007B2370" w:rsidRPr="00500D35">
        <w:rPr>
          <w:rFonts w:eastAsia="Arial" w:cstheme="minorBidi"/>
          <w:noProof/>
          <w:spacing w:val="-4"/>
          <w:lang w:val="pl-PL"/>
        </w:rPr>
        <w:t xml:space="preserve"> </w:t>
      </w:r>
      <w:r w:rsidRPr="00500D35">
        <w:rPr>
          <w:rFonts w:eastAsia="Arial" w:cstheme="minorBidi"/>
          <w:noProof/>
          <w:spacing w:val="-4"/>
          <w:lang w:val="pl-PL"/>
        </w:rPr>
        <w:t>tej</w:t>
      </w:r>
      <w:r w:rsidR="00595999" w:rsidRPr="00500D35">
        <w:rPr>
          <w:rFonts w:eastAsia="Arial" w:cstheme="minorBidi"/>
          <w:noProof/>
          <w:spacing w:val="-4"/>
          <w:lang w:val="pl-PL"/>
        </w:rPr>
        <w:t> </w:t>
      </w:r>
      <w:r w:rsidRPr="00500D35">
        <w:rPr>
          <w:rFonts w:eastAsia="Arial" w:cstheme="minorBidi"/>
          <w:noProof/>
          <w:spacing w:val="-4"/>
          <w:lang w:val="pl-PL"/>
        </w:rPr>
        <w:t>koncepcji jest zaawansowana konstrukcja wtryskiwacza</w:t>
      </w:r>
      <w:r w:rsidR="00A06487" w:rsidRPr="00500D35">
        <w:rPr>
          <w:rFonts w:eastAsia="Arial" w:cstheme="minorBidi"/>
          <w:noProof/>
          <w:spacing w:val="-4"/>
          <w:lang w:val="pl-PL"/>
        </w:rPr>
        <w:t xml:space="preserve"> – substancje gromadzone</w:t>
      </w:r>
      <w:r w:rsidR="00A06487">
        <w:rPr>
          <w:rFonts w:eastAsia="Arial" w:cstheme="minorBidi"/>
          <w:noProof/>
          <w:spacing w:val="-4"/>
          <w:lang w:val="pl-PL"/>
        </w:rPr>
        <w:t xml:space="preserve"> wewnątrz komponentu utrzymywane są oddzielnie, a sam projekt wykorzystuje</w:t>
      </w:r>
      <w:r w:rsidRPr="000C61D6">
        <w:rPr>
          <w:rFonts w:eastAsia="Arial" w:cstheme="minorBidi"/>
          <w:noProof/>
          <w:spacing w:val="-4"/>
          <w:lang w:val="pl-PL"/>
        </w:rPr>
        <w:t xml:space="preserve"> różn</w:t>
      </w:r>
      <w:r w:rsidR="00A06487">
        <w:rPr>
          <w:rFonts w:eastAsia="Arial" w:cstheme="minorBidi"/>
          <w:noProof/>
          <w:spacing w:val="-4"/>
          <w:lang w:val="pl-PL"/>
        </w:rPr>
        <w:t>e</w:t>
      </w:r>
      <w:r w:rsidRPr="000C61D6">
        <w:rPr>
          <w:rFonts w:eastAsia="Arial" w:cstheme="minorBidi"/>
          <w:noProof/>
          <w:spacing w:val="-4"/>
          <w:lang w:val="pl-PL"/>
        </w:rPr>
        <w:t xml:space="preserve"> technologi</w:t>
      </w:r>
      <w:r w:rsidR="00A06487">
        <w:rPr>
          <w:rFonts w:eastAsia="Arial" w:cstheme="minorBidi"/>
          <w:noProof/>
          <w:spacing w:val="-4"/>
          <w:lang w:val="pl-PL"/>
        </w:rPr>
        <w:t>e</w:t>
      </w:r>
      <w:r w:rsidRPr="000C61D6">
        <w:rPr>
          <w:rFonts w:eastAsia="Arial" w:cstheme="minorBidi"/>
          <w:noProof/>
          <w:spacing w:val="-4"/>
          <w:lang w:val="pl-PL"/>
        </w:rPr>
        <w:t xml:space="preserve"> powlekania. Dzięki temu rozwiązaniu projektanci mają nadzieję zoptymalizować proces wtryskiwania wodoru, co</w:t>
      </w:r>
      <w:r w:rsidR="001F5538">
        <w:rPr>
          <w:rFonts w:eastAsia="Arial" w:cstheme="minorBidi"/>
          <w:noProof/>
          <w:spacing w:val="-4"/>
          <w:lang w:val="pl-PL"/>
        </w:rPr>
        <w:t> </w:t>
      </w:r>
      <w:r w:rsidRPr="000C61D6">
        <w:rPr>
          <w:rFonts w:eastAsia="Arial" w:cstheme="minorBidi"/>
          <w:noProof/>
          <w:spacing w:val="-4"/>
          <w:lang w:val="pl-PL"/>
        </w:rPr>
        <w:t xml:space="preserve">przyczyni się do poprawy efektywności całego układu. Dodatkowo, specjalnie opracowane systemy niskociśnieniowego wtrysku bezpośredniego i portowego mają </w:t>
      </w:r>
      <w:r w:rsidRPr="000C61D6">
        <w:rPr>
          <w:rFonts w:eastAsia="Arial" w:cstheme="minorBidi"/>
          <w:noProof/>
          <w:spacing w:val="-4"/>
          <w:lang w:val="pl-PL"/>
        </w:rPr>
        <w:lastRenderedPageBreak/>
        <w:t>umożliwić działanie silnika wodorowego nawet w</w:t>
      </w:r>
      <w:r w:rsidR="00595999">
        <w:rPr>
          <w:rFonts w:eastAsia="Arial" w:cstheme="minorBidi"/>
          <w:noProof/>
          <w:spacing w:val="-4"/>
          <w:lang w:val="pl-PL"/>
        </w:rPr>
        <w:t> </w:t>
      </w:r>
      <w:r w:rsidRPr="000C61D6">
        <w:rPr>
          <w:rFonts w:eastAsia="Arial" w:cstheme="minorBidi"/>
          <w:noProof/>
          <w:spacing w:val="-4"/>
          <w:lang w:val="pl-PL"/>
        </w:rPr>
        <w:t xml:space="preserve">trudnych warunkach środowiskowych oraz pod dużym obciążeniem. </w:t>
      </w:r>
      <w:r w:rsidR="00FF16C3" w:rsidRPr="00FF16C3">
        <w:rPr>
          <w:rFonts w:eastAsia="Arial" w:cstheme="minorBidi"/>
          <w:noProof/>
          <w:spacing w:val="-4"/>
          <w:lang w:val="pl-PL"/>
        </w:rPr>
        <w:t>Warto zaznaczyć, że koncepcja zakłada wykorzystanie</w:t>
      </w:r>
      <w:r w:rsidR="00F52007">
        <w:rPr>
          <w:rFonts w:eastAsia="Arial" w:cstheme="minorBidi"/>
          <w:noProof/>
          <w:spacing w:val="-4"/>
          <w:lang w:val="pl-PL"/>
        </w:rPr>
        <w:t xml:space="preserve"> elementów z</w:t>
      </w:r>
      <w:r w:rsidR="00FF16C3" w:rsidRPr="00FF16C3">
        <w:rPr>
          <w:rFonts w:eastAsia="Arial" w:cstheme="minorBidi"/>
          <w:noProof/>
          <w:spacing w:val="-4"/>
          <w:lang w:val="pl-PL"/>
        </w:rPr>
        <w:t xml:space="preserve"> już istniejących układów napędowych: struktury silnika oraz układów: paliwowego, zasilania powietrzem i wydechowego.</w:t>
      </w:r>
      <w:r w:rsidR="001D0595">
        <w:rPr>
          <w:rFonts w:eastAsia="Arial" w:cstheme="minorBidi"/>
          <w:noProof/>
          <w:spacing w:val="-4"/>
          <w:lang w:val="pl-PL"/>
        </w:rPr>
        <w:t xml:space="preserve"> </w:t>
      </w:r>
      <w:r w:rsidRPr="000C61D6">
        <w:rPr>
          <w:rFonts w:eastAsia="Arial" w:cstheme="minorBidi"/>
          <w:noProof/>
          <w:spacing w:val="-4"/>
          <w:lang w:val="pl-PL"/>
        </w:rPr>
        <w:t xml:space="preserve">Dzięki temu, proces integracji silnika wodorowego z </w:t>
      </w:r>
      <w:r w:rsidR="00DD0EFC">
        <w:rPr>
          <w:rFonts w:eastAsia="Arial" w:cstheme="minorBidi"/>
          <w:noProof/>
          <w:spacing w:val="-4"/>
          <w:lang w:val="pl-PL"/>
        </w:rPr>
        <w:t>obecnie wykorzystywaną</w:t>
      </w:r>
      <w:r w:rsidR="00DD0EFC" w:rsidRPr="000C61D6">
        <w:rPr>
          <w:rFonts w:eastAsia="Arial" w:cstheme="minorBidi"/>
          <w:noProof/>
          <w:spacing w:val="-4"/>
          <w:lang w:val="pl-PL"/>
        </w:rPr>
        <w:t xml:space="preserve"> </w:t>
      </w:r>
      <w:r w:rsidRPr="000C61D6">
        <w:rPr>
          <w:rFonts w:eastAsia="Arial" w:cstheme="minorBidi"/>
          <w:noProof/>
          <w:spacing w:val="-4"/>
          <w:lang w:val="pl-PL"/>
        </w:rPr>
        <w:t>infrastrukturą pojazdową m</w:t>
      </w:r>
      <w:r w:rsidR="00DE2270">
        <w:rPr>
          <w:rFonts w:eastAsia="Arial" w:cstheme="minorBidi"/>
          <w:noProof/>
          <w:spacing w:val="-4"/>
          <w:lang w:val="pl-PL"/>
        </w:rPr>
        <w:t>a</w:t>
      </w:r>
      <w:r w:rsidRPr="000C61D6">
        <w:rPr>
          <w:rFonts w:eastAsia="Arial" w:cstheme="minorBidi"/>
          <w:noProof/>
          <w:spacing w:val="-4"/>
          <w:lang w:val="pl-PL"/>
        </w:rPr>
        <w:t xml:space="preserve"> być bardziej efektywny. </w:t>
      </w:r>
      <w:r w:rsidR="008A29FB">
        <w:rPr>
          <w:rFonts w:eastAsia="Arial" w:cstheme="minorBidi"/>
          <w:noProof/>
          <w:spacing w:val="-4"/>
          <w:lang w:val="pl-PL"/>
        </w:rPr>
        <w:t>P</w:t>
      </w:r>
      <w:r w:rsidRPr="000C61D6">
        <w:rPr>
          <w:rFonts w:eastAsia="Arial" w:cstheme="minorBidi"/>
          <w:noProof/>
          <w:spacing w:val="-4"/>
          <w:lang w:val="pl-PL"/>
        </w:rPr>
        <w:t>onad 90</w:t>
      </w:r>
      <w:r w:rsidR="00DE2270">
        <w:rPr>
          <w:rFonts w:eastAsia="Arial" w:cstheme="minorBidi"/>
          <w:noProof/>
          <w:spacing w:val="-4"/>
          <w:lang w:val="pl-PL"/>
        </w:rPr>
        <w:t>%</w:t>
      </w:r>
      <w:r w:rsidR="00DE2270" w:rsidRPr="000C61D6">
        <w:rPr>
          <w:rFonts w:eastAsia="Arial" w:cstheme="minorBidi"/>
          <w:noProof/>
          <w:spacing w:val="-4"/>
          <w:lang w:val="pl-PL"/>
        </w:rPr>
        <w:t xml:space="preserve"> </w:t>
      </w:r>
      <w:r w:rsidRPr="000C61D6">
        <w:rPr>
          <w:rFonts w:eastAsia="Arial" w:cstheme="minorBidi"/>
          <w:noProof/>
          <w:spacing w:val="-4"/>
          <w:lang w:val="pl-PL"/>
        </w:rPr>
        <w:t>niezbędnych technologii rozwojowych i</w:t>
      </w:r>
      <w:r w:rsidR="00595999">
        <w:rPr>
          <w:rFonts w:eastAsia="Arial" w:cstheme="minorBidi"/>
          <w:noProof/>
          <w:spacing w:val="-4"/>
          <w:lang w:val="pl-PL"/>
        </w:rPr>
        <w:t> </w:t>
      </w:r>
      <w:r w:rsidRPr="000C61D6">
        <w:rPr>
          <w:rFonts w:eastAsia="Arial" w:cstheme="minorBidi"/>
          <w:noProof/>
          <w:spacing w:val="-4"/>
          <w:lang w:val="pl-PL"/>
        </w:rPr>
        <w:t xml:space="preserve">produkcyjnych dla silnika wodorowego już istnieje, </w:t>
      </w:r>
      <w:r w:rsidR="007B2370">
        <w:rPr>
          <w:rFonts w:eastAsia="Arial" w:cstheme="minorBidi"/>
          <w:noProof/>
          <w:spacing w:val="-4"/>
          <w:lang w:val="pl-PL"/>
        </w:rPr>
        <w:t>więc</w:t>
      </w:r>
      <w:r w:rsidRPr="000C61D6">
        <w:rPr>
          <w:rFonts w:eastAsia="Arial" w:cstheme="minorBidi"/>
          <w:noProof/>
          <w:spacing w:val="-4"/>
          <w:lang w:val="pl-PL"/>
        </w:rPr>
        <w:t xml:space="preserve"> jego wdrożenie mo</w:t>
      </w:r>
      <w:r w:rsidR="007B2370">
        <w:rPr>
          <w:rFonts w:eastAsia="Arial" w:cstheme="minorBidi"/>
          <w:noProof/>
          <w:spacing w:val="-4"/>
          <w:lang w:val="pl-PL"/>
        </w:rPr>
        <w:t xml:space="preserve">że okazać się </w:t>
      </w:r>
      <w:r w:rsidRPr="000C61D6">
        <w:rPr>
          <w:rFonts w:eastAsia="Arial" w:cstheme="minorBidi"/>
          <w:noProof/>
          <w:spacing w:val="-4"/>
          <w:lang w:val="pl-PL"/>
        </w:rPr>
        <w:t>szybsze i bardziej opłacalne. W perspektywie ekologicznej, silnik wodorowy, składający się</w:t>
      </w:r>
      <w:r w:rsidR="00595999">
        <w:rPr>
          <w:rFonts w:eastAsia="Arial" w:cstheme="minorBidi"/>
          <w:noProof/>
          <w:spacing w:val="-4"/>
          <w:lang w:val="pl-PL"/>
        </w:rPr>
        <w:t> </w:t>
      </w:r>
      <w:r w:rsidRPr="000C61D6">
        <w:rPr>
          <w:rFonts w:eastAsia="Arial" w:cstheme="minorBidi"/>
          <w:noProof/>
          <w:spacing w:val="-4"/>
          <w:lang w:val="pl-PL"/>
        </w:rPr>
        <w:t xml:space="preserve">głównie z aluminium i stali, mógłby przyczynić się do redukcji zależności od krytycznych surowców, co stanowi istotny krok w kontekście zrównoważonego rozwoju. </w:t>
      </w:r>
    </w:p>
    <w:p w14:paraId="2C51D879" w14:textId="77777777" w:rsidR="000C61D6" w:rsidRPr="000C61D6" w:rsidRDefault="000C61D6" w:rsidP="001F5538">
      <w:pPr>
        <w:suppressAutoHyphens/>
        <w:jc w:val="both"/>
        <w:rPr>
          <w:rFonts w:eastAsia="Arial" w:cstheme="minorBidi"/>
          <w:noProof/>
          <w:spacing w:val="-4"/>
          <w:lang w:val="pl-PL"/>
        </w:rPr>
      </w:pPr>
    </w:p>
    <w:p w14:paraId="6D2764C6" w14:textId="772CBF59" w:rsidR="000C61D6" w:rsidRPr="008A29FB" w:rsidRDefault="000C61D6" w:rsidP="001F5538">
      <w:pPr>
        <w:suppressAutoHyphens/>
        <w:jc w:val="both"/>
        <w:rPr>
          <w:rFonts w:eastAsia="Arial" w:cstheme="minorBidi"/>
          <w:b/>
          <w:bCs/>
          <w:noProof/>
          <w:spacing w:val="-4"/>
          <w:lang w:val="pl-PL"/>
        </w:rPr>
      </w:pPr>
      <w:r w:rsidRPr="00364675">
        <w:rPr>
          <w:rFonts w:eastAsia="Arial" w:cstheme="minorBidi"/>
          <w:b/>
          <w:bCs/>
          <w:noProof/>
          <w:spacing w:val="-4"/>
          <w:lang w:val="pl-PL"/>
        </w:rPr>
        <w:t>Usługi cyfrowe dla pojazdów</w:t>
      </w:r>
    </w:p>
    <w:p w14:paraId="169A9643" w14:textId="429DAC98" w:rsidR="00925372" w:rsidRPr="000C61D6" w:rsidRDefault="000C61D6" w:rsidP="001F5538">
      <w:pPr>
        <w:suppressAutoHyphens/>
        <w:jc w:val="both"/>
        <w:rPr>
          <w:rFonts w:eastAsia="Arial" w:cstheme="minorBidi"/>
          <w:noProof/>
          <w:spacing w:val="-4"/>
          <w:lang w:val="pl-PL"/>
        </w:rPr>
      </w:pPr>
      <w:r w:rsidRPr="000C61D6">
        <w:rPr>
          <w:rFonts w:eastAsia="Arial" w:cstheme="minorBidi"/>
          <w:noProof/>
          <w:spacing w:val="-4"/>
          <w:lang w:val="pl-PL"/>
        </w:rPr>
        <w:t xml:space="preserve">Kontynuując rozwój systemów wtrysku oleju napędowego i technologii oczyszczania spalin, Bosch kładzie nacisk na </w:t>
      </w:r>
      <w:r w:rsidR="007B2370">
        <w:rPr>
          <w:rFonts w:eastAsia="Arial" w:cstheme="minorBidi"/>
          <w:noProof/>
          <w:spacing w:val="-4"/>
          <w:lang w:val="pl-PL"/>
        </w:rPr>
        <w:t>rozwój</w:t>
      </w:r>
      <w:r w:rsidRPr="000C61D6">
        <w:rPr>
          <w:rFonts w:eastAsia="Arial" w:cstheme="minorBidi"/>
          <w:noProof/>
          <w:spacing w:val="-4"/>
          <w:lang w:val="pl-PL"/>
        </w:rPr>
        <w:t xml:space="preserve"> ofert</w:t>
      </w:r>
      <w:r w:rsidR="007B2370">
        <w:rPr>
          <w:rFonts w:eastAsia="Arial" w:cstheme="minorBidi"/>
          <w:noProof/>
          <w:spacing w:val="-4"/>
          <w:lang w:val="pl-PL"/>
        </w:rPr>
        <w:t>y</w:t>
      </w:r>
      <w:r w:rsidRPr="000C61D6">
        <w:rPr>
          <w:rFonts w:eastAsia="Arial" w:cstheme="minorBidi"/>
          <w:noProof/>
          <w:spacing w:val="-4"/>
          <w:lang w:val="pl-PL"/>
        </w:rPr>
        <w:t xml:space="preserve"> usług cyfrowych, które zwiększają dostępność i</w:t>
      </w:r>
      <w:r w:rsidR="001F5538">
        <w:rPr>
          <w:rFonts w:eastAsia="Arial" w:cstheme="minorBidi"/>
          <w:noProof/>
          <w:spacing w:val="-4"/>
          <w:lang w:val="pl-PL"/>
        </w:rPr>
        <w:t> </w:t>
      </w:r>
      <w:r w:rsidRPr="000C61D6">
        <w:rPr>
          <w:rFonts w:eastAsia="Arial" w:cstheme="minorBidi"/>
          <w:noProof/>
          <w:spacing w:val="-4"/>
          <w:lang w:val="pl-PL"/>
        </w:rPr>
        <w:t xml:space="preserve">efektywność pojazdów rolniczych. Usługi te pomagają zidentyfikować problemy podczas eksploatacji już na bardzo wczesnym etapie i uniknąć kosztownych przestojów. </w:t>
      </w:r>
      <w:r w:rsidRPr="009C611F">
        <w:rPr>
          <w:rFonts w:eastAsia="Arial" w:cstheme="minorBidi"/>
          <w:noProof/>
          <w:spacing w:val="-4"/>
          <w:lang w:val="pl-PL"/>
        </w:rPr>
        <w:t>Oparte</w:t>
      </w:r>
      <w:r w:rsidRPr="000C61D6">
        <w:rPr>
          <w:rFonts w:eastAsia="Arial" w:cstheme="minorBidi"/>
          <w:noProof/>
          <w:spacing w:val="-4"/>
          <w:lang w:val="pl-PL"/>
        </w:rPr>
        <w:t xml:space="preserve"> na</w:t>
      </w:r>
      <w:r w:rsidR="001F5538">
        <w:rPr>
          <w:rFonts w:eastAsia="Arial" w:cstheme="minorBidi"/>
          <w:noProof/>
          <w:spacing w:val="-4"/>
          <w:lang w:val="pl-PL"/>
        </w:rPr>
        <w:t> </w:t>
      </w:r>
      <w:r w:rsidRPr="000C61D6">
        <w:rPr>
          <w:rFonts w:eastAsia="Arial" w:cstheme="minorBidi"/>
          <w:noProof/>
          <w:spacing w:val="-4"/>
          <w:lang w:val="pl-PL"/>
        </w:rPr>
        <w:t xml:space="preserve">chmurze usługi diagnostyczne łączą dane operacyjne pojazdu z wiedzą specjalistyczną firmy Bosch, a algorytmy </w:t>
      </w:r>
      <w:r w:rsidR="00F434FD">
        <w:rPr>
          <w:rFonts w:eastAsia="Arial" w:cstheme="minorBidi"/>
          <w:noProof/>
          <w:spacing w:val="-4"/>
          <w:lang w:val="pl-PL"/>
        </w:rPr>
        <w:t>bazujące</w:t>
      </w:r>
      <w:r w:rsidRPr="000C61D6">
        <w:rPr>
          <w:rFonts w:eastAsia="Arial" w:cstheme="minorBidi"/>
          <w:noProof/>
          <w:spacing w:val="-4"/>
          <w:lang w:val="pl-PL"/>
        </w:rPr>
        <w:t xml:space="preserve"> na sztucznej inteligencji są wykorzystywane do uzyskania dodatkowych informacji z połączonych danych.</w:t>
      </w:r>
    </w:p>
    <w:p w14:paraId="450CD9E3" w14:textId="4C71E5D1" w:rsidR="00152316" w:rsidRDefault="00152316" w:rsidP="00152316">
      <w:pPr>
        <w:suppressAutoHyphens/>
        <w:jc w:val="both"/>
        <w:rPr>
          <w:rFonts w:eastAsia="Arial" w:cstheme="minorBidi"/>
          <w:noProof/>
          <w:spacing w:val="-4"/>
          <w:lang w:val="pl-PL"/>
        </w:rPr>
      </w:pPr>
    </w:p>
    <w:p w14:paraId="488A617C" w14:textId="77777777" w:rsidR="00A65F80" w:rsidRPr="00A87095" w:rsidRDefault="00A65F80" w:rsidP="00152316">
      <w:pPr>
        <w:suppressAutoHyphens/>
        <w:jc w:val="both"/>
        <w:rPr>
          <w:lang w:val="pl-PL"/>
        </w:rPr>
      </w:pPr>
    </w:p>
    <w:p w14:paraId="2CC06CE4" w14:textId="77777777" w:rsidR="00D43696" w:rsidRPr="00905B3A" w:rsidRDefault="00D43696" w:rsidP="009E2F5C">
      <w:pPr>
        <w:pStyle w:val="Untertitel1"/>
        <w:spacing w:after="240"/>
        <w:jc w:val="both"/>
        <w:rPr>
          <w:b w:val="0"/>
          <w:lang w:val="pl-PL"/>
        </w:rPr>
      </w:pPr>
      <w:r w:rsidRPr="0076527E">
        <w:rPr>
          <w:lang w:val="pl-PL"/>
        </w:rPr>
        <w:t xml:space="preserve">Zdjęcia i grafiki </w:t>
      </w:r>
      <w:r w:rsidRPr="0076527E">
        <w:rPr>
          <w:b w:val="0"/>
          <w:bCs/>
          <w:lang w:val="pl-PL"/>
        </w:rPr>
        <w:t xml:space="preserve">do bezpłatnego wykorzystania przy publikacji informacji </w:t>
      </w:r>
      <w:r>
        <w:rPr>
          <w:b w:val="0"/>
          <w:bCs/>
          <w:lang w:val="pl-PL"/>
        </w:rPr>
        <w:br/>
      </w:r>
      <w:r w:rsidRPr="0076527E">
        <w:rPr>
          <w:b w:val="0"/>
          <w:bCs/>
          <w:lang w:val="pl-PL"/>
        </w:rPr>
        <w:t xml:space="preserve">z powyższego materiału, z podpisem „fot. Bosch” lub „źródło Bosch” </w:t>
      </w:r>
    </w:p>
    <w:p w14:paraId="6D1E29F6" w14:textId="77777777" w:rsidR="00D43696" w:rsidRPr="0076527E" w:rsidRDefault="00D43696" w:rsidP="009E2F5C">
      <w:pPr>
        <w:jc w:val="both"/>
        <w:rPr>
          <w:b/>
          <w:lang w:val="pl-PL"/>
        </w:rPr>
      </w:pPr>
      <w:r w:rsidRPr="0076527E">
        <w:rPr>
          <w:b/>
          <w:lang w:val="pl-PL"/>
        </w:rPr>
        <w:t>Kontakt dla mediów w Polsce:</w:t>
      </w:r>
    </w:p>
    <w:p w14:paraId="393CB8FB" w14:textId="77777777" w:rsidR="00D43696" w:rsidRPr="0076527E" w:rsidRDefault="00D43696" w:rsidP="009E2F5C">
      <w:pPr>
        <w:jc w:val="both"/>
        <w:rPr>
          <w:lang w:val="pl-PL"/>
        </w:rPr>
      </w:pPr>
      <w:r w:rsidRPr="0076527E">
        <w:rPr>
          <w:lang w:val="pl-PL"/>
        </w:rPr>
        <w:t xml:space="preserve">Magdalena </w:t>
      </w:r>
      <w:proofErr w:type="spellStart"/>
      <w:r w:rsidRPr="0076527E">
        <w:rPr>
          <w:lang w:val="pl-PL"/>
        </w:rPr>
        <w:t>Kołomańska</w:t>
      </w:r>
      <w:proofErr w:type="spellEnd"/>
      <w:r w:rsidRPr="0076527E">
        <w:rPr>
          <w:lang w:val="pl-PL"/>
        </w:rPr>
        <w:t xml:space="preserve"> </w:t>
      </w:r>
    </w:p>
    <w:p w14:paraId="69913D56" w14:textId="77777777" w:rsidR="00D43696" w:rsidRPr="0076527E" w:rsidRDefault="00D43696" w:rsidP="009E2F5C">
      <w:pPr>
        <w:jc w:val="both"/>
        <w:rPr>
          <w:lang w:val="pl-PL"/>
        </w:rPr>
      </w:pPr>
      <w:r w:rsidRPr="0076527E">
        <w:rPr>
          <w:lang w:val="pl-PL"/>
        </w:rPr>
        <w:t>Kierownik Komunikacji Korporacyjnej i Public Affairs</w:t>
      </w:r>
    </w:p>
    <w:p w14:paraId="03EB0960" w14:textId="77777777" w:rsidR="00D43696" w:rsidRPr="0076527E" w:rsidRDefault="00D43696" w:rsidP="009E2F5C">
      <w:pPr>
        <w:jc w:val="both"/>
        <w:rPr>
          <w:lang w:val="pl-PL"/>
        </w:rPr>
      </w:pPr>
      <w:r w:rsidRPr="0076527E">
        <w:rPr>
          <w:lang w:val="pl-PL"/>
        </w:rPr>
        <w:t xml:space="preserve">+48 715 48 04; </w:t>
      </w:r>
      <w:hyperlink r:id="rId8">
        <w:r w:rsidRPr="0076527E">
          <w:rPr>
            <w:color w:val="0000FF"/>
            <w:u w:val="single"/>
            <w:lang w:val="pl-PL"/>
          </w:rPr>
          <w:t>magdalena.kolomanska@pl.bosch.com</w:t>
        </w:r>
      </w:hyperlink>
      <w:r w:rsidRPr="0076527E">
        <w:rPr>
          <w:lang w:val="pl-PL"/>
        </w:rPr>
        <w:t xml:space="preserve"> </w:t>
      </w:r>
    </w:p>
    <w:p w14:paraId="6AD36863" w14:textId="77777777" w:rsidR="00D43696" w:rsidRPr="0076527E" w:rsidRDefault="00D43696" w:rsidP="009E2F5C">
      <w:pPr>
        <w:jc w:val="both"/>
        <w:rPr>
          <w:color w:val="000000" w:themeColor="text1"/>
          <w:lang w:val="pl-PL"/>
        </w:rPr>
      </w:pPr>
    </w:p>
    <w:p w14:paraId="4B5886DD" w14:textId="77777777" w:rsidR="00D43696" w:rsidRPr="0076527E" w:rsidRDefault="00D43696" w:rsidP="009E2F5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76527E">
        <w:rPr>
          <w:i/>
          <w:color w:val="000000"/>
          <w:sz w:val="18"/>
          <w:szCs w:val="18"/>
          <w:lang w:val="pl-PL"/>
        </w:rPr>
        <w:t xml:space="preserve">W Polsce Grupa Bosch jest obecna od 1992 roku. Reprezentują ją cztery spółki: Robert Bosch; Bosch Rexroth; BSH Sprzęt Gospodarstwa Domowego i sia </w:t>
      </w:r>
      <w:proofErr w:type="spellStart"/>
      <w:r w:rsidRPr="0076527E">
        <w:rPr>
          <w:i/>
          <w:color w:val="000000"/>
          <w:sz w:val="18"/>
          <w:szCs w:val="18"/>
          <w:lang w:val="pl-PL"/>
        </w:rPr>
        <w:t>Abrasives</w:t>
      </w:r>
      <w:proofErr w:type="spellEnd"/>
      <w:r w:rsidRPr="0076527E">
        <w:rPr>
          <w:i/>
          <w:color w:val="000000"/>
          <w:sz w:val="18"/>
          <w:szCs w:val="18"/>
          <w:lang w:val="pl-PL"/>
        </w:rPr>
        <w:t xml:space="preserve"> Polska. Bosch prowadzi w Polsce działalność w pięciu lokalizacjach: Warszawie, Wrocławiu, Łodzi, Rzeszowie </w:t>
      </w:r>
      <w:r w:rsidRPr="0076527E">
        <w:rPr>
          <w:i/>
          <w:color w:val="000000"/>
          <w:sz w:val="18"/>
          <w:szCs w:val="18"/>
          <w:lang w:val="pl-PL"/>
        </w:rPr>
        <w:br/>
        <w:t>i Goleniowie i zatrudnia ponad 9 400 pracowników (zgodnie ze stanem na 31.12.2022). W 2022 roku Grupa Bosch w Polsce wygenerowała obrót ze sprzedaży na rynku krajowym w wysokości blisko 7,2 mld zł, a całkowite przychody netto Grupy Bosch w Polsce, z uwzględnieniem sprzedaży spółek nieskonsolidowanych i sprzedaży wewnętrznej, wyniosły ponad 13,5 mld zł. Firma od lat jest doceniania w niezależnych rankingach i nagradzana wyróżnieniami w Polsce za swoją wyjątkową kulturę korporacyjną, warunki pracy i możliwości rozwoju, jakie oferuje pracownikom.</w:t>
      </w:r>
    </w:p>
    <w:p w14:paraId="1E3AB184" w14:textId="77777777" w:rsidR="00D43696" w:rsidRPr="0076527E" w:rsidRDefault="00D43696" w:rsidP="009E2F5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4CB8D7A4" w14:textId="77777777" w:rsidR="00D43696" w:rsidRPr="0076527E" w:rsidRDefault="00D43696" w:rsidP="009E2F5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76527E">
        <w:rPr>
          <w:i/>
          <w:color w:val="000000"/>
          <w:sz w:val="18"/>
          <w:szCs w:val="18"/>
          <w:lang w:val="pl-PL"/>
        </w:rPr>
        <w:t xml:space="preserve">Więcej: </w:t>
      </w:r>
      <w:hyperlink r:id="rId9">
        <w:r w:rsidRPr="0076527E">
          <w:rPr>
            <w:i/>
            <w:color w:val="0000FF"/>
            <w:sz w:val="18"/>
            <w:szCs w:val="18"/>
            <w:u w:val="single"/>
            <w:lang w:val="pl-PL"/>
          </w:rPr>
          <w:t>www.bosch.pl</w:t>
        </w:r>
      </w:hyperlink>
      <w:r w:rsidRPr="0076527E">
        <w:rPr>
          <w:i/>
          <w:color w:val="000000"/>
          <w:sz w:val="18"/>
          <w:szCs w:val="18"/>
          <w:lang w:val="pl-PL"/>
        </w:rPr>
        <w:t xml:space="preserve">, </w:t>
      </w:r>
      <w:hyperlink r:id="rId10">
        <w:r w:rsidRPr="0076527E">
          <w:rPr>
            <w:i/>
            <w:color w:val="0000FF"/>
            <w:sz w:val="18"/>
            <w:szCs w:val="18"/>
            <w:u w:val="single"/>
            <w:lang w:val="pl-PL"/>
          </w:rPr>
          <w:t>www.bosch-prasa.pl</w:t>
        </w:r>
      </w:hyperlink>
      <w:r w:rsidRPr="0076527E">
        <w:rPr>
          <w:i/>
          <w:color w:val="000000"/>
          <w:sz w:val="18"/>
          <w:szCs w:val="18"/>
          <w:lang w:val="pl-PL"/>
        </w:rPr>
        <w:t xml:space="preserve">, </w:t>
      </w:r>
      <w:hyperlink r:id="rId11">
        <w:r w:rsidRPr="0076527E">
          <w:rPr>
            <w:i/>
            <w:color w:val="0000FF"/>
            <w:sz w:val="18"/>
            <w:szCs w:val="18"/>
            <w:u w:val="single"/>
            <w:lang w:val="pl-PL"/>
          </w:rPr>
          <w:t>www.facebook.com/BoschPolska</w:t>
        </w:r>
      </w:hyperlink>
      <w:r w:rsidRPr="0076527E">
        <w:rPr>
          <w:i/>
          <w:color w:val="000000"/>
          <w:sz w:val="18"/>
          <w:szCs w:val="18"/>
          <w:lang w:val="pl-PL"/>
        </w:rPr>
        <w:t xml:space="preserve"> </w:t>
      </w:r>
    </w:p>
    <w:p w14:paraId="6A357B61" w14:textId="77777777" w:rsidR="00D43696" w:rsidRPr="0076527E" w:rsidRDefault="00D43696" w:rsidP="009E2F5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05D7A80F" w14:textId="77777777" w:rsidR="00595999" w:rsidRPr="0076527E" w:rsidRDefault="00595999" w:rsidP="005959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76527E">
        <w:rPr>
          <w:i/>
          <w:color w:val="000000"/>
          <w:sz w:val="18"/>
          <w:szCs w:val="18"/>
          <w:lang w:val="pl-PL"/>
        </w:rPr>
        <w:t xml:space="preserve">Grupa Bosch jest wiodącym globalnym dostawcą technologii i usług. Zatrudnia około 421 000 pracowników na całym świecie (na dzień 31.12.2022). W 2022 roku firma wygenerowała na świecie obrót w wysokości 88,2 mld euro. Bosch prowadzi działalność w czterech sektorach: Mobility, Industrial Technology, Consumer Goods oraz Energy and Building Technology. Jako wiodące przedsiębiorstwo IoT, firma oferuje innowacyjne rozwiązania dla inteligentnych domów, Przemysłu 4.0 i zintegrowanej w sieci mobilności. Bosch dąży do tego, aby mobilność była zrównoważona, bezpieczna i fascynująca. Wykorzystuje swoją wiedzę w zakresie czujników, </w:t>
      </w:r>
      <w:r w:rsidRPr="0076527E">
        <w:rPr>
          <w:i/>
          <w:color w:val="000000"/>
          <w:sz w:val="18"/>
          <w:szCs w:val="18"/>
          <w:lang w:val="pl-PL"/>
        </w:rPr>
        <w:lastRenderedPageBreak/>
        <w:t>oprogramowania i usług, a także własną chmurę IoT, aby oferować klientom połączone rozwiązania z jednego źródła. Strategicznym celem Grupy Bosch jest ułatwianie życia poprzez produkty i rozwiązania, wyposażone w sztuczną inteligencję (AI), albo opracowane lub wyprodukowane z jej pomocą. Bosch tworzy technologię, która jest „bliżej nas”. Grupę reprezentuje spółka Robert Bosch GmbH oraz ok. 470 spółek zależnych i regionalnych w ponad 60 krajach. Z uwzględnieniem dystrybutorów i partnerów serwisowych, Bosch prowadzi sprzedaż, produkcję i działalność badawczo-rozwojową niemal we wszystkich krajach świata. Podstawą rozwoju przedsiębiorstwa jest innowacyjność. Firma zatrudnia około 85 500 pracowników w działach badań i rozwoju w 136 ośrodkach R&amp;D na całym świecie, w tym ponad 44 000 ekspertów IT.</w:t>
      </w:r>
    </w:p>
    <w:p w14:paraId="2A8CAEE9" w14:textId="77777777" w:rsidR="00D43696" w:rsidRPr="0076527E" w:rsidRDefault="00D43696" w:rsidP="009E2F5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721EFA68" w14:textId="77777777" w:rsidR="00D43696" w:rsidRPr="00CE35A0" w:rsidRDefault="00D43696" w:rsidP="009E2F5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76527E">
        <w:rPr>
          <w:i/>
          <w:color w:val="000000"/>
          <w:sz w:val="18"/>
          <w:szCs w:val="18"/>
          <w:lang w:val="pl-PL"/>
        </w:rPr>
        <w:t xml:space="preserve">Więcej informacji: </w:t>
      </w:r>
      <w:hyperlink r:id="rId12">
        <w:r w:rsidRPr="0076527E">
          <w:rPr>
            <w:i/>
            <w:color w:val="0000FF"/>
            <w:sz w:val="18"/>
            <w:szCs w:val="18"/>
            <w:u w:val="single"/>
            <w:lang w:val="pl-PL"/>
          </w:rPr>
          <w:t>www.bosch.com</w:t>
        </w:r>
      </w:hyperlink>
      <w:r w:rsidRPr="0076527E">
        <w:rPr>
          <w:i/>
          <w:color w:val="000000"/>
          <w:sz w:val="18"/>
          <w:szCs w:val="18"/>
          <w:lang w:val="pl-PL"/>
        </w:rPr>
        <w:t xml:space="preserve">, </w:t>
      </w:r>
      <w:hyperlink r:id="rId13">
        <w:r w:rsidRPr="0076527E">
          <w:rPr>
            <w:i/>
            <w:color w:val="0000FF"/>
            <w:sz w:val="18"/>
            <w:szCs w:val="18"/>
            <w:u w:val="single"/>
            <w:lang w:val="pl-PL"/>
          </w:rPr>
          <w:t>www.iot.bosch.com</w:t>
        </w:r>
      </w:hyperlink>
      <w:r w:rsidRPr="0076527E">
        <w:rPr>
          <w:i/>
          <w:color w:val="000000"/>
          <w:sz w:val="18"/>
          <w:szCs w:val="18"/>
          <w:lang w:val="pl-PL"/>
        </w:rPr>
        <w:t xml:space="preserve">, </w:t>
      </w:r>
      <w:hyperlink r:id="rId14">
        <w:r w:rsidRPr="0076527E">
          <w:rPr>
            <w:i/>
            <w:color w:val="0000FF"/>
            <w:sz w:val="18"/>
            <w:szCs w:val="18"/>
            <w:u w:val="single"/>
            <w:lang w:val="pl-PL"/>
          </w:rPr>
          <w:t>www.bosch-press.com</w:t>
        </w:r>
      </w:hyperlink>
      <w:r w:rsidRPr="0076527E">
        <w:rPr>
          <w:i/>
          <w:color w:val="000000"/>
          <w:sz w:val="18"/>
          <w:szCs w:val="18"/>
          <w:lang w:val="pl-PL"/>
        </w:rPr>
        <w:t xml:space="preserve">, </w:t>
      </w:r>
      <w:hyperlink r:id="rId15">
        <w:r w:rsidRPr="0076527E">
          <w:rPr>
            <w:i/>
            <w:color w:val="0000FF"/>
            <w:sz w:val="18"/>
            <w:szCs w:val="18"/>
            <w:u w:val="single"/>
            <w:lang w:val="pl-PL"/>
          </w:rPr>
          <w:t>www.twitter.com/BoschPress</w:t>
        </w:r>
      </w:hyperlink>
      <w:r w:rsidRPr="0076527E">
        <w:rPr>
          <w:i/>
          <w:color w:val="000000"/>
          <w:sz w:val="18"/>
          <w:szCs w:val="18"/>
          <w:lang w:val="pl-PL"/>
        </w:rPr>
        <w:t xml:space="preserve"> </w:t>
      </w:r>
    </w:p>
    <w:p w14:paraId="72DBA760" w14:textId="6934BC0B" w:rsidR="004C66E6" w:rsidRPr="002A67F7" w:rsidRDefault="004C66E6" w:rsidP="009E2F5C">
      <w:pPr>
        <w:tabs>
          <w:tab w:val="left" w:pos="3179"/>
        </w:tabs>
        <w:jc w:val="both"/>
        <w:rPr>
          <w:lang w:val="pl-PL"/>
        </w:rPr>
      </w:pPr>
    </w:p>
    <w:sectPr w:rsidR="004C66E6" w:rsidRPr="002A67F7" w:rsidSect="00F8499B">
      <w:headerReference w:type="default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29EC9" w14:textId="77777777" w:rsidR="000374C6" w:rsidRDefault="000374C6">
      <w:r>
        <w:separator/>
      </w:r>
    </w:p>
  </w:endnote>
  <w:endnote w:type="continuationSeparator" w:id="0">
    <w:p w14:paraId="77B4B8A5" w14:textId="77777777" w:rsidR="000374C6" w:rsidRDefault="000374C6">
      <w:r>
        <w:continuationSeparator/>
      </w:r>
    </w:p>
  </w:endnote>
  <w:endnote w:type="continuationNotice" w:id="1">
    <w:p w14:paraId="3F4B07C7" w14:textId="77777777" w:rsidR="000374C6" w:rsidRDefault="000374C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sch Office Sans">
    <w:altName w:val="Calibri"/>
    <w:panose1 w:val="00000000000000000000"/>
    <w:charset w:val="00"/>
    <w:family w:val="auto"/>
    <w:pitch w:val="variable"/>
    <w:sig w:usb0="A00002FF" w:usb1="4000E0F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A578" w:usb1="00000008" w:usb2="0282A578" w:usb3="00000008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7BD6C" w14:textId="77777777" w:rsidR="00967DAB" w:rsidRPr="006C01C8" w:rsidRDefault="00967DAB" w:rsidP="00F8499B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</w:rPr>
    </w:pPr>
    <w:r>
      <w:rPr>
        <w:rFonts w:ascii="Bosch Office Sans" w:hAnsi="Bosch Office Sans"/>
        <w:sz w:val="15"/>
        <w:szCs w:val="15"/>
        <w:lang w:val="pl"/>
      </w:rPr>
      <w:t xml:space="preserve">Strona </w:t>
    </w:r>
    <w:r>
      <w:rPr>
        <w:rFonts w:ascii="Bosch Office Sans" w:hAnsi="Bosch Office Sans"/>
        <w:sz w:val="15"/>
        <w:szCs w:val="15"/>
        <w:lang w:val="pl"/>
      </w:rPr>
      <w:fldChar w:fldCharType="begin"/>
    </w:r>
    <w:r>
      <w:rPr>
        <w:rFonts w:ascii="Bosch Office Sans" w:hAnsi="Bosch Office Sans"/>
        <w:sz w:val="15"/>
        <w:szCs w:val="15"/>
        <w:lang w:val="pl"/>
      </w:rPr>
      <w:instrText xml:space="preserve"> PAGE   \* MERGEFORMAT </w:instrText>
    </w:r>
    <w:r>
      <w:rPr>
        <w:rFonts w:ascii="Bosch Office Sans" w:hAnsi="Bosch Office Sans"/>
        <w:sz w:val="15"/>
        <w:szCs w:val="15"/>
        <w:lang w:val="pl"/>
      </w:rPr>
      <w:fldChar w:fldCharType="separate"/>
    </w:r>
    <w:r>
      <w:rPr>
        <w:rFonts w:ascii="Bosch Office Sans" w:hAnsi="Bosch Office Sans"/>
        <w:sz w:val="15"/>
        <w:szCs w:val="15"/>
        <w:lang w:val="pl"/>
      </w:rPr>
      <w:t xml:space="preserve">2 </w:t>
    </w:r>
    <w:r>
      <w:rPr>
        <w:rFonts w:ascii="Bosch Office Sans" w:hAnsi="Bosch Office Sans"/>
        <w:sz w:val="15"/>
        <w:szCs w:val="15"/>
        <w:lang w:val="pl"/>
      </w:rPr>
      <w:fldChar w:fldCharType="end"/>
    </w:r>
    <w:r>
      <w:rPr>
        <w:rFonts w:ascii="Bosch Office Sans" w:hAnsi="Bosch Office Sans"/>
        <w:sz w:val="15"/>
        <w:szCs w:val="15"/>
        <w:lang w:val="pl"/>
      </w:rPr>
      <w:t xml:space="preserve">z </w:t>
    </w:r>
    <w:r>
      <w:rPr>
        <w:rFonts w:ascii="Bosch Office Sans" w:hAnsi="Bosch Office Sans"/>
        <w:sz w:val="15"/>
        <w:szCs w:val="15"/>
        <w:lang w:val="pl"/>
      </w:rPr>
      <w:fldChar w:fldCharType="begin"/>
    </w:r>
    <w:r>
      <w:rPr>
        <w:rFonts w:ascii="Bosch Office Sans" w:hAnsi="Bosch Office Sans"/>
        <w:sz w:val="15"/>
        <w:szCs w:val="15"/>
        <w:lang w:val="pl"/>
      </w:rPr>
      <w:instrText xml:space="preserve"> NUMPAGES   \* MERGEFORMAT </w:instrText>
    </w:r>
    <w:r>
      <w:rPr>
        <w:rFonts w:ascii="Bosch Office Sans" w:hAnsi="Bosch Office Sans"/>
        <w:sz w:val="15"/>
        <w:szCs w:val="15"/>
        <w:lang w:val="pl"/>
      </w:rPr>
      <w:fldChar w:fldCharType="separate"/>
    </w:r>
    <w:r>
      <w:rPr>
        <w:rFonts w:ascii="Bosch Office Sans" w:hAnsi="Bosch Office Sans"/>
        <w:sz w:val="15"/>
        <w:szCs w:val="15"/>
        <w:lang w:val="pl"/>
      </w:rPr>
      <w:t>2</w:t>
    </w:r>
    <w:r>
      <w:rPr>
        <w:rFonts w:ascii="Bosch Office Sans" w:hAnsi="Bosch Office Sans"/>
        <w:sz w:val="15"/>
        <w:szCs w:val="15"/>
        <w:lang w:val="pl"/>
      </w:rPr>
      <w:fldChar w:fldCharType="end"/>
    </w:r>
  </w:p>
  <w:p w14:paraId="303AB79F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E4749" w14:textId="77777777" w:rsidR="00967DAB" w:rsidRPr="006C01C8" w:rsidRDefault="00967DAB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Office Sans" w:hAnsi="Bosch Office Sans"/>
        <w:sz w:val="15"/>
        <w:szCs w:val="15"/>
      </w:rPr>
    </w:pPr>
  </w:p>
  <w:p w14:paraId="0BD9F22B" w14:textId="77777777" w:rsidR="00967DAB" w:rsidRPr="00095F5D" w:rsidRDefault="00967DAB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22823" w14:textId="77777777" w:rsidR="000374C6" w:rsidRDefault="000374C6">
      <w:r>
        <w:separator/>
      </w:r>
    </w:p>
  </w:footnote>
  <w:footnote w:type="continuationSeparator" w:id="0">
    <w:p w14:paraId="55996E06" w14:textId="77777777" w:rsidR="000374C6" w:rsidRDefault="000374C6">
      <w:r>
        <w:continuationSeparator/>
      </w:r>
    </w:p>
  </w:footnote>
  <w:footnote w:type="continuationNotice" w:id="1">
    <w:p w14:paraId="06313B64" w14:textId="77777777" w:rsidR="000374C6" w:rsidRDefault="000374C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5F5AE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37CEE7FB" w14:textId="2A89121D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lang w:val="pl"/>
      </w:rPr>
      <w:tab/>
    </w:r>
  </w:p>
  <w:p w14:paraId="17A664DF" w14:textId="77777777" w:rsidR="007C78E5" w:rsidRDefault="007C78E5" w:rsidP="007C78E5">
    <w:pPr>
      <w:framePr w:w="4536" w:h="561" w:wrap="around" w:vAnchor="page" w:hAnchor="page" w:xAlign="right" w:y="659" w:anchorLock="1"/>
      <w:tabs>
        <w:tab w:val="right" w:pos="1667"/>
      </w:tabs>
    </w:pPr>
    <w:r>
      <w:rPr>
        <w:lang w:val="pl"/>
      </w:rPr>
      <w:tab/>
      <w:t xml:space="preserve"> </w:t>
    </w:r>
    <w:r>
      <w:rPr>
        <w:sz w:val="2"/>
        <w:szCs w:val="2"/>
        <w:lang w:val="pl"/>
      </w:rPr>
      <w:t xml:space="preserve"> </w:t>
    </w:r>
  </w:p>
  <w:p w14:paraId="65788CEF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A35CC" w14:textId="1B1E82CB" w:rsidR="00C61F56" w:rsidRPr="001202CE" w:rsidRDefault="00967DAB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</w:rPr>
    </w:pPr>
    <w:r w:rsidRPr="001202CE">
      <w:rPr>
        <w:rFonts w:ascii="Bosch Office Sans" w:hAnsi="Bosch Office Sans"/>
        <w:b/>
        <w:bCs/>
        <w:sz w:val="40"/>
        <w:szCs w:val="40"/>
        <w:lang w:val="pl"/>
      </w:rPr>
      <w:t xml:space="preserve">Informacja prasowa </w:t>
    </w:r>
  </w:p>
  <w:p w14:paraId="4E1C6788" w14:textId="77777777" w:rsidR="00967DAB" w:rsidRPr="00B77E0B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14:paraId="32BCA246" w14:textId="77777777" w:rsidR="00967DAB" w:rsidRPr="00B77E0B" w:rsidRDefault="00074186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  <w:r>
      <w:rPr>
        <w:lang w:val="pl"/>
      </w:rPr>
      <w:drawing>
        <wp:anchor distT="0" distB="0" distL="114300" distR="114300" simplePos="0" relativeHeight="251658240" behindDoc="0" locked="0" layoutInCell="1" allowOverlap="1" wp14:anchorId="5EE78786" wp14:editId="7346FADD">
          <wp:simplePos x="0" y="0"/>
          <wp:positionH relativeFrom="column">
            <wp:posOffset>4333875</wp:posOffset>
          </wp:positionH>
          <wp:positionV relativeFrom="paragraph">
            <wp:posOffset>7725</wp:posOffset>
          </wp:positionV>
          <wp:extent cx="2066925" cy="826770"/>
          <wp:effectExtent l="0" t="0" r="9525" b="0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826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9AA376B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621CAB22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lang w:val="pl"/>
      </w:rPr>
      <w:tab/>
    </w:r>
  </w:p>
  <w:p w14:paraId="00DE1817" w14:textId="77777777" w:rsidR="00967DAB" w:rsidRPr="00B77E0B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1D0A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D1D7F"/>
    <w:multiLevelType w:val="hybridMultilevel"/>
    <w:tmpl w:val="7D1895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21FDE"/>
    <w:multiLevelType w:val="hybridMultilevel"/>
    <w:tmpl w:val="B0B6B06A"/>
    <w:lvl w:ilvl="0" w:tplc="3A9854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AC6A5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4240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2E6B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56FB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15647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0E80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82B6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3C46E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82764A"/>
    <w:multiLevelType w:val="hybridMultilevel"/>
    <w:tmpl w:val="774C3D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D928F3"/>
    <w:multiLevelType w:val="hybridMultilevel"/>
    <w:tmpl w:val="5A889F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32DA0"/>
    <w:multiLevelType w:val="hybridMultilevel"/>
    <w:tmpl w:val="3D044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B585C"/>
    <w:multiLevelType w:val="hybridMultilevel"/>
    <w:tmpl w:val="A8987F8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4E5D8B"/>
    <w:multiLevelType w:val="hybridMultilevel"/>
    <w:tmpl w:val="BC28DA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67020"/>
    <w:multiLevelType w:val="hybridMultilevel"/>
    <w:tmpl w:val="34E82B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92E656">
      <w:numFmt w:val="bullet"/>
      <w:lvlText w:val="•"/>
      <w:lvlJc w:val="left"/>
      <w:pPr>
        <w:ind w:left="1440" w:hanging="360"/>
      </w:pPr>
      <w:rPr>
        <w:rFonts w:ascii="Bosch Office Sans" w:eastAsia="Times New Roman" w:hAnsi="Bosch Office Sans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5B391A"/>
    <w:multiLevelType w:val="hybridMultilevel"/>
    <w:tmpl w:val="94644F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46E75"/>
    <w:multiLevelType w:val="hybridMultilevel"/>
    <w:tmpl w:val="37A2A40A"/>
    <w:lvl w:ilvl="0" w:tplc="0415000B">
      <w:start w:val="1"/>
      <w:numFmt w:val="bullet"/>
      <w:lvlText w:val=""/>
      <w:lvlJc w:val="left"/>
      <w:pPr>
        <w:ind w:left="7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 w15:restartNumberingAfterBreak="0">
    <w:nsid w:val="35A11948"/>
    <w:multiLevelType w:val="hybridMultilevel"/>
    <w:tmpl w:val="042EC9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81C3E"/>
    <w:multiLevelType w:val="hybridMultilevel"/>
    <w:tmpl w:val="163691F2"/>
    <w:lvl w:ilvl="0" w:tplc="CC7C5A28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8B82C04"/>
    <w:multiLevelType w:val="hybridMultilevel"/>
    <w:tmpl w:val="B60A3A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B21875"/>
    <w:multiLevelType w:val="hybridMultilevel"/>
    <w:tmpl w:val="C5106E26"/>
    <w:lvl w:ilvl="0" w:tplc="C400C19A">
      <w:start w:val="1"/>
      <w:numFmt w:val="bullet"/>
      <w:pStyle w:val="Strichpunk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005228"/>
    <w:multiLevelType w:val="hybridMultilevel"/>
    <w:tmpl w:val="14BCBC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16D44"/>
    <w:multiLevelType w:val="hybridMultilevel"/>
    <w:tmpl w:val="298C6B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E796EA2"/>
    <w:multiLevelType w:val="hybridMultilevel"/>
    <w:tmpl w:val="043817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3310028">
    <w:abstractNumId w:val="20"/>
  </w:num>
  <w:num w:numId="2" w16cid:durableId="813645043">
    <w:abstractNumId w:val="19"/>
  </w:num>
  <w:num w:numId="3" w16cid:durableId="431896544">
    <w:abstractNumId w:val="13"/>
  </w:num>
  <w:num w:numId="4" w16cid:durableId="229119706">
    <w:abstractNumId w:val="15"/>
  </w:num>
  <w:num w:numId="5" w16cid:durableId="371612475">
    <w:abstractNumId w:val="17"/>
  </w:num>
  <w:num w:numId="6" w16cid:durableId="745104553">
    <w:abstractNumId w:val="0"/>
  </w:num>
  <w:num w:numId="7" w16cid:durableId="2005938270">
    <w:abstractNumId w:val="14"/>
  </w:num>
  <w:num w:numId="8" w16cid:durableId="141701184">
    <w:abstractNumId w:val="3"/>
  </w:num>
  <w:num w:numId="9" w16cid:durableId="955719349">
    <w:abstractNumId w:val="1"/>
  </w:num>
  <w:num w:numId="10" w16cid:durableId="64913002">
    <w:abstractNumId w:val="21"/>
  </w:num>
  <w:num w:numId="11" w16cid:durableId="790978273">
    <w:abstractNumId w:val="12"/>
  </w:num>
  <w:num w:numId="12" w16cid:durableId="750010015">
    <w:abstractNumId w:val="18"/>
  </w:num>
  <w:num w:numId="13" w16cid:durableId="1591549121">
    <w:abstractNumId w:val="16"/>
  </w:num>
  <w:num w:numId="14" w16cid:durableId="1069158742">
    <w:abstractNumId w:val="7"/>
  </w:num>
  <w:num w:numId="15" w16cid:durableId="148786766">
    <w:abstractNumId w:val="10"/>
  </w:num>
  <w:num w:numId="16" w16cid:durableId="283076422">
    <w:abstractNumId w:val="8"/>
  </w:num>
  <w:num w:numId="17" w16cid:durableId="2007659978">
    <w:abstractNumId w:val="4"/>
  </w:num>
  <w:num w:numId="18" w16cid:durableId="2124836199">
    <w:abstractNumId w:val="6"/>
  </w:num>
  <w:num w:numId="19" w16cid:durableId="518087814">
    <w:abstractNumId w:val="11"/>
  </w:num>
  <w:num w:numId="20" w16cid:durableId="939873499">
    <w:abstractNumId w:val="5"/>
  </w:num>
  <w:num w:numId="21" w16cid:durableId="629362442">
    <w:abstractNumId w:val="2"/>
  </w:num>
  <w:num w:numId="22" w16cid:durableId="11314844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pl-PL" w:vendorID="64" w:dllVersion="4096" w:nlCheck="1" w:checkStyle="0"/>
  <w:activeWritingStyle w:appName="MSWord" w:lang="en-US" w:vendorID="64" w:dllVersion="4096" w:nlCheck="1" w:checkStyle="0"/>
  <w:activeWritingStyle w:appName="MSWord" w:lang="pl-PL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it-IT" w:vendorID="3" w:dllVersion="517" w:checkStyle="1"/>
  <w:proofState w:spelling="clean" w:grammar="clean"/>
  <w:attachedTemplate r:id="rId1"/>
  <w:defaultTabStop w:val="720"/>
  <w:hyphenationZone w:val="14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rM0tzQyNbQ0MzIyNjRW0lEKTi0uzszPAykwrgUAKPwI6ywAAAA="/>
  </w:docVars>
  <w:rsids>
    <w:rsidRoot w:val="006D203C"/>
    <w:rsid w:val="00011D4D"/>
    <w:rsid w:val="00011D68"/>
    <w:rsid w:val="00012394"/>
    <w:rsid w:val="00015991"/>
    <w:rsid w:val="00022DB9"/>
    <w:rsid w:val="0002614F"/>
    <w:rsid w:val="000320EB"/>
    <w:rsid w:val="000374C6"/>
    <w:rsid w:val="000424D1"/>
    <w:rsid w:val="0004314A"/>
    <w:rsid w:val="000432EC"/>
    <w:rsid w:val="000449BE"/>
    <w:rsid w:val="000466F8"/>
    <w:rsid w:val="000514A5"/>
    <w:rsid w:val="00051CA6"/>
    <w:rsid w:val="00054FA1"/>
    <w:rsid w:val="00063E05"/>
    <w:rsid w:val="000646CB"/>
    <w:rsid w:val="000675EF"/>
    <w:rsid w:val="00070E73"/>
    <w:rsid w:val="00072819"/>
    <w:rsid w:val="00072EA8"/>
    <w:rsid w:val="00074186"/>
    <w:rsid w:val="000753BF"/>
    <w:rsid w:val="000775D8"/>
    <w:rsid w:val="00080978"/>
    <w:rsid w:val="00084540"/>
    <w:rsid w:val="00084F11"/>
    <w:rsid w:val="00085788"/>
    <w:rsid w:val="00086B98"/>
    <w:rsid w:val="00087DBF"/>
    <w:rsid w:val="00091021"/>
    <w:rsid w:val="00094411"/>
    <w:rsid w:val="00095F5D"/>
    <w:rsid w:val="00096D8B"/>
    <w:rsid w:val="000A16EA"/>
    <w:rsid w:val="000A6F8D"/>
    <w:rsid w:val="000A703A"/>
    <w:rsid w:val="000B20FA"/>
    <w:rsid w:val="000B3723"/>
    <w:rsid w:val="000B5E95"/>
    <w:rsid w:val="000C1BFC"/>
    <w:rsid w:val="000C61D6"/>
    <w:rsid w:val="000C66C2"/>
    <w:rsid w:val="000C7AF9"/>
    <w:rsid w:val="000D3977"/>
    <w:rsid w:val="000D3E9B"/>
    <w:rsid w:val="000D3F1E"/>
    <w:rsid w:val="000D4328"/>
    <w:rsid w:val="000D44BE"/>
    <w:rsid w:val="000D6643"/>
    <w:rsid w:val="000E0F1F"/>
    <w:rsid w:val="000E25D8"/>
    <w:rsid w:val="000F2E31"/>
    <w:rsid w:val="000F5D64"/>
    <w:rsid w:val="00100752"/>
    <w:rsid w:val="00103121"/>
    <w:rsid w:val="00106B6C"/>
    <w:rsid w:val="00111890"/>
    <w:rsid w:val="00111C31"/>
    <w:rsid w:val="00112913"/>
    <w:rsid w:val="001200B8"/>
    <w:rsid w:val="001202CE"/>
    <w:rsid w:val="00120371"/>
    <w:rsid w:val="00122FA6"/>
    <w:rsid w:val="0013464C"/>
    <w:rsid w:val="001360B9"/>
    <w:rsid w:val="00136977"/>
    <w:rsid w:val="0014014B"/>
    <w:rsid w:val="00140A8B"/>
    <w:rsid w:val="00141FFE"/>
    <w:rsid w:val="00143727"/>
    <w:rsid w:val="0014552A"/>
    <w:rsid w:val="0015050A"/>
    <w:rsid w:val="00150E7F"/>
    <w:rsid w:val="00152316"/>
    <w:rsid w:val="00154EF7"/>
    <w:rsid w:val="001551F5"/>
    <w:rsid w:val="0015571C"/>
    <w:rsid w:val="001557C1"/>
    <w:rsid w:val="0015789C"/>
    <w:rsid w:val="001616DD"/>
    <w:rsid w:val="00164D2E"/>
    <w:rsid w:val="00174EF9"/>
    <w:rsid w:val="00180986"/>
    <w:rsid w:val="0018168F"/>
    <w:rsid w:val="001819DF"/>
    <w:rsid w:val="00186C49"/>
    <w:rsid w:val="00186F2D"/>
    <w:rsid w:val="00192E41"/>
    <w:rsid w:val="001944BC"/>
    <w:rsid w:val="001949FE"/>
    <w:rsid w:val="00195D76"/>
    <w:rsid w:val="001A1340"/>
    <w:rsid w:val="001A2A47"/>
    <w:rsid w:val="001A30BF"/>
    <w:rsid w:val="001A3CB8"/>
    <w:rsid w:val="001A5081"/>
    <w:rsid w:val="001B0BA0"/>
    <w:rsid w:val="001B0CCE"/>
    <w:rsid w:val="001B1D8B"/>
    <w:rsid w:val="001B2AC5"/>
    <w:rsid w:val="001B2E2C"/>
    <w:rsid w:val="001B460A"/>
    <w:rsid w:val="001B506B"/>
    <w:rsid w:val="001B5CAC"/>
    <w:rsid w:val="001C3446"/>
    <w:rsid w:val="001C5CEA"/>
    <w:rsid w:val="001C632D"/>
    <w:rsid w:val="001D0595"/>
    <w:rsid w:val="001D1E80"/>
    <w:rsid w:val="001D4282"/>
    <w:rsid w:val="001D4CE0"/>
    <w:rsid w:val="001D5791"/>
    <w:rsid w:val="001D6D72"/>
    <w:rsid w:val="001E0B33"/>
    <w:rsid w:val="001E3294"/>
    <w:rsid w:val="001F0925"/>
    <w:rsid w:val="001F4FA7"/>
    <w:rsid w:val="001F5538"/>
    <w:rsid w:val="002005F3"/>
    <w:rsid w:val="00200D70"/>
    <w:rsid w:val="00203963"/>
    <w:rsid w:val="00204654"/>
    <w:rsid w:val="00205899"/>
    <w:rsid w:val="00207CE8"/>
    <w:rsid w:val="00210EAA"/>
    <w:rsid w:val="00211C6A"/>
    <w:rsid w:val="00214070"/>
    <w:rsid w:val="0021660C"/>
    <w:rsid w:val="00216AD3"/>
    <w:rsid w:val="002171B0"/>
    <w:rsid w:val="002173A6"/>
    <w:rsid w:val="002202B9"/>
    <w:rsid w:val="00226A4D"/>
    <w:rsid w:val="00230FFA"/>
    <w:rsid w:val="0023279C"/>
    <w:rsid w:val="00233F07"/>
    <w:rsid w:val="00236A68"/>
    <w:rsid w:val="0023702D"/>
    <w:rsid w:val="00237271"/>
    <w:rsid w:val="00237C1B"/>
    <w:rsid w:val="00241544"/>
    <w:rsid w:val="00241963"/>
    <w:rsid w:val="00241B34"/>
    <w:rsid w:val="00243F76"/>
    <w:rsid w:val="00245912"/>
    <w:rsid w:val="002477AB"/>
    <w:rsid w:val="00250B91"/>
    <w:rsid w:val="00251BED"/>
    <w:rsid w:val="00252717"/>
    <w:rsid w:val="002531E8"/>
    <w:rsid w:val="00254A5C"/>
    <w:rsid w:val="002556F2"/>
    <w:rsid w:val="0026134B"/>
    <w:rsid w:val="0026135A"/>
    <w:rsid w:val="00265A5C"/>
    <w:rsid w:val="00267696"/>
    <w:rsid w:val="00281095"/>
    <w:rsid w:val="0028228F"/>
    <w:rsid w:val="00282F08"/>
    <w:rsid w:val="00293798"/>
    <w:rsid w:val="002953F0"/>
    <w:rsid w:val="00295A44"/>
    <w:rsid w:val="00295B64"/>
    <w:rsid w:val="00297DF1"/>
    <w:rsid w:val="002A189D"/>
    <w:rsid w:val="002A3BE0"/>
    <w:rsid w:val="002A4220"/>
    <w:rsid w:val="002A4E2D"/>
    <w:rsid w:val="002A606B"/>
    <w:rsid w:val="002A67F7"/>
    <w:rsid w:val="002A6DC2"/>
    <w:rsid w:val="002A782A"/>
    <w:rsid w:val="002B265C"/>
    <w:rsid w:val="002B3FB5"/>
    <w:rsid w:val="002C00F6"/>
    <w:rsid w:val="002C326A"/>
    <w:rsid w:val="002C5847"/>
    <w:rsid w:val="002C7A3B"/>
    <w:rsid w:val="002D3B25"/>
    <w:rsid w:val="002D703A"/>
    <w:rsid w:val="002D7901"/>
    <w:rsid w:val="002E0CF3"/>
    <w:rsid w:val="002E3A6B"/>
    <w:rsid w:val="002E40A9"/>
    <w:rsid w:val="002E4831"/>
    <w:rsid w:val="002F0023"/>
    <w:rsid w:val="002F35E5"/>
    <w:rsid w:val="002F39A3"/>
    <w:rsid w:val="0030024A"/>
    <w:rsid w:val="003023C5"/>
    <w:rsid w:val="00302FD4"/>
    <w:rsid w:val="00303E3F"/>
    <w:rsid w:val="00306F6A"/>
    <w:rsid w:val="00307FBA"/>
    <w:rsid w:val="00311909"/>
    <w:rsid w:val="0031224C"/>
    <w:rsid w:val="0031637A"/>
    <w:rsid w:val="00320A19"/>
    <w:rsid w:val="00323902"/>
    <w:rsid w:val="00324939"/>
    <w:rsid w:val="00325D88"/>
    <w:rsid w:val="003332E6"/>
    <w:rsid w:val="00333579"/>
    <w:rsid w:val="003375D3"/>
    <w:rsid w:val="0034107B"/>
    <w:rsid w:val="003430F1"/>
    <w:rsid w:val="003463F5"/>
    <w:rsid w:val="0035019D"/>
    <w:rsid w:val="00351016"/>
    <w:rsid w:val="0035465F"/>
    <w:rsid w:val="0036129C"/>
    <w:rsid w:val="003619D1"/>
    <w:rsid w:val="00361CD4"/>
    <w:rsid w:val="003643B0"/>
    <w:rsid w:val="00364675"/>
    <w:rsid w:val="00365D1A"/>
    <w:rsid w:val="00367196"/>
    <w:rsid w:val="003712C5"/>
    <w:rsid w:val="00372B2D"/>
    <w:rsid w:val="003743D5"/>
    <w:rsid w:val="00374C36"/>
    <w:rsid w:val="003762E0"/>
    <w:rsid w:val="0037734A"/>
    <w:rsid w:val="003812F3"/>
    <w:rsid w:val="0038530B"/>
    <w:rsid w:val="0039100C"/>
    <w:rsid w:val="0039282B"/>
    <w:rsid w:val="00393984"/>
    <w:rsid w:val="003A0BBF"/>
    <w:rsid w:val="003A3CB6"/>
    <w:rsid w:val="003B1E62"/>
    <w:rsid w:val="003B6B44"/>
    <w:rsid w:val="003B7933"/>
    <w:rsid w:val="003C1899"/>
    <w:rsid w:val="003C658B"/>
    <w:rsid w:val="003C695E"/>
    <w:rsid w:val="003C75F3"/>
    <w:rsid w:val="003D0CFA"/>
    <w:rsid w:val="003D1E56"/>
    <w:rsid w:val="003D3ECA"/>
    <w:rsid w:val="003E08B0"/>
    <w:rsid w:val="003E120F"/>
    <w:rsid w:val="003E39DC"/>
    <w:rsid w:val="003E5A5D"/>
    <w:rsid w:val="003E6E15"/>
    <w:rsid w:val="003F13FE"/>
    <w:rsid w:val="003F2243"/>
    <w:rsid w:val="00402E96"/>
    <w:rsid w:val="0040443E"/>
    <w:rsid w:val="004104FF"/>
    <w:rsid w:val="00412CDB"/>
    <w:rsid w:val="00414DD2"/>
    <w:rsid w:val="00416030"/>
    <w:rsid w:val="0042583E"/>
    <w:rsid w:val="00425D3B"/>
    <w:rsid w:val="00426F67"/>
    <w:rsid w:val="00436BE0"/>
    <w:rsid w:val="00441EA9"/>
    <w:rsid w:val="004443E3"/>
    <w:rsid w:val="00447790"/>
    <w:rsid w:val="00451CCA"/>
    <w:rsid w:val="004527D9"/>
    <w:rsid w:val="004539A8"/>
    <w:rsid w:val="00454162"/>
    <w:rsid w:val="00454C5A"/>
    <w:rsid w:val="00454DC7"/>
    <w:rsid w:val="00456AD3"/>
    <w:rsid w:val="0046444D"/>
    <w:rsid w:val="00466B32"/>
    <w:rsid w:val="00466F74"/>
    <w:rsid w:val="00472E7B"/>
    <w:rsid w:val="004730D0"/>
    <w:rsid w:val="00473756"/>
    <w:rsid w:val="004763C2"/>
    <w:rsid w:val="004862C4"/>
    <w:rsid w:val="004864BB"/>
    <w:rsid w:val="00487BA8"/>
    <w:rsid w:val="00494D00"/>
    <w:rsid w:val="00497D22"/>
    <w:rsid w:val="004A049A"/>
    <w:rsid w:val="004A1C0E"/>
    <w:rsid w:val="004A22E6"/>
    <w:rsid w:val="004B2BBE"/>
    <w:rsid w:val="004B5475"/>
    <w:rsid w:val="004B54EE"/>
    <w:rsid w:val="004B5BEC"/>
    <w:rsid w:val="004C0106"/>
    <w:rsid w:val="004C2745"/>
    <w:rsid w:val="004C571E"/>
    <w:rsid w:val="004C6349"/>
    <w:rsid w:val="004C66E6"/>
    <w:rsid w:val="004D0821"/>
    <w:rsid w:val="004D252C"/>
    <w:rsid w:val="004D7685"/>
    <w:rsid w:val="004E2D95"/>
    <w:rsid w:val="004E485D"/>
    <w:rsid w:val="004E6E84"/>
    <w:rsid w:val="004E6F8C"/>
    <w:rsid w:val="004E799E"/>
    <w:rsid w:val="004F11F8"/>
    <w:rsid w:val="00500D35"/>
    <w:rsid w:val="00507C5B"/>
    <w:rsid w:val="00511075"/>
    <w:rsid w:val="00511B75"/>
    <w:rsid w:val="005133CE"/>
    <w:rsid w:val="00513627"/>
    <w:rsid w:val="00514679"/>
    <w:rsid w:val="005165F1"/>
    <w:rsid w:val="00516A53"/>
    <w:rsid w:val="00522301"/>
    <w:rsid w:val="00523474"/>
    <w:rsid w:val="005250B8"/>
    <w:rsid w:val="005350BC"/>
    <w:rsid w:val="005362C9"/>
    <w:rsid w:val="00537285"/>
    <w:rsid w:val="00542911"/>
    <w:rsid w:val="00542EA8"/>
    <w:rsid w:val="00543978"/>
    <w:rsid w:val="00543A77"/>
    <w:rsid w:val="005441DF"/>
    <w:rsid w:val="00545027"/>
    <w:rsid w:val="00545353"/>
    <w:rsid w:val="00545F97"/>
    <w:rsid w:val="00555D6C"/>
    <w:rsid w:val="005614CC"/>
    <w:rsid w:val="00562066"/>
    <w:rsid w:val="00562DB7"/>
    <w:rsid w:val="0056322C"/>
    <w:rsid w:val="00567AAF"/>
    <w:rsid w:val="00570A16"/>
    <w:rsid w:val="00571C93"/>
    <w:rsid w:val="0057436B"/>
    <w:rsid w:val="005747DE"/>
    <w:rsid w:val="00574B2B"/>
    <w:rsid w:val="005752ED"/>
    <w:rsid w:val="005757D1"/>
    <w:rsid w:val="005761EA"/>
    <w:rsid w:val="00576DEE"/>
    <w:rsid w:val="00584136"/>
    <w:rsid w:val="005859AD"/>
    <w:rsid w:val="00590F88"/>
    <w:rsid w:val="00592EC2"/>
    <w:rsid w:val="00595999"/>
    <w:rsid w:val="00596FCB"/>
    <w:rsid w:val="00596FD0"/>
    <w:rsid w:val="005A6757"/>
    <w:rsid w:val="005A6EA8"/>
    <w:rsid w:val="005A7F4F"/>
    <w:rsid w:val="005B2C19"/>
    <w:rsid w:val="005B2EAC"/>
    <w:rsid w:val="005B42B7"/>
    <w:rsid w:val="005B7AC5"/>
    <w:rsid w:val="005C738E"/>
    <w:rsid w:val="005D118A"/>
    <w:rsid w:val="005D3626"/>
    <w:rsid w:val="005D443B"/>
    <w:rsid w:val="005D4733"/>
    <w:rsid w:val="005D476C"/>
    <w:rsid w:val="005D6ACB"/>
    <w:rsid w:val="005E186D"/>
    <w:rsid w:val="005E2021"/>
    <w:rsid w:val="005E2EBA"/>
    <w:rsid w:val="005E72E7"/>
    <w:rsid w:val="005F0A67"/>
    <w:rsid w:val="005F449D"/>
    <w:rsid w:val="005F5868"/>
    <w:rsid w:val="00602348"/>
    <w:rsid w:val="00602B85"/>
    <w:rsid w:val="00602C53"/>
    <w:rsid w:val="00604B52"/>
    <w:rsid w:val="00604DB4"/>
    <w:rsid w:val="00606AC0"/>
    <w:rsid w:val="00606D9E"/>
    <w:rsid w:val="0060729C"/>
    <w:rsid w:val="006107C0"/>
    <w:rsid w:val="00611F73"/>
    <w:rsid w:val="00620444"/>
    <w:rsid w:val="00623713"/>
    <w:rsid w:val="00630023"/>
    <w:rsid w:val="00630E36"/>
    <w:rsid w:val="00632DCC"/>
    <w:rsid w:val="00632F5A"/>
    <w:rsid w:val="00636AD1"/>
    <w:rsid w:val="0064002B"/>
    <w:rsid w:val="00641AB2"/>
    <w:rsid w:val="00642917"/>
    <w:rsid w:val="00642EA2"/>
    <w:rsid w:val="00646D46"/>
    <w:rsid w:val="00647928"/>
    <w:rsid w:val="00652863"/>
    <w:rsid w:val="006614B7"/>
    <w:rsid w:val="00664D99"/>
    <w:rsid w:val="006656FD"/>
    <w:rsid w:val="006670A1"/>
    <w:rsid w:val="00672BA1"/>
    <w:rsid w:val="00674D77"/>
    <w:rsid w:val="006755E6"/>
    <w:rsid w:val="00680296"/>
    <w:rsid w:val="00680481"/>
    <w:rsid w:val="00681BDF"/>
    <w:rsid w:val="0069136B"/>
    <w:rsid w:val="0069142A"/>
    <w:rsid w:val="00691502"/>
    <w:rsid w:val="006930E3"/>
    <w:rsid w:val="00694905"/>
    <w:rsid w:val="00695501"/>
    <w:rsid w:val="006B022B"/>
    <w:rsid w:val="006B024B"/>
    <w:rsid w:val="006B089F"/>
    <w:rsid w:val="006B318F"/>
    <w:rsid w:val="006B6A41"/>
    <w:rsid w:val="006C01C8"/>
    <w:rsid w:val="006C4AF4"/>
    <w:rsid w:val="006C6100"/>
    <w:rsid w:val="006C7718"/>
    <w:rsid w:val="006C7724"/>
    <w:rsid w:val="006C7FE9"/>
    <w:rsid w:val="006D0DF5"/>
    <w:rsid w:val="006D203C"/>
    <w:rsid w:val="006E35FE"/>
    <w:rsid w:val="006E6B4C"/>
    <w:rsid w:val="006F0DD5"/>
    <w:rsid w:val="006F0FC3"/>
    <w:rsid w:val="006F1C91"/>
    <w:rsid w:val="006F43FE"/>
    <w:rsid w:val="006F66F7"/>
    <w:rsid w:val="006F76DD"/>
    <w:rsid w:val="00701607"/>
    <w:rsid w:val="00702C17"/>
    <w:rsid w:val="007043C7"/>
    <w:rsid w:val="00704426"/>
    <w:rsid w:val="0070790B"/>
    <w:rsid w:val="007170BA"/>
    <w:rsid w:val="0071737C"/>
    <w:rsid w:val="00721D54"/>
    <w:rsid w:val="00724A45"/>
    <w:rsid w:val="00734361"/>
    <w:rsid w:val="00734AAC"/>
    <w:rsid w:val="00735116"/>
    <w:rsid w:val="007371DA"/>
    <w:rsid w:val="00737205"/>
    <w:rsid w:val="00737D3E"/>
    <w:rsid w:val="00741D93"/>
    <w:rsid w:val="00742C6B"/>
    <w:rsid w:val="00742E2E"/>
    <w:rsid w:val="00745636"/>
    <w:rsid w:val="00747826"/>
    <w:rsid w:val="0075168F"/>
    <w:rsid w:val="00751992"/>
    <w:rsid w:val="0075291F"/>
    <w:rsid w:val="007565D1"/>
    <w:rsid w:val="007634B6"/>
    <w:rsid w:val="0076527E"/>
    <w:rsid w:val="00765F6C"/>
    <w:rsid w:val="00766FD2"/>
    <w:rsid w:val="00773113"/>
    <w:rsid w:val="0077359D"/>
    <w:rsid w:val="00773B33"/>
    <w:rsid w:val="00776701"/>
    <w:rsid w:val="00783602"/>
    <w:rsid w:val="007854B6"/>
    <w:rsid w:val="00786371"/>
    <w:rsid w:val="00791A6E"/>
    <w:rsid w:val="00791CD4"/>
    <w:rsid w:val="00792787"/>
    <w:rsid w:val="0079319A"/>
    <w:rsid w:val="0079546C"/>
    <w:rsid w:val="00796DAB"/>
    <w:rsid w:val="007A2ED7"/>
    <w:rsid w:val="007A3279"/>
    <w:rsid w:val="007A41C3"/>
    <w:rsid w:val="007A7183"/>
    <w:rsid w:val="007B2370"/>
    <w:rsid w:val="007B3E57"/>
    <w:rsid w:val="007B4251"/>
    <w:rsid w:val="007B5D3E"/>
    <w:rsid w:val="007B5F3A"/>
    <w:rsid w:val="007C0BC8"/>
    <w:rsid w:val="007C0EE5"/>
    <w:rsid w:val="007C4686"/>
    <w:rsid w:val="007C5C7B"/>
    <w:rsid w:val="007C68AD"/>
    <w:rsid w:val="007C6F3E"/>
    <w:rsid w:val="007C78E5"/>
    <w:rsid w:val="007D0400"/>
    <w:rsid w:val="007D1287"/>
    <w:rsid w:val="007D1EAA"/>
    <w:rsid w:val="007D2AB2"/>
    <w:rsid w:val="007D5301"/>
    <w:rsid w:val="007D5B2D"/>
    <w:rsid w:val="007D5F45"/>
    <w:rsid w:val="007E1CC2"/>
    <w:rsid w:val="007E1D07"/>
    <w:rsid w:val="007E3586"/>
    <w:rsid w:val="007E3A23"/>
    <w:rsid w:val="007E694A"/>
    <w:rsid w:val="007F0A76"/>
    <w:rsid w:val="007F187B"/>
    <w:rsid w:val="007F223C"/>
    <w:rsid w:val="007F3687"/>
    <w:rsid w:val="00801B54"/>
    <w:rsid w:val="00802460"/>
    <w:rsid w:val="00802B3C"/>
    <w:rsid w:val="00803646"/>
    <w:rsid w:val="00806963"/>
    <w:rsid w:val="00807AB3"/>
    <w:rsid w:val="00811C83"/>
    <w:rsid w:val="0081636F"/>
    <w:rsid w:val="00816647"/>
    <w:rsid w:val="0081664C"/>
    <w:rsid w:val="0082251F"/>
    <w:rsid w:val="008250C5"/>
    <w:rsid w:val="008302C8"/>
    <w:rsid w:val="0083088B"/>
    <w:rsid w:val="00835C96"/>
    <w:rsid w:val="00843CEC"/>
    <w:rsid w:val="008465DB"/>
    <w:rsid w:val="0085044F"/>
    <w:rsid w:val="00854377"/>
    <w:rsid w:val="0085649C"/>
    <w:rsid w:val="00863D63"/>
    <w:rsid w:val="0087247E"/>
    <w:rsid w:val="00874D7B"/>
    <w:rsid w:val="00877239"/>
    <w:rsid w:val="00882DC6"/>
    <w:rsid w:val="00886977"/>
    <w:rsid w:val="00887814"/>
    <w:rsid w:val="00887A51"/>
    <w:rsid w:val="0089219E"/>
    <w:rsid w:val="00894559"/>
    <w:rsid w:val="00894F3E"/>
    <w:rsid w:val="008955F8"/>
    <w:rsid w:val="00897432"/>
    <w:rsid w:val="00897928"/>
    <w:rsid w:val="008A29FB"/>
    <w:rsid w:val="008A2C2B"/>
    <w:rsid w:val="008A3722"/>
    <w:rsid w:val="008A470F"/>
    <w:rsid w:val="008A7E39"/>
    <w:rsid w:val="008B0629"/>
    <w:rsid w:val="008B1496"/>
    <w:rsid w:val="008B33FE"/>
    <w:rsid w:val="008B6BC6"/>
    <w:rsid w:val="008B798B"/>
    <w:rsid w:val="008C01D5"/>
    <w:rsid w:val="008C579D"/>
    <w:rsid w:val="008D4370"/>
    <w:rsid w:val="008D698F"/>
    <w:rsid w:val="008D6E62"/>
    <w:rsid w:val="008E0478"/>
    <w:rsid w:val="008E2F2B"/>
    <w:rsid w:val="008E3AB2"/>
    <w:rsid w:val="008F4E89"/>
    <w:rsid w:val="008F6F9F"/>
    <w:rsid w:val="0090037C"/>
    <w:rsid w:val="00901766"/>
    <w:rsid w:val="00903A6B"/>
    <w:rsid w:val="00903DCA"/>
    <w:rsid w:val="00905859"/>
    <w:rsid w:val="00905B3A"/>
    <w:rsid w:val="009061F9"/>
    <w:rsid w:val="0091221E"/>
    <w:rsid w:val="00913C81"/>
    <w:rsid w:val="00914FC3"/>
    <w:rsid w:val="009157B9"/>
    <w:rsid w:val="00916A12"/>
    <w:rsid w:val="009175B4"/>
    <w:rsid w:val="00917AA3"/>
    <w:rsid w:val="00921A17"/>
    <w:rsid w:val="00922B7A"/>
    <w:rsid w:val="00925372"/>
    <w:rsid w:val="00925B18"/>
    <w:rsid w:val="00933090"/>
    <w:rsid w:val="009330C0"/>
    <w:rsid w:val="009368FE"/>
    <w:rsid w:val="0094278C"/>
    <w:rsid w:val="00944575"/>
    <w:rsid w:val="00945EF2"/>
    <w:rsid w:val="00946267"/>
    <w:rsid w:val="00946E8E"/>
    <w:rsid w:val="009503EF"/>
    <w:rsid w:val="00950B6A"/>
    <w:rsid w:val="00953691"/>
    <w:rsid w:val="00954431"/>
    <w:rsid w:val="009626DE"/>
    <w:rsid w:val="0096385C"/>
    <w:rsid w:val="009658D0"/>
    <w:rsid w:val="009662F6"/>
    <w:rsid w:val="00967DAB"/>
    <w:rsid w:val="009731D9"/>
    <w:rsid w:val="0098079E"/>
    <w:rsid w:val="00980D72"/>
    <w:rsid w:val="00985904"/>
    <w:rsid w:val="00991D3A"/>
    <w:rsid w:val="00992AB8"/>
    <w:rsid w:val="009957E2"/>
    <w:rsid w:val="00997BDA"/>
    <w:rsid w:val="00997FDA"/>
    <w:rsid w:val="009A50DC"/>
    <w:rsid w:val="009A6537"/>
    <w:rsid w:val="009B4964"/>
    <w:rsid w:val="009B4EA2"/>
    <w:rsid w:val="009C1C51"/>
    <w:rsid w:val="009C56EE"/>
    <w:rsid w:val="009C611F"/>
    <w:rsid w:val="009C6A3F"/>
    <w:rsid w:val="009D16C6"/>
    <w:rsid w:val="009D3874"/>
    <w:rsid w:val="009D4B5A"/>
    <w:rsid w:val="009D57E4"/>
    <w:rsid w:val="009E2F5C"/>
    <w:rsid w:val="009E7F5A"/>
    <w:rsid w:val="009F6544"/>
    <w:rsid w:val="009F6987"/>
    <w:rsid w:val="00A00E6A"/>
    <w:rsid w:val="00A06487"/>
    <w:rsid w:val="00A064CA"/>
    <w:rsid w:val="00A11077"/>
    <w:rsid w:val="00A1309C"/>
    <w:rsid w:val="00A20D7B"/>
    <w:rsid w:val="00A246E3"/>
    <w:rsid w:val="00A2496A"/>
    <w:rsid w:val="00A24B5A"/>
    <w:rsid w:val="00A25FBA"/>
    <w:rsid w:val="00A304D9"/>
    <w:rsid w:val="00A34D7F"/>
    <w:rsid w:val="00A35631"/>
    <w:rsid w:val="00A40711"/>
    <w:rsid w:val="00A44857"/>
    <w:rsid w:val="00A47AA5"/>
    <w:rsid w:val="00A51302"/>
    <w:rsid w:val="00A57777"/>
    <w:rsid w:val="00A64608"/>
    <w:rsid w:val="00A65F80"/>
    <w:rsid w:val="00A6648D"/>
    <w:rsid w:val="00A74613"/>
    <w:rsid w:val="00A823F6"/>
    <w:rsid w:val="00A82FB7"/>
    <w:rsid w:val="00A87095"/>
    <w:rsid w:val="00A87AD3"/>
    <w:rsid w:val="00A962E6"/>
    <w:rsid w:val="00AA0E57"/>
    <w:rsid w:val="00AA1090"/>
    <w:rsid w:val="00AA1427"/>
    <w:rsid w:val="00AA24F0"/>
    <w:rsid w:val="00AA41E0"/>
    <w:rsid w:val="00AA4DC2"/>
    <w:rsid w:val="00AA6792"/>
    <w:rsid w:val="00AB04A1"/>
    <w:rsid w:val="00AB213E"/>
    <w:rsid w:val="00AB3362"/>
    <w:rsid w:val="00AB429B"/>
    <w:rsid w:val="00AB4589"/>
    <w:rsid w:val="00AB49C4"/>
    <w:rsid w:val="00AB6554"/>
    <w:rsid w:val="00AC34ED"/>
    <w:rsid w:val="00AC44A5"/>
    <w:rsid w:val="00AD0109"/>
    <w:rsid w:val="00AD017A"/>
    <w:rsid w:val="00AD1AF7"/>
    <w:rsid w:val="00AD221B"/>
    <w:rsid w:val="00AD4AE0"/>
    <w:rsid w:val="00AD5E5F"/>
    <w:rsid w:val="00AD690C"/>
    <w:rsid w:val="00AE0DA7"/>
    <w:rsid w:val="00AE2A8A"/>
    <w:rsid w:val="00AE2C80"/>
    <w:rsid w:val="00AE336A"/>
    <w:rsid w:val="00AE3DD4"/>
    <w:rsid w:val="00AF0418"/>
    <w:rsid w:val="00AF0AF4"/>
    <w:rsid w:val="00AF5DD7"/>
    <w:rsid w:val="00B0250A"/>
    <w:rsid w:val="00B049D5"/>
    <w:rsid w:val="00B06CBA"/>
    <w:rsid w:val="00B11BC1"/>
    <w:rsid w:val="00B146A0"/>
    <w:rsid w:val="00B1522C"/>
    <w:rsid w:val="00B20A62"/>
    <w:rsid w:val="00B21980"/>
    <w:rsid w:val="00B24456"/>
    <w:rsid w:val="00B25813"/>
    <w:rsid w:val="00B26B6C"/>
    <w:rsid w:val="00B27D39"/>
    <w:rsid w:val="00B317E1"/>
    <w:rsid w:val="00B34E8A"/>
    <w:rsid w:val="00B3558F"/>
    <w:rsid w:val="00B35CF2"/>
    <w:rsid w:val="00B3748F"/>
    <w:rsid w:val="00B37A92"/>
    <w:rsid w:val="00B40698"/>
    <w:rsid w:val="00B42FC8"/>
    <w:rsid w:val="00B448F9"/>
    <w:rsid w:val="00B47348"/>
    <w:rsid w:val="00B52171"/>
    <w:rsid w:val="00B52413"/>
    <w:rsid w:val="00B529E3"/>
    <w:rsid w:val="00B53DE0"/>
    <w:rsid w:val="00B576F2"/>
    <w:rsid w:val="00B57F91"/>
    <w:rsid w:val="00B64E44"/>
    <w:rsid w:val="00B6781F"/>
    <w:rsid w:val="00B715A9"/>
    <w:rsid w:val="00B730C0"/>
    <w:rsid w:val="00B76418"/>
    <w:rsid w:val="00B77C41"/>
    <w:rsid w:val="00B77E0B"/>
    <w:rsid w:val="00B84203"/>
    <w:rsid w:val="00B8725B"/>
    <w:rsid w:val="00B87967"/>
    <w:rsid w:val="00B9012E"/>
    <w:rsid w:val="00B92503"/>
    <w:rsid w:val="00B929B6"/>
    <w:rsid w:val="00BA011D"/>
    <w:rsid w:val="00BA5178"/>
    <w:rsid w:val="00BA71B3"/>
    <w:rsid w:val="00BA72E1"/>
    <w:rsid w:val="00BB09E8"/>
    <w:rsid w:val="00BB0CB3"/>
    <w:rsid w:val="00BB1023"/>
    <w:rsid w:val="00BB40F8"/>
    <w:rsid w:val="00BC0399"/>
    <w:rsid w:val="00BC3765"/>
    <w:rsid w:val="00BC3CBF"/>
    <w:rsid w:val="00BC732D"/>
    <w:rsid w:val="00BD2295"/>
    <w:rsid w:val="00BD4B76"/>
    <w:rsid w:val="00BD72D0"/>
    <w:rsid w:val="00BE0C84"/>
    <w:rsid w:val="00BE2484"/>
    <w:rsid w:val="00BE661D"/>
    <w:rsid w:val="00BE7C11"/>
    <w:rsid w:val="00BF085E"/>
    <w:rsid w:val="00BF4666"/>
    <w:rsid w:val="00BF5B99"/>
    <w:rsid w:val="00C00385"/>
    <w:rsid w:val="00C07C12"/>
    <w:rsid w:val="00C12D11"/>
    <w:rsid w:val="00C13217"/>
    <w:rsid w:val="00C14410"/>
    <w:rsid w:val="00C14E30"/>
    <w:rsid w:val="00C15DC7"/>
    <w:rsid w:val="00C1606F"/>
    <w:rsid w:val="00C16BEC"/>
    <w:rsid w:val="00C20185"/>
    <w:rsid w:val="00C209B2"/>
    <w:rsid w:val="00C2115F"/>
    <w:rsid w:val="00C2168A"/>
    <w:rsid w:val="00C33A06"/>
    <w:rsid w:val="00C34AB6"/>
    <w:rsid w:val="00C37484"/>
    <w:rsid w:val="00C43B0F"/>
    <w:rsid w:val="00C43F83"/>
    <w:rsid w:val="00C441B4"/>
    <w:rsid w:val="00C4468A"/>
    <w:rsid w:val="00C45AF8"/>
    <w:rsid w:val="00C500C8"/>
    <w:rsid w:val="00C54D63"/>
    <w:rsid w:val="00C54ED0"/>
    <w:rsid w:val="00C602E4"/>
    <w:rsid w:val="00C61F56"/>
    <w:rsid w:val="00C64449"/>
    <w:rsid w:val="00C646FB"/>
    <w:rsid w:val="00C64E71"/>
    <w:rsid w:val="00C66474"/>
    <w:rsid w:val="00C70DBA"/>
    <w:rsid w:val="00C73A50"/>
    <w:rsid w:val="00C75ED6"/>
    <w:rsid w:val="00C84EAA"/>
    <w:rsid w:val="00C85D1F"/>
    <w:rsid w:val="00C92D27"/>
    <w:rsid w:val="00C92EBD"/>
    <w:rsid w:val="00C936E6"/>
    <w:rsid w:val="00C96193"/>
    <w:rsid w:val="00C97709"/>
    <w:rsid w:val="00C97CD9"/>
    <w:rsid w:val="00CA0A00"/>
    <w:rsid w:val="00CA4D37"/>
    <w:rsid w:val="00CA4FA9"/>
    <w:rsid w:val="00CB379D"/>
    <w:rsid w:val="00CB6197"/>
    <w:rsid w:val="00CC0F92"/>
    <w:rsid w:val="00CC141F"/>
    <w:rsid w:val="00CD00A4"/>
    <w:rsid w:val="00CD088C"/>
    <w:rsid w:val="00CD0B4B"/>
    <w:rsid w:val="00CD45D1"/>
    <w:rsid w:val="00CE2DDD"/>
    <w:rsid w:val="00CE3473"/>
    <w:rsid w:val="00CE35A0"/>
    <w:rsid w:val="00CE7AB0"/>
    <w:rsid w:val="00CF0D12"/>
    <w:rsid w:val="00CF55E5"/>
    <w:rsid w:val="00CF5D85"/>
    <w:rsid w:val="00CF7810"/>
    <w:rsid w:val="00D00BE3"/>
    <w:rsid w:val="00D0129C"/>
    <w:rsid w:val="00D02775"/>
    <w:rsid w:val="00D03E99"/>
    <w:rsid w:val="00D044AC"/>
    <w:rsid w:val="00D05873"/>
    <w:rsid w:val="00D072FD"/>
    <w:rsid w:val="00D17D67"/>
    <w:rsid w:val="00D20EAC"/>
    <w:rsid w:val="00D2394E"/>
    <w:rsid w:val="00D23C0D"/>
    <w:rsid w:val="00D23C5E"/>
    <w:rsid w:val="00D24476"/>
    <w:rsid w:val="00D30F67"/>
    <w:rsid w:val="00D37B80"/>
    <w:rsid w:val="00D37F06"/>
    <w:rsid w:val="00D43696"/>
    <w:rsid w:val="00D4441A"/>
    <w:rsid w:val="00D451ED"/>
    <w:rsid w:val="00D45EDE"/>
    <w:rsid w:val="00D5059F"/>
    <w:rsid w:val="00D51422"/>
    <w:rsid w:val="00D553A7"/>
    <w:rsid w:val="00D571D6"/>
    <w:rsid w:val="00D65A24"/>
    <w:rsid w:val="00D72F01"/>
    <w:rsid w:val="00D73537"/>
    <w:rsid w:val="00D7517B"/>
    <w:rsid w:val="00D81D4A"/>
    <w:rsid w:val="00D82A0B"/>
    <w:rsid w:val="00D84BC1"/>
    <w:rsid w:val="00D8752E"/>
    <w:rsid w:val="00D90058"/>
    <w:rsid w:val="00D90BC0"/>
    <w:rsid w:val="00D9294E"/>
    <w:rsid w:val="00D93B99"/>
    <w:rsid w:val="00D958A0"/>
    <w:rsid w:val="00D95E20"/>
    <w:rsid w:val="00D97D66"/>
    <w:rsid w:val="00DA18B7"/>
    <w:rsid w:val="00DB3B25"/>
    <w:rsid w:val="00DB525C"/>
    <w:rsid w:val="00DB61ED"/>
    <w:rsid w:val="00DB6C96"/>
    <w:rsid w:val="00DB7DDF"/>
    <w:rsid w:val="00DC3CF2"/>
    <w:rsid w:val="00DC462E"/>
    <w:rsid w:val="00DD05D7"/>
    <w:rsid w:val="00DD0EFC"/>
    <w:rsid w:val="00DD38E5"/>
    <w:rsid w:val="00DD414D"/>
    <w:rsid w:val="00DD53A9"/>
    <w:rsid w:val="00DD64B4"/>
    <w:rsid w:val="00DD732D"/>
    <w:rsid w:val="00DE02D9"/>
    <w:rsid w:val="00DE0580"/>
    <w:rsid w:val="00DE140A"/>
    <w:rsid w:val="00DE2270"/>
    <w:rsid w:val="00DE6620"/>
    <w:rsid w:val="00DE6835"/>
    <w:rsid w:val="00DF0405"/>
    <w:rsid w:val="00DF17E8"/>
    <w:rsid w:val="00E0242F"/>
    <w:rsid w:val="00E03E59"/>
    <w:rsid w:val="00E04C45"/>
    <w:rsid w:val="00E070B1"/>
    <w:rsid w:val="00E12052"/>
    <w:rsid w:val="00E12CFD"/>
    <w:rsid w:val="00E12EBA"/>
    <w:rsid w:val="00E15F4A"/>
    <w:rsid w:val="00E233BA"/>
    <w:rsid w:val="00E24042"/>
    <w:rsid w:val="00E3023A"/>
    <w:rsid w:val="00E315E9"/>
    <w:rsid w:val="00E3325F"/>
    <w:rsid w:val="00E33430"/>
    <w:rsid w:val="00E343E2"/>
    <w:rsid w:val="00E34C26"/>
    <w:rsid w:val="00E34E3B"/>
    <w:rsid w:val="00E3664A"/>
    <w:rsid w:val="00E37ECD"/>
    <w:rsid w:val="00E41BF5"/>
    <w:rsid w:val="00E47290"/>
    <w:rsid w:val="00E47B8D"/>
    <w:rsid w:val="00E51AE3"/>
    <w:rsid w:val="00E52209"/>
    <w:rsid w:val="00E557E8"/>
    <w:rsid w:val="00E579EA"/>
    <w:rsid w:val="00E7149B"/>
    <w:rsid w:val="00E71DFE"/>
    <w:rsid w:val="00E729C6"/>
    <w:rsid w:val="00E742F5"/>
    <w:rsid w:val="00E756BF"/>
    <w:rsid w:val="00E76BA5"/>
    <w:rsid w:val="00E76C6B"/>
    <w:rsid w:val="00E7776A"/>
    <w:rsid w:val="00E8023A"/>
    <w:rsid w:val="00E81E0A"/>
    <w:rsid w:val="00E828EE"/>
    <w:rsid w:val="00E8595D"/>
    <w:rsid w:val="00E8625D"/>
    <w:rsid w:val="00E92CA2"/>
    <w:rsid w:val="00E93B50"/>
    <w:rsid w:val="00E95DF5"/>
    <w:rsid w:val="00E97BEC"/>
    <w:rsid w:val="00EA1E5E"/>
    <w:rsid w:val="00EA1F50"/>
    <w:rsid w:val="00EA5E51"/>
    <w:rsid w:val="00EA76A5"/>
    <w:rsid w:val="00EA7776"/>
    <w:rsid w:val="00EB2650"/>
    <w:rsid w:val="00EB5997"/>
    <w:rsid w:val="00EC2E94"/>
    <w:rsid w:val="00EC3700"/>
    <w:rsid w:val="00EC3CBC"/>
    <w:rsid w:val="00EC7B13"/>
    <w:rsid w:val="00ED57A0"/>
    <w:rsid w:val="00EE03CC"/>
    <w:rsid w:val="00EE122A"/>
    <w:rsid w:val="00EE5027"/>
    <w:rsid w:val="00EE66F8"/>
    <w:rsid w:val="00EF3D24"/>
    <w:rsid w:val="00EF4BAC"/>
    <w:rsid w:val="00EF5BEB"/>
    <w:rsid w:val="00F049DF"/>
    <w:rsid w:val="00F05AAE"/>
    <w:rsid w:val="00F12B6A"/>
    <w:rsid w:val="00F12C9A"/>
    <w:rsid w:val="00F13B1F"/>
    <w:rsid w:val="00F13C98"/>
    <w:rsid w:val="00F14883"/>
    <w:rsid w:val="00F14B20"/>
    <w:rsid w:val="00F174F8"/>
    <w:rsid w:val="00F2028A"/>
    <w:rsid w:val="00F21AC7"/>
    <w:rsid w:val="00F22509"/>
    <w:rsid w:val="00F26DDB"/>
    <w:rsid w:val="00F31406"/>
    <w:rsid w:val="00F3168A"/>
    <w:rsid w:val="00F3702F"/>
    <w:rsid w:val="00F37F48"/>
    <w:rsid w:val="00F40E52"/>
    <w:rsid w:val="00F4274F"/>
    <w:rsid w:val="00F434FD"/>
    <w:rsid w:val="00F4690B"/>
    <w:rsid w:val="00F50179"/>
    <w:rsid w:val="00F52007"/>
    <w:rsid w:val="00F5735E"/>
    <w:rsid w:val="00F7013F"/>
    <w:rsid w:val="00F82D98"/>
    <w:rsid w:val="00F83F02"/>
    <w:rsid w:val="00F8499B"/>
    <w:rsid w:val="00F91022"/>
    <w:rsid w:val="00FA32A6"/>
    <w:rsid w:val="00FA650B"/>
    <w:rsid w:val="00FB2B89"/>
    <w:rsid w:val="00FC3027"/>
    <w:rsid w:val="00FC544A"/>
    <w:rsid w:val="00FC7AB7"/>
    <w:rsid w:val="00FD256E"/>
    <w:rsid w:val="00FD3C9C"/>
    <w:rsid w:val="00FE1AB3"/>
    <w:rsid w:val="00FF1274"/>
    <w:rsid w:val="00FF16C3"/>
    <w:rsid w:val="00FF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F41955"/>
  <w15:docId w15:val="{E55EFF68-62C7-4F7F-9B36-1FBCDC2E8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01C8"/>
    <w:pPr>
      <w:spacing w:line="340" w:lineRule="atLeast"/>
    </w:pPr>
    <w:rPr>
      <w:rFonts w:ascii="Bosch Office Sans" w:hAnsi="Bosch Office Sans"/>
      <w:sz w:val="21"/>
      <w:szCs w:val="21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A2A47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A2A47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A2A47"/>
    <w:pPr>
      <w:tabs>
        <w:tab w:val="center" w:pos="4153"/>
        <w:tab w:val="right" w:pos="8306"/>
      </w:tabs>
    </w:pPr>
  </w:style>
  <w:style w:type="paragraph" w:customStyle="1" w:styleId="Oberzeile">
    <w:name w:val="Oberzeile"/>
    <w:basedOn w:val="Normalny"/>
    <w:next w:val="Headline"/>
    <w:rsid w:val="001A2A47"/>
    <w:pPr>
      <w:spacing w:line="240" w:lineRule="auto"/>
    </w:pPr>
    <w:rPr>
      <w:sz w:val="30"/>
    </w:rPr>
  </w:style>
  <w:style w:type="paragraph" w:customStyle="1" w:styleId="Headline">
    <w:name w:val="Headline"/>
    <w:basedOn w:val="Normalny"/>
    <w:next w:val="Unterzeile"/>
    <w:rsid w:val="006C01C8"/>
    <w:pPr>
      <w:spacing w:line="240" w:lineRule="auto"/>
    </w:pPr>
    <w:rPr>
      <w:b/>
      <w:sz w:val="30"/>
      <w:szCs w:val="30"/>
    </w:rPr>
  </w:style>
  <w:style w:type="paragraph" w:customStyle="1" w:styleId="Unterzeile">
    <w:name w:val="Unterzeile"/>
    <w:basedOn w:val="Normalny"/>
    <w:next w:val="Normalny"/>
    <w:rsid w:val="001A2A47"/>
    <w:pPr>
      <w:spacing w:line="240" w:lineRule="auto"/>
    </w:pPr>
    <w:rPr>
      <w:sz w:val="30"/>
      <w:szCs w:val="30"/>
    </w:rPr>
  </w:style>
  <w:style w:type="paragraph" w:customStyle="1" w:styleId="Strichpunkt">
    <w:name w:val="Strichpunkt"/>
    <w:basedOn w:val="Normalny"/>
    <w:rsid w:val="001A2A47"/>
    <w:pPr>
      <w:numPr>
        <w:numId w:val="4"/>
      </w:numPr>
    </w:pPr>
  </w:style>
  <w:style w:type="paragraph" w:customStyle="1" w:styleId="Zwischenberschrift">
    <w:name w:val="Zwischenüberschrift"/>
    <w:basedOn w:val="Normalny"/>
    <w:next w:val="Normalny"/>
    <w:rsid w:val="006C01C8"/>
    <w:rPr>
      <w:b/>
    </w:rPr>
  </w:style>
  <w:style w:type="paragraph" w:customStyle="1" w:styleId="mlstat0">
    <w:name w:val="mlstat"/>
    <w:basedOn w:val="Normalny"/>
    <w:rsid w:val="006C01C8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de-DE"/>
    </w:rPr>
  </w:style>
  <w:style w:type="character" w:styleId="Hipercze">
    <w:name w:val="Hyperlink"/>
    <w:basedOn w:val="Domylnaczcionkaakapitu"/>
    <w:uiPriority w:val="99"/>
    <w:rsid w:val="001A2A47"/>
    <w:rPr>
      <w:color w:val="0000FF"/>
      <w:u w:val="single"/>
    </w:rPr>
  </w:style>
  <w:style w:type="paragraph" w:styleId="Tekstdymka">
    <w:name w:val="Balloon Text"/>
    <w:basedOn w:val="Normalny"/>
    <w:semiHidden/>
    <w:rsid w:val="001A2A47"/>
    <w:rPr>
      <w:rFonts w:ascii="Tahoma" w:hAnsi="Tahoma" w:cs="Tahoma"/>
      <w:sz w:val="16"/>
      <w:szCs w:val="16"/>
    </w:rPr>
  </w:style>
  <w:style w:type="character" w:styleId="UyteHipercze">
    <w:name w:val="FollowedHyperlink"/>
    <w:basedOn w:val="Domylnaczcionkaakapitu"/>
    <w:rsid w:val="001B0CCE"/>
    <w:rPr>
      <w:color w:val="606420"/>
      <w:u w:val="single"/>
    </w:rPr>
  </w:style>
  <w:style w:type="character" w:customStyle="1" w:styleId="NichtaufgelsteErwhnung1">
    <w:name w:val="Nicht aufgelöste Erwähnung1"/>
    <w:basedOn w:val="Domylnaczcionkaakapitu"/>
    <w:uiPriority w:val="99"/>
    <w:semiHidden/>
    <w:unhideWhenUsed/>
    <w:rsid w:val="003B793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7E0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7E0B"/>
    <w:rPr>
      <w:rFonts w:ascii="Bosch Office Sans" w:hAnsi="Bosch Office Sans"/>
      <w:lang w:val="en-US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7E0B"/>
    <w:rPr>
      <w:vertAlign w:val="superscript"/>
    </w:rPr>
  </w:style>
  <w:style w:type="character" w:customStyle="1" w:styleId="css-901oao">
    <w:name w:val="css-901oao"/>
    <w:basedOn w:val="Domylnaczcionkaakapitu"/>
    <w:rsid w:val="00B77E0B"/>
  </w:style>
  <w:style w:type="character" w:styleId="Nierozpoznanawzmianka">
    <w:name w:val="Unresolved Mention"/>
    <w:basedOn w:val="Domylnaczcionkaakapitu"/>
    <w:uiPriority w:val="99"/>
    <w:semiHidden/>
    <w:unhideWhenUsed/>
    <w:rsid w:val="0001239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01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01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017A"/>
    <w:rPr>
      <w:rFonts w:ascii="Bosch Office Sans" w:hAnsi="Bosch Office Sans"/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D01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D017A"/>
    <w:rPr>
      <w:rFonts w:ascii="Bosch Office Sans" w:hAnsi="Bosch Office Sans"/>
      <w:b/>
      <w:bCs/>
      <w:lang w:val="en-US" w:eastAsia="en-US"/>
    </w:rPr>
  </w:style>
  <w:style w:type="paragraph" w:styleId="Poprawka">
    <w:name w:val="Revision"/>
    <w:hidden/>
    <w:uiPriority w:val="99"/>
    <w:semiHidden/>
    <w:rsid w:val="008F6F9F"/>
    <w:rPr>
      <w:rFonts w:ascii="Bosch Office Sans" w:hAnsi="Bosch Office Sans"/>
      <w:sz w:val="21"/>
      <w:szCs w:val="21"/>
      <w:lang w:val="en-US" w:eastAsia="en-US"/>
    </w:rPr>
  </w:style>
  <w:style w:type="paragraph" w:customStyle="1" w:styleId="ThemaReferat">
    <w:name w:val="Thema_Referat"/>
    <w:basedOn w:val="Normalny"/>
    <w:qFormat/>
    <w:rsid w:val="009A50DC"/>
    <w:pPr>
      <w:spacing w:line="480" w:lineRule="auto"/>
    </w:pPr>
    <w:rPr>
      <w:rFonts w:cs="Arial"/>
      <w:b/>
      <w:sz w:val="24"/>
      <w:szCs w:val="24"/>
      <w:lang w:val="de-DE" w:eastAsia="de-DE"/>
    </w:rPr>
  </w:style>
  <w:style w:type="paragraph" w:customStyle="1" w:styleId="Default">
    <w:name w:val="Default"/>
    <w:rsid w:val="009A50DC"/>
    <w:pPr>
      <w:autoSpaceDE w:val="0"/>
      <w:autoSpaceDN w:val="0"/>
      <w:adjustRightInd w:val="0"/>
    </w:pPr>
    <w:rPr>
      <w:rFonts w:ascii="Bosch Office Sans" w:hAnsi="Bosch Office Sans" w:cs="Bosch Office San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50DC"/>
    <w:pPr>
      <w:spacing w:line="295" w:lineRule="atLeast"/>
      <w:ind w:left="720"/>
      <w:contextualSpacing/>
    </w:pPr>
    <w:rPr>
      <w:rFonts w:cs="Arial"/>
      <w:sz w:val="22"/>
      <w:szCs w:val="22"/>
      <w:lang w:val="de-DE" w:eastAsia="de-DE"/>
    </w:rPr>
  </w:style>
  <w:style w:type="paragraph" w:customStyle="1" w:styleId="Pressetext">
    <w:name w:val="Pressetext"/>
    <w:basedOn w:val="Normalny"/>
    <w:rsid w:val="00426F67"/>
    <w:pPr>
      <w:spacing w:after="306" w:line="306" w:lineRule="exact"/>
    </w:pPr>
    <w:rPr>
      <w:sz w:val="22"/>
      <w:szCs w:val="24"/>
      <w:lang w:val="de-DE" w:eastAsia="de-DE"/>
    </w:rPr>
  </w:style>
  <w:style w:type="character" w:styleId="Uwydatnienie">
    <w:name w:val="Emphasis"/>
    <w:basedOn w:val="Domylnaczcionkaakapitu"/>
    <w:uiPriority w:val="20"/>
    <w:qFormat/>
    <w:rsid w:val="00AA1090"/>
    <w:rPr>
      <w:i/>
      <w:iCs/>
    </w:rPr>
  </w:style>
  <w:style w:type="character" w:customStyle="1" w:styleId="markedcontent">
    <w:name w:val="markedcontent"/>
    <w:basedOn w:val="Domylnaczcionkaakapitu"/>
    <w:rsid w:val="0021660C"/>
  </w:style>
  <w:style w:type="paragraph" w:customStyle="1" w:styleId="Untertitel1">
    <w:name w:val="Untertitel1"/>
    <w:basedOn w:val="Normalny"/>
    <w:next w:val="Normalny"/>
    <w:rsid w:val="00096D8B"/>
    <w:rPr>
      <w:b/>
      <w:lang w:val="de-DE"/>
    </w:rPr>
  </w:style>
  <w:style w:type="character" w:customStyle="1" w:styleId="ts-alignment-element">
    <w:name w:val="ts-alignment-element"/>
    <w:basedOn w:val="Domylnaczcionkaakapitu"/>
    <w:rsid w:val="00B26B6C"/>
  </w:style>
  <w:style w:type="character" w:styleId="Wzmianka">
    <w:name w:val="Mention"/>
    <w:basedOn w:val="Domylnaczcionkaakapitu"/>
    <w:uiPriority w:val="99"/>
    <w:unhideWhenUsed/>
    <w:rsid w:val="0081664C"/>
    <w:rPr>
      <w:color w:val="2B579A"/>
      <w:shd w:val="clear" w:color="auto" w:fill="E1DFDD"/>
    </w:rPr>
  </w:style>
  <w:style w:type="table" w:styleId="Tabela-Siatka">
    <w:name w:val="Table Grid"/>
    <w:basedOn w:val="Standardowy"/>
    <w:uiPriority w:val="39"/>
    <w:rsid w:val="004C66E6"/>
    <w:rPr>
      <w:rFonts w:asciiTheme="minorHAnsi" w:eastAsiaTheme="minorHAnsi" w:hAnsiTheme="minorHAnsi" w:cstheme="minorBidi"/>
      <w:sz w:val="22"/>
      <w:szCs w:val="22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152316"/>
    <w:pPr>
      <w:widowControl w:val="0"/>
      <w:spacing w:line="240" w:lineRule="auto"/>
      <w:ind w:left="110"/>
    </w:pPr>
    <w:rPr>
      <w:rFonts w:ascii="Arial" w:eastAsia="Arial" w:hAnsi="Arial" w:cstheme="minorBid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52316"/>
    <w:rPr>
      <w:rFonts w:ascii="Arial" w:eastAsia="Arial" w:hAnsi="Arial" w:cstheme="minorBidi"/>
      <w:sz w:val="21"/>
      <w:szCs w:val="21"/>
      <w:lang w:val="en-US" w:eastAsia="en-US"/>
    </w:rPr>
  </w:style>
  <w:style w:type="paragraph" w:styleId="Tekstprzypisukocowego">
    <w:name w:val="endnote text"/>
    <w:basedOn w:val="Normalny"/>
    <w:link w:val="TekstprzypisukocowegoZnak"/>
    <w:semiHidden/>
    <w:unhideWhenUsed/>
    <w:rsid w:val="007B2370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B2370"/>
    <w:rPr>
      <w:rFonts w:ascii="Bosch Office Sans" w:hAnsi="Bosch Office Sans"/>
      <w:lang w:val="en-US" w:eastAsia="en-US"/>
    </w:rPr>
  </w:style>
  <w:style w:type="character" w:styleId="Odwoanieprzypisukocowego">
    <w:name w:val="endnote reference"/>
    <w:basedOn w:val="Domylnaczcionkaakapitu"/>
    <w:semiHidden/>
    <w:unhideWhenUsed/>
    <w:rsid w:val="007B23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3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dalena.kolomanska@pl.bosch.com" TargetMode="External"/><Relationship Id="rId13" Type="http://schemas.openxmlformats.org/officeDocument/2006/relationships/hyperlink" Target="http://www.iot.bosch.co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bosch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oschPolsk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witter.com/BoschPress" TargetMode="External"/><Relationship Id="rId10" Type="http://schemas.openxmlformats.org/officeDocument/2006/relationships/hyperlink" Target="http://www.bosch-prasa.pl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bosch.pl" TargetMode="External"/><Relationship Id="rId14" Type="http://schemas.openxmlformats.org/officeDocument/2006/relationships/hyperlink" Target="http://www.bosch-pres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8SH\Documents\Benutzerdefinierte%20Office-Vorlagen\PI_Vorlage_RB_de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BB28A-1BC6-4975-8483-C1725A809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PI_Vorlage_RB_de.dotx</Template>
  <TotalTime>4</TotalTime>
  <Pages>4</Pages>
  <Words>1319</Words>
  <Characters>7919</Characters>
  <Application>Microsoft Office Word</Application>
  <DocSecurity>0</DocSecurity>
  <PresentationFormat/>
  <Lines>65</Lines>
  <Paragraphs>18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Presse Information</vt:lpstr>
      <vt:lpstr>Presse Information</vt:lpstr>
      <vt:lpstr>Presse Information</vt:lpstr>
    </vt:vector>
  </TitlesOfParts>
  <Company>Bosch Group</Company>
  <LinksUpToDate>false</LinksUpToDate>
  <CharactersWithSpaces>9220</CharactersWithSpaces>
  <SharedDoc>false</SharedDoc>
  <HyperlinkBase/>
  <HLinks>
    <vt:vector size="48" baseType="variant">
      <vt:variant>
        <vt:i4>4587585</vt:i4>
      </vt:variant>
      <vt:variant>
        <vt:i4>21</vt:i4>
      </vt:variant>
      <vt:variant>
        <vt:i4>0</vt:i4>
      </vt:variant>
      <vt:variant>
        <vt:i4>5</vt:i4>
      </vt:variant>
      <vt:variant>
        <vt:lpwstr>http://www.twitter.com/BoschPress</vt:lpwstr>
      </vt:variant>
      <vt:variant>
        <vt:lpwstr/>
      </vt:variant>
      <vt:variant>
        <vt:i4>3801137</vt:i4>
      </vt:variant>
      <vt:variant>
        <vt:i4>18</vt:i4>
      </vt:variant>
      <vt:variant>
        <vt:i4>0</vt:i4>
      </vt:variant>
      <vt:variant>
        <vt:i4>5</vt:i4>
      </vt:variant>
      <vt:variant>
        <vt:lpwstr>http://www.bosch-press.com/</vt:lpwstr>
      </vt:variant>
      <vt:variant>
        <vt:lpwstr/>
      </vt:variant>
      <vt:variant>
        <vt:i4>4259932</vt:i4>
      </vt:variant>
      <vt:variant>
        <vt:i4>15</vt:i4>
      </vt:variant>
      <vt:variant>
        <vt:i4>0</vt:i4>
      </vt:variant>
      <vt:variant>
        <vt:i4>5</vt:i4>
      </vt:variant>
      <vt:variant>
        <vt:lpwstr>http://www.iot.bosch.com/</vt:lpwstr>
      </vt:variant>
      <vt:variant>
        <vt:lpwstr/>
      </vt:variant>
      <vt:variant>
        <vt:i4>6029341</vt:i4>
      </vt:variant>
      <vt:variant>
        <vt:i4>12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  <vt:variant>
        <vt:i4>3539003</vt:i4>
      </vt:variant>
      <vt:variant>
        <vt:i4>9</vt:i4>
      </vt:variant>
      <vt:variant>
        <vt:i4>0</vt:i4>
      </vt:variant>
      <vt:variant>
        <vt:i4>5</vt:i4>
      </vt:variant>
      <vt:variant>
        <vt:lpwstr>http://www.facebook.com/BoschPolska</vt:lpwstr>
      </vt:variant>
      <vt:variant>
        <vt:lpwstr/>
      </vt:variant>
      <vt:variant>
        <vt:i4>8192050</vt:i4>
      </vt:variant>
      <vt:variant>
        <vt:i4>6</vt:i4>
      </vt:variant>
      <vt:variant>
        <vt:i4>0</vt:i4>
      </vt:variant>
      <vt:variant>
        <vt:i4>5</vt:i4>
      </vt:variant>
      <vt:variant>
        <vt:lpwstr>http://www.bosch-prasa.pl/</vt:lpwstr>
      </vt:variant>
      <vt:variant>
        <vt:lpwstr/>
      </vt:variant>
      <vt:variant>
        <vt:i4>851998</vt:i4>
      </vt:variant>
      <vt:variant>
        <vt:i4>3</vt:i4>
      </vt:variant>
      <vt:variant>
        <vt:i4>0</vt:i4>
      </vt:variant>
      <vt:variant>
        <vt:i4>5</vt:i4>
      </vt:variant>
      <vt:variant>
        <vt:lpwstr>http://www.bosch.pl/</vt:lpwstr>
      </vt:variant>
      <vt:variant>
        <vt:lpwstr/>
      </vt:variant>
      <vt:variant>
        <vt:i4>3735555</vt:i4>
      </vt:variant>
      <vt:variant>
        <vt:i4>0</vt:i4>
      </vt:variant>
      <vt:variant>
        <vt:i4>0</vt:i4>
      </vt:variant>
      <vt:variant>
        <vt:i4>5</vt:i4>
      </vt:variant>
      <vt:variant>
        <vt:lpwstr>mailto:magdalena.kolomanska@pl.bosch.com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 Information</dc:title>
  <dc:subject/>
  <dc:creator>Kahn Sven (C/CGC-EC1))</dc:creator>
  <cp:keywords/>
  <dc:description/>
  <cp:lastModifiedBy>Nowicka Julia (C/CGR-PL)</cp:lastModifiedBy>
  <cp:revision>3</cp:revision>
  <cp:lastPrinted>2023-12-14T12:35:00Z</cp:lastPrinted>
  <dcterms:created xsi:type="dcterms:W3CDTF">2023-12-14T12:35:00Z</dcterms:created>
  <dcterms:modified xsi:type="dcterms:W3CDTF">2023-12-14T12:37:00Z</dcterms:modified>
</cp:coreProperties>
</file>