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7B213" w14:textId="77777777" w:rsidR="0003602F" w:rsidRPr="0003602F" w:rsidRDefault="0003602F" w:rsidP="0003602F">
      <w:pPr>
        <w:pStyle w:val="Oberzeile"/>
        <w:spacing w:line="340" w:lineRule="atLeast"/>
        <w:rPr>
          <w:b/>
          <w:szCs w:val="30"/>
        </w:rPr>
      </w:pPr>
      <w:r w:rsidRPr="0003602F">
        <w:rPr>
          <w:b/>
          <w:szCs w:val="30"/>
        </w:rPr>
        <w:t xml:space="preserve">Bezpiecznie i komfortowo z punktu A do B: </w:t>
      </w:r>
      <w:bookmarkStart w:id="0" w:name="_GoBack"/>
      <w:r w:rsidRPr="0003602F">
        <w:rPr>
          <w:b/>
          <w:szCs w:val="30"/>
        </w:rPr>
        <w:t xml:space="preserve">usługa </w:t>
      </w:r>
      <w:proofErr w:type="spellStart"/>
      <w:r w:rsidRPr="0003602F">
        <w:rPr>
          <w:b/>
          <w:szCs w:val="30"/>
        </w:rPr>
        <w:t>Ridecare</w:t>
      </w:r>
      <w:proofErr w:type="spellEnd"/>
      <w:r w:rsidRPr="0003602F">
        <w:rPr>
          <w:b/>
          <w:szCs w:val="30"/>
        </w:rPr>
        <w:t xml:space="preserve"> firmy Bosch</w:t>
      </w:r>
      <w:bookmarkEnd w:id="0"/>
      <w:r w:rsidRPr="0003602F">
        <w:rPr>
          <w:b/>
          <w:szCs w:val="30"/>
        </w:rPr>
        <w:t xml:space="preserve"> utrzymuje pojazdy </w:t>
      </w:r>
      <w:proofErr w:type="spellStart"/>
      <w:r w:rsidRPr="0003602F">
        <w:rPr>
          <w:b/>
          <w:szCs w:val="30"/>
        </w:rPr>
        <w:t>carsharingu</w:t>
      </w:r>
      <w:proofErr w:type="spellEnd"/>
      <w:r w:rsidRPr="0003602F">
        <w:rPr>
          <w:b/>
          <w:szCs w:val="30"/>
        </w:rPr>
        <w:t xml:space="preserve"> w nienagannym stanie</w:t>
      </w:r>
    </w:p>
    <w:p w14:paraId="598726B8" w14:textId="77777777" w:rsidR="0003602F" w:rsidRPr="0003602F" w:rsidRDefault="0003602F" w:rsidP="0003602F">
      <w:pPr>
        <w:pStyle w:val="Headline"/>
        <w:spacing w:line="340" w:lineRule="atLeast"/>
        <w:rPr>
          <w:b w:val="0"/>
          <w:bCs/>
        </w:rPr>
      </w:pPr>
      <w:r w:rsidRPr="0003602F">
        <w:rPr>
          <w:b w:val="0"/>
          <w:bCs/>
        </w:rPr>
        <w:t xml:space="preserve">Projekty pilotażowe z dostawcami </w:t>
      </w:r>
      <w:proofErr w:type="spellStart"/>
      <w:r w:rsidRPr="0003602F">
        <w:rPr>
          <w:b w:val="0"/>
          <w:bCs/>
        </w:rPr>
        <w:t>carsharingu</w:t>
      </w:r>
      <w:proofErr w:type="spellEnd"/>
      <w:r w:rsidRPr="0003602F">
        <w:rPr>
          <w:b w:val="0"/>
          <w:bCs/>
        </w:rPr>
        <w:t xml:space="preserve"> w Europie, Ameryce Północnej i Azji</w:t>
      </w:r>
    </w:p>
    <w:p w14:paraId="30E533F1" w14:textId="77777777" w:rsidR="0003602F" w:rsidRPr="0003602F" w:rsidRDefault="0003602F" w:rsidP="0003602F"/>
    <w:p w14:paraId="64067745" w14:textId="77777777" w:rsidR="0003602F" w:rsidRPr="0003602F" w:rsidRDefault="0003602F" w:rsidP="0003602F">
      <w:pPr>
        <w:pStyle w:val="Strichpunkt"/>
        <w:numPr>
          <w:ilvl w:val="0"/>
          <w:numId w:val="16"/>
        </w:numPr>
      </w:pPr>
      <w:r w:rsidRPr="0003602F">
        <w:t xml:space="preserve">Światowa nowość: usługi </w:t>
      </w:r>
      <w:proofErr w:type="spellStart"/>
      <w:r w:rsidRPr="0003602F">
        <w:t>Ridecare</w:t>
      </w:r>
      <w:proofErr w:type="spellEnd"/>
      <w:r w:rsidRPr="0003602F">
        <w:t xml:space="preserve"> firmy Bosch wykorzystują tylko jeden zespół czujników do wykrywania uszkodzeń nadwozia i dymu wewnątrz pojazdu.</w:t>
      </w:r>
    </w:p>
    <w:p w14:paraId="671A8049" w14:textId="77777777" w:rsidR="0003602F" w:rsidRPr="0003602F" w:rsidRDefault="0003602F" w:rsidP="0003602F">
      <w:pPr>
        <w:pStyle w:val="Strichpunkt"/>
        <w:numPr>
          <w:ilvl w:val="0"/>
          <w:numId w:val="16"/>
        </w:numPr>
      </w:pPr>
      <w:r w:rsidRPr="0003602F">
        <w:t>Dane są oceniane z wykorzystaniem sztucznej inteligencji.</w:t>
      </w:r>
    </w:p>
    <w:p w14:paraId="7EB851C6" w14:textId="77777777" w:rsidR="0003602F" w:rsidRPr="0003602F" w:rsidRDefault="0003602F" w:rsidP="0003602F">
      <w:pPr>
        <w:pStyle w:val="Strichpunkt"/>
        <w:numPr>
          <w:ilvl w:val="0"/>
          <w:numId w:val="16"/>
        </w:numPr>
      </w:pPr>
      <w:r w:rsidRPr="0003602F">
        <w:t>Największy potencjał wzrostu inteligentnych rozwiązań w zakresie mobilności jest w Europie.</w:t>
      </w:r>
    </w:p>
    <w:p w14:paraId="0026104B" w14:textId="77777777" w:rsidR="0003602F" w:rsidRPr="0003602F" w:rsidRDefault="0003602F" w:rsidP="0003602F"/>
    <w:p w14:paraId="4F4BCE5C" w14:textId="77777777" w:rsidR="0003602F" w:rsidRPr="0003602F" w:rsidRDefault="0003602F" w:rsidP="0003602F">
      <w:r w:rsidRPr="0003602F">
        <w:t xml:space="preserve">Stuttgart, Niemcy – Pierwszą standardową funkcją </w:t>
      </w:r>
      <w:proofErr w:type="spellStart"/>
      <w:r w:rsidRPr="0003602F">
        <w:t>Ridecare</w:t>
      </w:r>
      <w:proofErr w:type="spellEnd"/>
      <w:r w:rsidRPr="0003602F">
        <w:t xml:space="preserve"> jest wykrywanie dymu wewnątrz pojazdu i uszkodzeń jego nadwozia. W tym celu Bosch łączy skrzynkę z czujnikami w pojeździe z opartą na chmurze analizą danych z wykorzystaniem sztucznej inteligencji. Dzięki temu dostawcy usługi </w:t>
      </w:r>
      <w:proofErr w:type="spellStart"/>
      <w:r w:rsidRPr="0003602F">
        <w:t>carsharingu</w:t>
      </w:r>
      <w:proofErr w:type="spellEnd"/>
      <w:r w:rsidRPr="0003602F">
        <w:t xml:space="preserve"> mogą otrzymywać ważne informacje o tym, czy pojazd miał stłuczkę lub czy ktoś w nim palił. Naprawy lub czyszczenie można wtedy przeprowadzać szybciej i zgodnie z potrzebami, optymalizując zarządzanie flotą.</w:t>
      </w:r>
    </w:p>
    <w:p w14:paraId="2A387358" w14:textId="77777777" w:rsidR="0003602F" w:rsidRPr="0003602F" w:rsidRDefault="0003602F" w:rsidP="0003602F">
      <w:r w:rsidRPr="0003602F">
        <w:t xml:space="preserve">„W przypadku </w:t>
      </w:r>
      <w:proofErr w:type="spellStart"/>
      <w:r w:rsidRPr="0003602F">
        <w:t>carsharingu</w:t>
      </w:r>
      <w:proofErr w:type="spellEnd"/>
      <w:r w:rsidRPr="0003602F">
        <w:t xml:space="preserve"> jednym z głównych kluczy do zadowolenia klientów jest zapewnienie im przez cały czas bezpiecznej i przyjemnej jazdy. Dzięki rozwiązaniom </w:t>
      </w:r>
      <w:proofErr w:type="spellStart"/>
      <w:r w:rsidRPr="0003602F">
        <w:t>Ridecare</w:t>
      </w:r>
      <w:proofErr w:type="spellEnd"/>
      <w:r w:rsidRPr="0003602F">
        <w:t xml:space="preserve"> firma Bosch wyznacza nowy standard dla jeszcze lepszej obsługi klienta na rynku udostępniania aut” – mówi Harald </w:t>
      </w:r>
      <w:proofErr w:type="spellStart"/>
      <w:r w:rsidRPr="0003602F">
        <w:t>Kröger</w:t>
      </w:r>
      <w:proofErr w:type="spellEnd"/>
      <w:r w:rsidRPr="0003602F">
        <w:t xml:space="preserve">, członek zarządu Robert Bosch GmbH. Firma Bosch pracuje obecnie nad projektami pilotażowymi z wiodącymi dostawcami </w:t>
      </w:r>
      <w:proofErr w:type="spellStart"/>
      <w:r w:rsidRPr="0003602F">
        <w:t>carsharingu</w:t>
      </w:r>
      <w:proofErr w:type="spellEnd"/>
      <w:r w:rsidRPr="0003602F">
        <w:t xml:space="preserve"> w Azji, Ameryce Północnej i w Niemczech z myślą o uruchomieniu produkcyjnej wersji systemu wykrywania dymu i uszkodzeń. Firma niedawno otrzymała również oficjalną aprobatę dla tego systemu od TÜV </w:t>
      </w:r>
      <w:proofErr w:type="spellStart"/>
      <w:r w:rsidRPr="0003602F">
        <w:t>Süd</w:t>
      </w:r>
      <w:proofErr w:type="spellEnd"/>
      <w:r w:rsidRPr="0003602F">
        <w:t xml:space="preserve">, w tym potwierdzenie niezawodności usług flotowych. </w:t>
      </w:r>
    </w:p>
    <w:p w14:paraId="52ADC99D" w14:textId="77777777" w:rsidR="0003602F" w:rsidRPr="0003602F" w:rsidRDefault="0003602F" w:rsidP="0003602F"/>
    <w:p w14:paraId="701C7349" w14:textId="77777777" w:rsidR="0003602F" w:rsidRPr="0003602F" w:rsidRDefault="0003602F" w:rsidP="0003602F">
      <w:pPr>
        <w:rPr>
          <w:b/>
          <w:bCs/>
        </w:rPr>
      </w:pPr>
      <w:proofErr w:type="spellStart"/>
      <w:r w:rsidRPr="0003602F">
        <w:rPr>
          <w:b/>
          <w:bCs/>
        </w:rPr>
        <w:t>Ridecare</w:t>
      </w:r>
      <w:proofErr w:type="spellEnd"/>
      <w:r w:rsidRPr="0003602F">
        <w:rPr>
          <w:b/>
          <w:bCs/>
        </w:rPr>
        <w:t xml:space="preserve"> tworzy przejrzystość</w:t>
      </w:r>
    </w:p>
    <w:p w14:paraId="0E7F9CE7" w14:textId="77777777" w:rsidR="0003602F" w:rsidRPr="0003602F" w:rsidRDefault="0003602F" w:rsidP="0003602F">
      <w:r w:rsidRPr="0003602F">
        <w:t xml:space="preserve">Dostawcy usług </w:t>
      </w:r>
      <w:proofErr w:type="spellStart"/>
      <w:r w:rsidRPr="0003602F">
        <w:t>carsharingu</w:t>
      </w:r>
      <w:proofErr w:type="spellEnd"/>
      <w:r w:rsidRPr="0003602F">
        <w:t xml:space="preserve"> zazwyczaj otrzymują niewiele informacji, jeśli w ogóle, o tym, co działo się z autem w okresie wynajmu. Podczas gdy użytkownicy często sami zgłaszają przypadki poważnych uszkodzeń samochodu, to dostawcy są zwykle obarczani kosztami naprawy domniemanych drobnych uszkodzeń. </w:t>
      </w:r>
      <w:r w:rsidRPr="0003602F">
        <w:t>Ponoszą także</w:t>
      </w:r>
      <w:r w:rsidRPr="0003602F">
        <w:t xml:space="preserve"> koszt</w:t>
      </w:r>
      <w:r w:rsidRPr="0003602F">
        <w:t>y</w:t>
      </w:r>
      <w:r w:rsidRPr="0003602F">
        <w:t xml:space="preserve"> profesjonalnego czyszczenia </w:t>
      </w:r>
      <w:r w:rsidRPr="0003602F">
        <w:lastRenderedPageBreak/>
        <w:t>wnętrza</w:t>
      </w:r>
      <w:r w:rsidRPr="0003602F">
        <w:t xml:space="preserve"> w sytuacji, kiedy okazało się, że poprzedni użytkownik palił w aucie i się do tego nie przyznał. </w:t>
      </w:r>
      <w:r w:rsidRPr="0003602F">
        <w:t xml:space="preserve">Rozwiązania </w:t>
      </w:r>
      <w:proofErr w:type="spellStart"/>
      <w:r w:rsidRPr="0003602F">
        <w:t>Ridecare</w:t>
      </w:r>
      <w:proofErr w:type="spellEnd"/>
      <w:r w:rsidRPr="0003602F">
        <w:t xml:space="preserve"> firmy Bosch mogą teraz zapewnić dostawcom usług </w:t>
      </w:r>
      <w:proofErr w:type="spellStart"/>
      <w:r w:rsidRPr="0003602F">
        <w:t>carsharingu</w:t>
      </w:r>
      <w:proofErr w:type="spellEnd"/>
      <w:r w:rsidRPr="0003602F">
        <w:t xml:space="preserve"> jasność zamiast domysłów: skrzynka z czujnikami w pojeździe wykrywa zarówno dym tytoniowy</w:t>
      </w:r>
      <w:r w:rsidRPr="0003602F">
        <w:t xml:space="preserve"> </w:t>
      </w:r>
      <w:r w:rsidRPr="0003602F">
        <w:t xml:space="preserve">we wnętrzu, jak i uszkodzenia poszycia. Wykrywanie tego typu uszkodzeń za pomocą tylko jednego czujnika jest nowością w branży. Dostępne do tej pory rozwiązania potrafiły wykryć dym lub kolizję, ale nie obie rzeczy. „Połączony system wykrywania dymu i uszkodzeń firmy Bosch to pierwsze na świecie rozwiązanie seryjne, które może niezawodnie wykrywać i bezspornie zgłaszać zarówno wgniecenia, jak i dym w samochodzie” – mówi </w:t>
      </w:r>
      <w:proofErr w:type="spellStart"/>
      <w:r w:rsidRPr="0003602F">
        <w:t>Kroeger</w:t>
      </w:r>
      <w:proofErr w:type="spellEnd"/>
      <w:r w:rsidRPr="0003602F">
        <w:t xml:space="preserve">. Dodatkowo czujniki w skrzynce są tak precyzyjne, że potrafią wykryć nie tylko wypadki drogowe, ale nawet przypadkowe stłuczki podczas parkowania. Co więcej, obejmuje to drobne kolizje z udziałem pojazdu z </w:t>
      </w:r>
      <w:proofErr w:type="spellStart"/>
      <w:r w:rsidRPr="0003602F">
        <w:t>carsharingu</w:t>
      </w:r>
      <w:proofErr w:type="spellEnd"/>
      <w:r w:rsidRPr="0003602F">
        <w:t xml:space="preserve">, który jest zaparkowany w centrum miasta i obecnie nie jest wynajmowany. W rezultacie dostawcy </w:t>
      </w:r>
      <w:proofErr w:type="spellStart"/>
      <w:r w:rsidRPr="0003602F">
        <w:t>carsharingu</w:t>
      </w:r>
      <w:proofErr w:type="spellEnd"/>
      <w:r w:rsidRPr="0003602F">
        <w:t xml:space="preserve"> mogą bezpośrednio określić, kto spowodował szkodę lub palił papierosy w pojeździe. </w:t>
      </w:r>
    </w:p>
    <w:p w14:paraId="50B2F440" w14:textId="77777777" w:rsidR="0003602F" w:rsidRPr="0003602F" w:rsidRDefault="0003602F" w:rsidP="0003602F"/>
    <w:p w14:paraId="7C512D23" w14:textId="77777777" w:rsidR="0003602F" w:rsidRPr="0003602F" w:rsidRDefault="0003602F" w:rsidP="0003602F">
      <w:pPr>
        <w:rPr>
          <w:b/>
          <w:bCs/>
        </w:rPr>
      </w:pPr>
      <w:r w:rsidRPr="0003602F">
        <w:rPr>
          <w:b/>
          <w:bCs/>
        </w:rPr>
        <w:t xml:space="preserve">Bosch łączy sztuczną inteligencję z </w:t>
      </w:r>
      <w:proofErr w:type="spellStart"/>
      <w:r w:rsidRPr="0003602F">
        <w:rPr>
          <w:b/>
          <w:bCs/>
        </w:rPr>
        <w:t>internetem</w:t>
      </w:r>
      <w:proofErr w:type="spellEnd"/>
      <w:r w:rsidRPr="0003602F">
        <w:rPr>
          <w:b/>
          <w:bCs/>
        </w:rPr>
        <w:t xml:space="preserve"> rzeczy</w:t>
      </w:r>
    </w:p>
    <w:p w14:paraId="513D9B83" w14:textId="77777777" w:rsidR="0003602F" w:rsidRPr="0003602F" w:rsidRDefault="0003602F" w:rsidP="0003602F">
      <w:r w:rsidRPr="0003602F">
        <w:t xml:space="preserve">Innowacyjne usługi flotowe firmy Bosch obejmują skrzynkę z czujnikami zainstalowaną na stałe od wewnątrz na przedniej szybie współdzielonych pojazdów, a także inteligentne oprogramowanie do analizy danych w chmurze. Gdy tylko informacje z czujników o kolizji lub dymie we wnętrzu pojazdu zostaną przesłane do zaplecza w chmurze, Bosch może wykorzystać metody sztucznej inteligencji (AI) do określenia intensywności uderzenia i sklasyfikowania go dla operatora floty. Inteligentne algorytmy uwzględniają zarówno dane dotyczące dynamiki jazdy pojazdu, jak i dodatkowe informacje, takie jak stan drogi. Oznacza to, że dostawcy usług </w:t>
      </w:r>
      <w:proofErr w:type="spellStart"/>
      <w:r w:rsidRPr="0003602F">
        <w:t>carsharingu</w:t>
      </w:r>
      <w:proofErr w:type="spellEnd"/>
      <w:r w:rsidRPr="0003602F">
        <w:t xml:space="preserve"> mogą dokładnie wiedzieć, czy uszkodzenie jest jedynie kosmetyczne, czy też wymaga natychmiastowej oceny i naprawy, aby przywrócić sprawność pojazdu. „Usługi </w:t>
      </w:r>
      <w:proofErr w:type="spellStart"/>
      <w:r w:rsidRPr="0003602F">
        <w:t>Ridecare</w:t>
      </w:r>
      <w:proofErr w:type="spellEnd"/>
      <w:r w:rsidRPr="0003602F">
        <w:t xml:space="preserve"> firmy Bosch to kolejna demonstracja potencjału </w:t>
      </w:r>
      <w:proofErr w:type="spellStart"/>
      <w:r w:rsidRPr="0003602F">
        <w:t>AIoT</w:t>
      </w:r>
      <w:proofErr w:type="spellEnd"/>
      <w:r w:rsidRPr="0003602F">
        <w:t xml:space="preserve"> – połączenia sztucznej inteligencji i </w:t>
      </w:r>
      <w:proofErr w:type="spellStart"/>
      <w:r w:rsidRPr="0003602F">
        <w:t>internetu</w:t>
      </w:r>
      <w:proofErr w:type="spellEnd"/>
      <w:r w:rsidRPr="0003602F">
        <w:t xml:space="preserve"> rzeczy. W przyszłości skorzystają na tym również użytkownicy usług udostępniania” – mówi </w:t>
      </w:r>
      <w:proofErr w:type="spellStart"/>
      <w:r w:rsidRPr="0003602F">
        <w:t>Kroeger</w:t>
      </w:r>
      <w:proofErr w:type="spellEnd"/>
      <w:r w:rsidRPr="0003602F">
        <w:t xml:space="preserve">. Co więcej, dzięki analizie danych AI, Bosch może także określić, w którym miejscu pojazd został uszkodzony, na przykład na tylnym zderzaku lub nawet w podwoziu. Ułatwia to stworzenie dokumentacji i wycenę uszkodzeń. Jeśli dane ze skrzynki z czujnikami zostaną później połączone ze zdjęciami uszkodzeń, to operatorzy flot i usług mobilnych mogą uzyskać na żądanie szacunkowe koszty naprawy. </w:t>
      </w:r>
    </w:p>
    <w:p w14:paraId="4383DDE9" w14:textId="77777777" w:rsidR="0003602F" w:rsidRPr="0003602F" w:rsidRDefault="0003602F" w:rsidP="0003602F"/>
    <w:p w14:paraId="34E50E02" w14:textId="77777777" w:rsidR="0003602F" w:rsidRPr="0003602F" w:rsidRDefault="0003602F" w:rsidP="0003602F">
      <w:pPr>
        <w:pStyle w:val="Zwischenberschrift"/>
      </w:pPr>
      <w:r w:rsidRPr="0003602F">
        <w:t>Cyfrowe rozwiązanie do zarządzania flotą</w:t>
      </w:r>
    </w:p>
    <w:p w14:paraId="52573ED0" w14:textId="77777777" w:rsidR="0003602F" w:rsidRPr="0003602F" w:rsidRDefault="0003602F" w:rsidP="0003602F">
      <w:r w:rsidRPr="0003602F">
        <w:t xml:space="preserve">Dla dostawców </w:t>
      </w:r>
      <w:proofErr w:type="spellStart"/>
      <w:r w:rsidRPr="0003602F">
        <w:t>carsharingu</w:t>
      </w:r>
      <w:proofErr w:type="spellEnd"/>
      <w:r w:rsidRPr="0003602F">
        <w:t xml:space="preserve"> szybkie i przejrzyste dokumentowanie uszkodzeń poszczególnych pojazdów we flocie jest niezwykle ważne, ponieważ jest to jedyny sposób na poprawienie bezpieczeństwa ruchu i zminimalizowanie przestojów. Oprócz klasyfikacji szkód, usługi </w:t>
      </w:r>
      <w:proofErr w:type="spellStart"/>
      <w:r w:rsidRPr="0003602F">
        <w:t>Ridecare</w:t>
      </w:r>
      <w:proofErr w:type="spellEnd"/>
      <w:r w:rsidRPr="0003602F">
        <w:t xml:space="preserve"> informują również </w:t>
      </w:r>
      <w:r w:rsidRPr="0003602F">
        <w:lastRenderedPageBreak/>
        <w:t xml:space="preserve">dokładnie dostawcę </w:t>
      </w:r>
      <w:proofErr w:type="spellStart"/>
      <w:r w:rsidRPr="0003602F">
        <w:t>carsharingu</w:t>
      </w:r>
      <w:proofErr w:type="spellEnd"/>
      <w:r w:rsidRPr="0003602F">
        <w:t>, gdzie i kiedy zdarzył się wypadek oraz kiedy ktoś palił w samochodzie. Informacje te umożliwiają menedżerom floty i dostawcom usług mobilności utrzymanie pojazdów w idealnym stanie przez cały czas oraz poprawienie komfortu kierowcom i pasażerom.</w:t>
      </w:r>
    </w:p>
    <w:p w14:paraId="78119477" w14:textId="77777777" w:rsidR="0003602F" w:rsidRPr="0003602F" w:rsidRDefault="0003602F" w:rsidP="0003602F"/>
    <w:p w14:paraId="55799071" w14:textId="77777777" w:rsidR="0003602F" w:rsidRPr="0003602F" w:rsidRDefault="0003602F" w:rsidP="0003602F">
      <w:r w:rsidRPr="0003602F">
        <w:t xml:space="preserve">Pomimo spadku popytu na usługi </w:t>
      </w:r>
      <w:proofErr w:type="spellStart"/>
      <w:r w:rsidRPr="0003602F">
        <w:t>carsharingu</w:t>
      </w:r>
      <w:proofErr w:type="spellEnd"/>
      <w:r w:rsidRPr="0003602F">
        <w:t xml:space="preserve"> spowodowanego pandemią </w:t>
      </w:r>
      <w:proofErr w:type="spellStart"/>
      <w:r w:rsidRPr="0003602F">
        <w:t>koronawirusa</w:t>
      </w:r>
      <w:proofErr w:type="spellEnd"/>
      <w:r w:rsidRPr="0003602F">
        <w:t xml:space="preserve">, eksperci przewidują ich boom: rynek usług związanych z mobilnością przy użyciu pojazdów wypożyczanych jest obecnie wart 127 miliardów dolarów w Europie, z czego 17 miliardów dolarów przypada na rynek niemiecki. Firma konsultingowa </w:t>
      </w:r>
      <w:proofErr w:type="spellStart"/>
      <w:r w:rsidRPr="0003602F">
        <w:t>Strategy</w:t>
      </w:r>
      <w:proofErr w:type="spellEnd"/>
      <w:r w:rsidRPr="0003602F">
        <w:t xml:space="preserve">&amp; szacuje, że ten potencjał sprzedaży może wzrosnąć w Europie ponad czterokrotnie do 549 miliardów dolarów do 2035 roku. </w:t>
      </w:r>
    </w:p>
    <w:p w14:paraId="33A71897" w14:textId="77777777" w:rsidR="0003602F" w:rsidRPr="0003602F" w:rsidRDefault="0003602F" w:rsidP="0003602F"/>
    <w:p w14:paraId="516E900F" w14:textId="740077AA" w:rsidR="00DA5EC6" w:rsidRPr="005521D1" w:rsidRDefault="005521D1" w:rsidP="00DA5EC6">
      <w:r w:rsidRPr="005521D1">
        <w:rPr>
          <w:bCs/>
        </w:rPr>
        <w:t>Publikacja zdjęć z dopiskiem: Fot. Bosch</w:t>
      </w:r>
    </w:p>
    <w:p w14:paraId="12C0C821" w14:textId="39DA43E3" w:rsidR="00DA5EC6" w:rsidRPr="005521D1" w:rsidRDefault="00DA5EC6" w:rsidP="00914C4D">
      <w:pPr>
        <w:pStyle w:val="Zwischenberschrift"/>
        <w:rPr>
          <w:b w:val="0"/>
        </w:rPr>
      </w:pPr>
    </w:p>
    <w:p w14:paraId="3029AD80" w14:textId="575DC004" w:rsidR="00914C4D" w:rsidRDefault="00914C4D" w:rsidP="00914C4D">
      <w:pPr>
        <w:pStyle w:val="Zwischenberschrift"/>
      </w:pPr>
      <w:r w:rsidRPr="00622048">
        <w:t>Kontakt w sprawie zapytań prasowych:</w:t>
      </w:r>
    </w:p>
    <w:p w14:paraId="429C3C22" w14:textId="2289212D" w:rsidR="00DA5EC6" w:rsidRDefault="00DA5EC6" w:rsidP="00DA5EC6">
      <w:r>
        <w:t>Łukasz Kałucki</w:t>
      </w:r>
    </w:p>
    <w:p w14:paraId="01CA8A07" w14:textId="08A9F425" w:rsidR="00DA5EC6" w:rsidRDefault="0003602F" w:rsidP="00DA5EC6">
      <w:hyperlink r:id="rId11" w:history="1">
        <w:r w:rsidR="00DA5EC6" w:rsidRPr="00D6255E">
          <w:rPr>
            <w:rStyle w:val="Hipercze"/>
          </w:rPr>
          <w:t>lukasz.kalucki@pl.bosch.com</w:t>
        </w:r>
      </w:hyperlink>
    </w:p>
    <w:p w14:paraId="5455B77E" w14:textId="5447EED3" w:rsidR="00DA5EC6" w:rsidRPr="00DA5EC6" w:rsidRDefault="00DA5EC6" w:rsidP="00DA5EC6">
      <w:r>
        <w:t>+48 22 715 48 05</w:t>
      </w:r>
    </w:p>
    <w:p w14:paraId="3CA85493" w14:textId="77777777" w:rsidR="00A52C27" w:rsidRPr="00622048" w:rsidRDefault="00A52C27" w:rsidP="00B529E3"/>
    <w:p w14:paraId="72835F23" w14:textId="34CA381F" w:rsidR="00AE337E" w:rsidRPr="005521D1" w:rsidRDefault="00AE337E" w:rsidP="005521D1">
      <w:pPr>
        <w:spacing w:line="276" w:lineRule="auto"/>
        <w:rPr>
          <w:i/>
          <w:iCs/>
          <w:color w:val="0000FF"/>
          <w:sz w:val="18"/>
          <w:szCs w:val="18"/>
          <w:u w:val="single"/>
        </w:rPr>
      </w:pPr>
    </w:p>
    <w:sectPr w:rsidR="00AE337E" w:rsidRPr="005521D1" w:rsidSect="00F8499B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E3723" w14:textId="77777777" w:rsidR="00F86BD5" w:rsidRDefault="00F86BD5">
      <w:r>
        <w:separator/>
      </w:r>
    </w:p>
  </w:endnote>
  <w:endnote w:type="continuationSeparator" w:id="0">
    <w:p w14:paraId="584FEEAB" w14:textId="77777777" w:rsidR="00F86BD5" w:rsidRDefault="00F8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BFA8D" w14:textId="6E15953C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 w:rsidR="0003602F">
      <w:rPr>
        <w:rFonts w:ascii="Bosch Office Sans" w:hAnsi="Bosch Office Sans"/>
        <w:sz w:val="15"/>
      </w:rPr>
      <w:t>2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 w:rsidR="0003602F">
      <w:rPr>
        <w:rFonts w:ascii="Bosch Office Sans" w:hAnsi="Bosch Office Sans"/>
        <w:sz w:val="15"/>
      </w:rPr>
      <w:t>3</w:t>
    </w:r>
    <w:r>
      <w:rPr>
        <w:rFonts w:ascii="Bosch Office Sans" w:hAnsi="Bosch Office Sans"/>
        <w:sz w:val="15"/>
      </w:rPr>
      <w:fldChar w:fldCharType="end"/>
    </w:r>
  </w:p>
  <w:p w14:paraId="6437CF4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DD5B8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58BF8F1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381D8" w14:textId="77777777" w:rsidR="00F86BD5" w:rsidRDefault="00F86BD5">
      <w:r>
        <w:separator/>
      </w:r>
    </w:p>
  </w:footnote>
  <w:footnote w:type="continuationSeparator" w:id="0">
    <w:p w14:paraId="4EEF0B11" w14:textId="77777777" w:rsidR="00F86BD5" w:rsidRDefault="00F8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C2B9F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0A241A9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r>
      <w:rPr>
        <w:rFonts w:ascii="Bosch Office Sans" w:hAnsi="Bosch Office Sans"/>
        <w:color w:val="000000"/>
        <w:sz w:val="20"/>
      </w:rPr>
      <w:t xml:space="preserve"> </w:t>
    </w:r>
  </w:p>
  <w:p w14:paraId="4BBDD480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4C8DFFC0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C727" w14:textId="1FED36D0" w:rsidR="00967DAB" w:rsidRPr="006C01C8" w:rsidRDefault="0024534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Listopad 2021</w:t>
    </w:r>
  </w:p>
  <w:p w14:paraId="0A9A2300" w14:textId="173F41EA" w:rsidR="00967DAB" w:rsidRPr="006C01C8" w:rsidRDefault="00967DA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</w:p>
  <w:p w14:paraId="563D65FB" w14:textId="44AC4778" w:rsidR="00967DAB" w:rsidRDefault="001819FF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>Informacja prasowa</w:t>
    </w:r>
  </w:p>
  <w:p w14:paraId="5E2E6739" w14:textId="77777777" w:rsidR="00E070B1" w:rsidRDefault="00E070B1" w:rsidP="00E070B1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" w:name="bkmlogo4"/>
    <w:r>
      <w:t xml:space="preserve"> </w:t>
    </w:r>
    <w:r>
      <w:rPr>
        <w:noProof/>
        <w:lang w:val="en-US"/>
      </w:rPr>
      <w:drawing>
        <wp:inline distT="0" distB="0" distL="0" distR="0" wp14:anchorId="6FEC06CF" wp14:editId="4CCE2D2F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 xml:space="preserve"> </w:t>
    </w:r>
    <w:bookmarkEnd w:id="1"/>
  </w:p>
  <w:p w14:paraId="353AD3D1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CDCD829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5D7191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EDA84E5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bookmarkStart w:id="2" w:name="bkmlogo2"/>
    <w:r>
      <w:rPr>
        <w:rFonts w:ascii="Bosch Office Sans" w:hAnsi="Bosch Office Sans"/>
        <w:color w:val="000000"/>
        <w:sz w:val="20"/>
        <w:lang w:val="en-US"/>
      </w:rPr>
      <w:drawing>
        <wp:inline distT="0" distB="0" distL="0" distR="0" wp14:anchorId="1CA832D4" wp14:editId="7BB29ED1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2"/>
  </w:p>
  <w:p w14:paraId="10290808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3A7B66"/>
    <w:multiLevelType w:val="hybridMultilevel"/>
    <w:tmpl w:val="9890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07E06"/>
    <w:multiLevelType w:val="hybridMultilevel"/>
    <w:tmpl w:val="8C808422"/>
    <w:lvl w:ilvl="0" w:tplc="D910F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1EE7"/>
    <w:multiLevelType w:val="hybridMultilevel"/>
    <w:tmpl w:val="4A38BEC6"/>
    <w:lvl w:ilvl="0" w:tplc="F016FFC2">
      <w:start w:val="1"/>
      <w:numFmt w:val="decimal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2B20E9"/>
    <w:multiLevelType w:val="hybridMultilevel"/>
    <w:tmpl w:val="98183EF2"/>
    <w:lvl w:ilvl="0" w:tplc="E3A868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66470"/>
    <w:multiLevelType w:val="hybridMultilevel"/>
    <w:tmpl w:val="B57E1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5A0"/>
    <w:multiLevelType w:val="hybridMultilevel"/>
    <w:tmpl w:val="E0AA7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446DC"/>
    <w:multiLevelType w:val="hybridMultilevel"/>
    <w:tmpl w:val="2F10B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50595"/>
    <w:multiLevelType w:val="multilevel"/>
    <w:tmpl w:val="9CF4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6320E4"/>
    <w:multiLevelType w:val="hybridMultilevel"/>
    <w:tmpl w:val="1868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6"/>
  </w:num>
  <w:num w:numId="5">
    <w:abstractNumId w:val="10"/>
  </w:num>
  <w:num w:numId="6">
    <w:abstractNumId w:val="0"/>
  </w:num>
  <w:num w:numId="7">
    <w:abstractNumId w:val="1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9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D7"/>
    <w:rsid w:val="000000AF"/>
    <w:rsid w:val="00001F00"/>
    <w:rsid w:val="0000457D"/>
    <w:rsid w:val="00011D68"/>
    <w:rsid w:val="000203D3"/>
    <w:rsid w:val="00030B0D"/>
    <w:rsid w:val="000320EB"/>
    <w:rsid w:val="0003602F"/>
    <w:rsid w:val="000431D2"/>
    <w:rsid w:val="00046DF0"/>
    <w:rsid w:val="00051CA6"/>
    <w:rsid w:val="00054811"/>
    <w:rsid w:val="00055804"/>
    <w:rsid w:val="000644F1"/>
    <w:rsid w:val="00064C5E"/>
    <w:rsid w:val="00072EA8"/>
    <w:rsid w:val="000753BF"/>
    <w:rsid w:val="00080106"/>
    <w:rsid w:val="00080978"/>
    <w:rsid w:val="000869DA"/>
    <w:rsid w:val="00087DBF"/>
    <w:rsid w:val="000951E5"/>
    <w:rsid w:val="000A155E"/>
    <w:rsid w:val="000A30D9"/>
    <w:rsid w:val="000A36B1"/>
    <w:rsid w:val="000A3D05"/>
    <w:rsid w:val="000A6F8D"/>
    <w:rsid w:val="000B11AB"/>
    <w:rsid w:val="000B20FA"/>
    <w:rsid w:val="000B2559"/>
    <w:rsid w:val="000C2765"/>
    <w:rsid w:val="000C7AF9"/>
    <w:rsid w:val="000D13D9"/>
    <w:rsid w:val="000D3977"/>
    <w:rsid w:val="000D3E9B"/>
    <w:rsid w:val="000D3F1E"/>
    <w:rsid w:val="000D4672"/>
    <w:rsid w:val="000D62EE"/>
    <w:rsid w:val="000D6B1C"/>
    <w:rsid w:val="000D7F45"/>
    <w:rsid w:val="000E443A"/>
    <w:rsid w:val="000F4C28"/>
    <w:rsid w:val="000F7CAE"/>
    <w:rsid w:val="000F7E48"/>
    <w:rsid w:val="00100FB2"/>
    <w:rsid w:val="00103121"/>
    <w:rsid w:val="00105B8B"/>
    <w:rsid w:val="00113BFC"/>
    <w:rsid w:val="001200B8"/>
    <w:rsid w:val="00131BD3"/>
    <w:rsid w:val="00132090"/>
    <w:rsid w:val="001336D1"/>
    <w:rsid w:val="00140A8B"/>
    <w:rsid w:val="0014127A"/>
    <w:rsid w:val="00141FFE"/>
    <w:rsid w:val="001428D5"/>
    <w:rsid w:val="0014709E"/>
    <w:rsid w:val="00147602"/>
    <w:rsid w:val="0015571C"/>
    <w:rsid w:val="00157454"/>
    <w:rsid w:val="001616DD"/>
    <w:rsid w:val="001622FF"/>
    <w:rsid w:val="0017189F"/>
    <w:rsid w:val="001819DF"/>
    <w:rsid w:val="001819FF"/>
    <w:rsid w:val="001944BC"/>
    <w:rsid w:val="00194666"/>
    <w:rsid w:val="001949FE"/>
    <w:rsid w:val="001A1340"/>
    <w:rsid w:val="001A2A47"/>
    <w:rsid w:val="001A30BF"/>
    <w:rsid w:val="001A5003"/>
    <w:rsid w:val="001B0CCE"/>
    <w:rsid w:val="001B149D"/>
    <w:rsid w:val="001B1F02"/>
    <w:rsid w:val="001B460A"/>
    <w:rsid w:val="001B4E48"/>
    <w:rsid w:val="001B539B"/>
    <w:rsid w:val="001B56BE"/>
    <w:rsid w:val="001B745A"/>
    <w:rsid w:val="001B7D68"/>
    <w:rsid w:val="001C3446"/>
    <w:rsid w:val="001C5CEA"/>
    <w:rsid w:val="001D0425"/>
    <w:rsid w:val="001D13BF"/>
    <w:rsid w:val="001D24D0"/>
    <w:rsid w:val="001D364A"/>
    <w:rsid w:val="001D4DAF"/>
    <w:rsid w:val="001D5791"/>
    <w:rsid w:val="001E271A"/>
    <w:rsid w:val="001E3A60"/>
    <w:rsid w:val="001E486E"/>
    <w:rsid w:val="001E7635"/>
    <w:rsid w:val="001F0925"/>
    <w:rsid w:val="001F7D42"/>
    <w:rsid w:val="00201B37"/>
    <w:rsid w:val="0020373F"/>
    <w:rsid w:val="00204654"/>
    <w:rsid w:val="00207CE8"/>
    <w:rsid w:val="00210398"/>
    <w:rsid w:val="002171B0"/>
    <w:rsid w:val="002235ED"/>
    <w:rsid w:val="00225F2B"/>
    <w:rsid w:val="00226D1B"/>
    <w:rsid w:val="00230FFA"/>
    <w:rsid w:val="0023372E"/>
    <w:rsid w:val="002351A3"/>
    <w:rsid w:val="00236A68"/>
    <w:rsid w:val="00240F27"/>
    <w:rsid w:val="0024534B"/>
    <w:rsid w:val="00245912"/>
    <w:rsid w:val="00247A29"/>
    <w:rsid w:val="00247CE6"/>
    <w:rsid w:val="002531E8"/>
    <w:rsid w:val="00254C09"/>
    <w:rsid w:val="002556F2"/>
    <w:rsid w:val="0025685B"/>
    <w:rsid w:val="002732D7"/>
    <w:rsid w:val="00274C71"/>
    <w:rsid w:val="0029452D"/>
    <w:rsid w:val="00295A44"/>
    <w:rsid w:val="002A158B"/>
    <w:rsid w:val="002A6DC2"/>
    <w:rsid w:val="002A782A"/>
    <w:rsid w:val="002B1728"/>
    <w:rsid w:val="002B384C"/>
    <w:rsid w:val="002B705D"/>
    <w:rsid w:val="002D1247"/>
    <w:rsid w:val="002D27EF"/>
    <w:rsid w:val="002D3539"/>
    <w:rsid w:val="002D3B25"/>
    <w:rsid w:val="002D516B"/>
    <w:rsid w:val="002D5258"/>
    <w:rsid w:val="002D5977"/>
    <w:rsid w:val="002E0B76"/>
    <w:rsid w:val="002E0CF3"/>
    <w:rsid w:val="002E12F4"/>
    <w:rsid w:val="002E3A6B"/>
    <w:rsid w:val="002E4831"/>
    <w:rsid w:val="002E63AF"/>
    <w:rsid w:val="002F17E8"/>
    <w:rsid w:val="002F35E5"/>
    <w:rsid w:val="002F39A3"/>
    <w:rsid w:val="002F4915"/>
    <w:rsid w:val="002F5ED1"/>
    <w:rsid w:val="0030024A"/>
    <w:rsid w:val="003023C5"/>
    <w:rsid w:val="00302FD4"/>
    <w:rsid w:val="003043DA"/>
    <w:rsid w:val="003056D9"/>
    <w:rsid w:val="00310D49"/>
    <w:rsid w:val="00311909"/>
    <w:rsid w:val="00314CFD"/>
    <w:rsid w:val="00323902"/>
    <w:rsid w:val="00324939"/>
    <w:rsid w:val="003363E0"/>
    <w:rsid w:val="0034128A"/>
    <w:rsid w:val="003430F1"/>
    <w:rsid w:val="003461CA"/>
    <w:rsid w:val="003463F5"/>
    <w:rsid w:val="00347689"/>
    <w:rsid w:val="00351EBE"/>
    <w:rsid w:val="00354071"/>
    <w:rsid w:val="00356C25"/>
    <w:rsid w:val="00357D24"/>
    <w:rsid w:val="00363583"/>
    <w:rsid w:val="003643B0"/>
    <w:rsid w:val="00364A0B"/>
    <w:rsid w:val="00377D3B"/>
    <w:rsid w:val="00380744"/>
    <w:rsid w:val="00382F38"/>
    <w:rsid w:val="003956A9"/>
    <w:rsid w:val="00397CA0"/>
    <w:rsid w:val="003A0105"/>
    <w:rsid w:val="003A292F"/>
    <w:rsid w:val="003A4006"/>
    <w:rsid w:val="003A41A9"/>
    <w:rsid w:val="003A60A5"/>
    <w:rsid w:val="003B18D1"/>
    <w:rsid w:val="003B73A8"/>
    <w:rsid w:val="003B7933"/>
    <w:rsid w:val="003C0C4C"/>
    <w:rsid w:val="003C695E"/>
    <w:rsid w:val="003D0CFA"/>
    <w:rsid w:val="003D1E56"/>
    <w:rsid w:val="003D317B"/>
    <w:rsid w:val="003D5019"/>
    <w:rsid w:val="003D56DA"/>
    <w:rsid w:val="003E08AE"/>
    <w:rsid w:val="003E0B4D"/>
    <w:rsid w:val="003E37C9"/>
    <w:rsid w:val="003E50DA"/>
    <w:rsid w:val="003E67BA"/>
    <w:rsid w:val="003E6E15"/>
    <w:rsid w:val="003F3D96"/>
    <w:rsid w:val="003F50C4"/>
    <w:rsid w:val="003F70FA"/>
    <w:rsid w:val="003F735E"/>
    <w:rsid w:val="0040150D"/>
    <w:rsid w:val="00404037"/>
    <w:rsid w:val="004104FF"/>
    <w:rsid w:val="00416030"/>
    <w:rsid w:val="00427C3E"/>
    <w:rsid w:val="00436953"/>
    <w:rsid w:val="004408FB"/>
    <w:rsid w:val="00442EC7"/>
    <w:rsid w:val="004443E3"/>
    <w:rsid w:val="00444832"/>
    <w:rsid w:val="004454F9"/>
    <w:rsid w:val="00447790"/>
    <w:rsid w:val="00450FF1"/>
    <w:rsid w:val="004518EF"/>
    <w:rsid w:val="00454C5A"/>
    <w:rsid w:val="00455840"/>
    <w:rsid w:val="00456C77"/>
    <w:rsid w:val="004602B4"/>
    <w:rsid w:val="0046444D"/>
    <w:rsid w:val="0047124B"/>
    <w:rsid w:val="00473756"/>
    <w:rsid w:val="00486368"/>
    <w:rsid w:val="00487BA8"/>
    <w:rsid w:val="00494D00"/>
    <w:rsid w:val="00494EF5"/>
    <w:rsid w:val="004A0179"/>
    <w:rsid w:val="004A22E6"/>
    <w:rsid w:val="004A4D57"/>
    <w:rsid w:val="004B04F7"/>
    <w:rsid w:val="004B2BBE"/>
    <w:rsid w:val="004B7A5B"/>
    <w:rsid w:val="004C571E"/>
    <w:rsid w:val="004D03E2"/>
    <w:rsid w:val="004D34C3"/>
    <w:rsid w:val="004D59D6"/>
    <w:rsid w:val="004E13BE"/>
    <w:rsid w:val="004E1478"/>
    <w:rsid w:val="004E2D95"/>
    <w:rsid w:val="004E34D3"/>
    <w:rsid w:val="004E5214"/>
    <w:rsid w:val="004E6E84"/>
    <w:rsid w:val="004E7BAE"/>
    <w:rsid w:val="004F30F0"/>
    <w:rsid w:val="004F6546"/>
    <w:rsid w:val="005024DC"/>
    <w:rsid w:val="00507C5B"/>
    <w:rsid w:val="0051270B"/>
    <w:rsid w:val="005127D4"/>
    <w:rsid w:val="005133CE"/>
    <w:rsid w:val="0051383F"/>
    <w:rsid w:val="005165F1"/>
    <w:rsid w:val="0052468B"/>
    <w:rsid w:val="00525068"/>
    <w:rsid w:val="00530B7C"/>
    <w:rsid w:val="00531A6D"/>
    <w:rsid w:val="0053280B"/>
    <w:rsid w:val="005362C9"/>
    <w:rsid w:val="00537285"/>
    <w:rsid w:val="00543978"/>
    <w:rsid w:val="00545353"/>
    <w:rsid w:val="00545F97"/>
    <w:rsid w:val="005521D1"/>
    <w:rsid w:val="005537DA"/>
    <w:rsid w:val="0055469F"/>
    <w:rsid w:val="00555679"/>
    <w:rsid w:val="0056322C"/>
    <w:rsid w:val="00571C93"/>
    <w:rsid w:val="00574B2B"/>
    <w:rsid w:val="00575E84"/>
    <w:rsid w:val="00577FB1"/>
    <w:rsid w:val="0058176F"/>
    <w:rsid w:val="00582DF3"/>
    <w:rsid w:val="00584FFA"/>
    <w:rsid w:val="00592EC2"/>
    <w:rsid w:val="005B0A03"/>
    <w:rsid w:val="005B37E7"/>
    <w:rsid w:val="005B77A8"/>
    <w:rsid w:val="005C0A31"/>
    <w:rsid w:val="005C6B06"/>
    <w:rsid w:val="005D3DA4"/>
    <w:rsid w:val="005E01C4"/>
    <w:rsid w:val="005E186D"/>
    <w:rsid w:val="005E2021"/>
    <w:rsid w:val="005E2CD1"/>
    <w:rsid w:val="005E4D58"/>
    <w:rsid w:val="005E6DD4"/>
    <w:rsid w:val="006032BF"/>
    <w:rsid w:val="00606AC0"/>
    <w:rsid w:val="0060729C"/>
    <w:rsid w:val="006107C0"/>
    <w:rsid w:val="00611D72"/>
    <w:rsid w:val="00615B0C"/>
    <w:rsid w:val="00620444"/>
    <w:rsid w:val="00621733"/>
    <w:rsid w:val="00622048"/>
    <w:rsid w:val="00623713"/>
    <w:rsid w:val="00625A43"/>
    <w:rsid w:val="00636FF4"/>
    <w:rsid w:val="006402A1"/>
    <w:rsid w:val="0064078C"/>
    <w:rsid w:val="00641AB2"/>
    <w:rsid w:val="00642917"/>
    <w:rsid w:val="00642EA2"/>
    <w:rsid w:val="00647928"/>
    <w:rsid w:val="00652863"/>
    <w:rsid w:val="00657792"/>
    <w:rsid w:val="00660AD1"/>
    <w:rsid w:val="00661441"/>
    <w:rsid w:val="00664D9D"/>
    <w:rsid w:val="006653E7"/>
    <w:rsid w:val="00670816"/>
    <w:rsid w:val="00674D77"/>
    <w:rsid w:val="006755E6"/>
    <w:rsid w:val="006762F0"/>
    <w:rsid w:val="00676406"/>
    <w:rsid w:val="006770F2"/>
    <w:rsid w:val="006777B7"/>
    <w:rsid w:val="00681B64"/>
    <w:rsid w:val="00681BDF"/>
    <w:rsid w:val="00690D1E"/>
    <w:rsid w:val="00691502"/>
    <w:rsid w:val="006930E3"/>
    <w:rsid w:val="00693FE9"/>
    <w:rsid w:val="00694905"/>
    <w:rsid w:val="006A67AE"/>
    <w:rsid w:val="006B28F6"/>
    <w:rsid w:val="006B3E6F"/>
    <w:rsid w:val="006B6A41"/>
    <w:rsid w:val="006C01C8"/>
    <w:rsid w:val="006C6100"/>
    <w:rsid w:val="006C6542"/>
    <w:rsid w:val="006D0DF5"/>
    <w:rsid w:val="006D0E17"/>
    <w:rsid w:val="006D1100"/>
    <w:rsid w:val="006D2CB7"/>
    <w:rsid w:val="006D63C3"/>
    <w:rsid w:val="006E1330"/>
    <w:rsid w:val="006E20FF"/>
    <w:rsid w:val="006E5288"/>
    <w:rsid w:val="006E6A08"/>
    <w:rsid w:val="006F0FC3"/>
    <w:rsid w:val="006F66F7"/>
    <w:rsid w:val="00704426"/>
    <w:rsid w:val="00710F2F"/>
    <w:rsid w:val="00723B89"/>
    <w:rsid w:val="00727830"/>
    <w:rsid w:val="00734361"/>
    <w:rsid w:val="007346EB"/>
    <w:rsid w:val="00734F70"/>
    <w:rsid w:val="00735116"/>
    <w:rsid w:val="00736159"/>
    <w:rsid w:val="007371DA"/>
    <w:rsid w:val="00746026"/>
    <w:rsid w:val="00747826"/>
    <w:rsid w:val="00751992"/>
    <w:rsid w:val="0075291F"/>
    <w:rsid w:val="007555F3"/>
    <w:rsid w:val="007634B6"/>
    <w:rsid w:val="00765F6C"/>
    <w:rsid w:val="00766BA4"/>
    <w:rsid w:val="00770129"/>
    <w:rsid w:val="0077141A"/>
    <w:rsid w:val="00773113"/>
    <w:rsid w:val="007760C6"/>
    <w:rsid w:val="007807A5"/>
    <w:rsid w:val="00781A3E"/>
    <w:rsid w:val="007854B6"/>
    <w:rsid w:val="007912CC"/>
    <w:rsid w:val="0079319A"/>
    <w:rsid w:val="00794BF6"/>
    <w:rsid w:val="0079546C"/>
    <w:rsid w:val="00796DAB"/>
    <w:rsid w:val="007A2ED7"/>
    <w:rsid w:val="007B3C28"/>
    <w:rsid w:val="007B534E"/>
    <w:rsid w:val="007B5F3A"/>
    <w:rsid w:val="007B73F2"/>
    <w:rsid w:val="007C0D48"/>
    <w:rsid w:val="007C0EE5"/>
    <w:rsid w:val="007C42AA"/>
    <w:rsid w:val="007C4686"/>
    <w:rsid w:val="007C78E5"/>
    <w:rsid w:val="007D5635"/>
    <w:rsid w:val="007D57D2"/>
    <w:rsid w:val="007D5B2D"/>
    <w:rsid w:val="007D6E97"/>
    <w:rsid w:val="007E1CC2"/>
    <w:rsid w:val="007F7928"/>
    <w:rsid w:val="007F7CC7"/>
    <w:rsid w:val="00802C20"/>
    <w:rsid w:val="00804CF3"/>
    <w:rsid w:val="00807D06"/>
    <w:rsid w:val="00812908"/>
    <w:rsid w:val="008135FA"/>
    <w:rsid w:val="00817FAD"/>
    <w:rsid w:val="00820E76"/>
    <w:rsid w:val="008220FA"/>
    <w:rsid w:val="0082297B"/>
    <w:rsid w:val="00834C51"/>
    <w:rsid w:val="00836FF8"/>
    <w:rsid w:val="00842D38"/>
    <w:rsid w:val="00843CEC"/>
    <w:rsid w:val="00847718"/>
    <w:rsid w:val="008506BC"/>
    <w:rsid w:val="00852697"/>
    <w:rsid w:val="0085649C"/>
    <w:rsid w:val="00857CC9"/>
    <w:rsid w:val="00862E2F"/>
    <w:rsid w:val="00863961"/>
    <w:rsid w:val="00863EE9"/>
    <w:rsid w:val="00877239"/>
    <w:rsid w:val="00882F07"/>
    <w:rsid w:val="00883DFC"/>
    <w:rsid w:val="0088409F"/>
    <w:rsid w:val="00884EBA"/>
    <w:rsid w:val="008855B9"/>
    <w:rsid w:val="00887814"/>
    <w:rsid w:val="0089054D"/>
    <w:rsid w:val="00894559"/>
    <w:rsid w:val="00895AA7"/>
    <w:rsid w:val="00897485"/>
    <w:rsid w:val="00897928"/>
    <w:rsid w:val="008A2D15"/>
    <w:rsid w:val="008A470F"/>
    <w:rsid w:val="008A5B40"/>
    <w:rsid w:val="008A6807"/>
    <w:rsid w:val="008B1169"/>
    <w:rsid w:val="008B43F9"/>
    <w:rsid w:val="008C2D50"/>
    <w:rsid w:val="008C7C45"/>
    <w:rsid w:val="008D22FB"/>
    <w:rsid w:val="008D4370"/>
    <w:rsid w:val="008D4668"/>
    <w:rsid w:val="008D4FF7"/>
    <w:rsid w:val="008D6936"/>
    <w:rsid w:val="008D7ADC"/>
    <w:rsid w:val="008E0478"/>
    <w:rsid w:val="008E33B5"/>
    <w:rsid w:val="008E3AB2"/>
    <w:rsid w:val="008E3BFE"/>
    <w:rsid w:val="008F0E98"/>
    <w:rsid w:val="009132D6"/>
    <w:rsid w:val="00914C4D"/>
    <w:rsid w:val="00914FC3"/>
    <w:rsid w:val="00917643"/>
    <w:rsid w:val="00920A09"/>
    <w:rsid w:val="00922B7A"/>
    <w:rsid w:val="00924C7D"/>
    <w:rsid w:val="0092554A"/>
    <w:rsid w:val="009330C0"/>
    <w:rsid w:val="0094278C"/>
    <w:rsid w:val="00944575"/>
    <w:rsid w:val="00945EF2"/>
    <w:rsid w:val="00946DE9"/>
    <w:rsid w:val="00947968"/>
    <w:rsid w:val="00950B6A"/>
    <w:rsid w:val="00954431"/>
    <w:rsid w:val="009579D1"/>
    <w:rsid w:val="00962958"/>
    <w:rsid w:val="00963B43"/>
    <w:rsid w:val="00964AA6"/>
    <w:rsid w:val="009658D0"/>
    <w:rsid w:val="00967DAB"/>
    <w:rsid w:val="009745A1"/>
    <w:rsid w:val="00977713"/>
    <w:rsid w:val="0098012D"/>
    <w:rsid w:val="00980141"/>
    <w:rsid w:val="00980700"/>
    <w:rsid w:val="009832F6"/>
    <w:rsid w:val="00983B5D"/>
    <w:rsid w:val="00985904"/>
    <w:rsid w:val="0099273B"/>
    <w:rsid w:val="0099551F"/>
    <w:rsid w:val="009957E2"/>
    <w:rsid w:val="00997BDA"/>
    <w:rsid w:val="009A2F9A"/>
    <w:rsid w:val="009A63B3"/>
    <w:rsid w:val="009A6F3C"/>
    <w:rsid w:val="009B1A9B"/>
    <w:rsid w:val="009B3AE2"/>
    <w:rsid w:val="009B6C43"/>
    <w:rsid w:val="009B6DCE"/>
    <w:rsid w:val="009C512A"/>
    <w:rsid w:val="009C56EE"/>
    <w:rsid w:val="009C6A3F"/>
    <w:rsid w:val="009D0AF0"/>
    <w:rsid w:val="009D4B98"/>
    <w:rsid w:val="009D527F"/>
    <w:rsid w:val="009D6FC5"/>
    <w:rsid w:val="009E0225"/>
    <w:rsid w:val="009E1685"/>
    <w:rsid w:val="009E321A"/>
    <w:rsid w:val="009E50A5"/>
    <w:rsid w:val="009F4A8C"/>
    <w:rsid w:val="009F6544"/>
    <w:rsid w:val="00A01DB2"/>
    <w:rsid w:val="00A02CC6"/>
    <w:rsid w:val="00A064CA"/>
    <w:rsid w:val="00A0738C"/>
    <w:rsid w:val="00A1692E"/>
    <w:rsid w:val="00A16C59"/>
    <w:rsid w:val="00A20D7B"/>
    <w:rsid w:val="00A23CA0"/>
    <w:rsid w:val="00A23F41"/>
    <w:rsid w:val="00A25FBA"/>
    <w:rsid w:val="00A30D26"/>
    <w:rsid w:val="00A32B03"/>
    <w:rsid w:val="00A340A4"/>
    <w:rsid w:val="00A35631"/>
    <w:rsid w:val="00A368FC"/>
    <w:rsid w:val="00A410BD"/>
    <w:rsid w:val="00A421D9"/>
    <w:rsid w:val="00A43604"/>
    <w:rsid w:val="00A453A0"/>
    <w:rsid w:val="00A46251"/>
    <w:rsid w:val="00A47AA5"/>
    <w:rsid w:val="00A47D0D"/>
    <w:rsid w:val="00A51302"/>
    <w:rsid w:val="00A52C27"/>
    <w:rsid w:val="00A54573"/>
    <w:rsid w:val="00A71503"/>
    <w:rsid w:val="00A73120"/>
    <w:rsid w:val="00A82039"/>
    <w:rsid w:val="00A823F6"/>
    <w:rsid w:val="00A82F52"/>
    <w:rsid w:val="00A82FB7"/>
    <w:rsid w:val="00A87CA5"/>
    <w:rsid w:val="00A922B0"/>
    <w:rsid w:val="00A9316B"/>
    <w:rsid w:val="00AA0E57"/>
    <w:rsid w:val="00AA1889"/>
    <w:rsid w:val="00AB04A1"/>
    <w:rsid w:val="00AB184E"/>
    <w:rsid w:val="00AB213E"/>
    <w:rsid w:val="00AB25AF"/>
    <w:rsid w:val="00AB3362"/>
    <w:rsid w:val="00AB339A"/>
    <w:rsid w:val="00AB3515"/>
    <w:rsid w:val="00AB429B"/>
    <w:rsid w:val="00AC44A5"/>
    <w:rsid w:val="00AC5B96"/>
    <w:rsid w:val="00AD1AF7"/>
    <w:rsid w:val="00AD221B"/>
    <w:rsid w:val="00AD690C"/>
    <w:rsid w:val="00AE2A8A"/>
    <w:rsid w:val="00AE2C80"/>
    <w:rsid w:val="00AE3223"/>
    <w:rsid w:val="00AE337E"/>
    <w:rsid w:val="00AE6201"/>
    <w:rsid w:val="00AE65E0"/>
    <w:rsid w:val="00AF0AF4"/>
    <w:rsid w:val="00AF3B0C"/>
    <w:rsid w:val="00AF5DD7"/>
    <w:rsid w:val="00B02B54"/>
    <w:rsid w:val="00B0525C"/>
    <w:rsid w:val="00B100D5"/>
    <w:rsid w:val="00B11079"/>
    <w:rsid w:val="00B11631"/>
    <w:rsid w:val="00B1350E"/>
    <w:rsid w:val="00B13824"/>
    <w:rsid w:val="00B14180"/>
    <w:rsid w:val="00B142F3"/>
    <w:rsid w:val="00B146A0"/>
    <w:rsid w:val="00B24456"/>
    <w:rsid w:val="00B3353C"/>
    <w:rsid w:val="00B3748F"/>
    <w:rsid w:val="00B416DE"/>
    <w:rsid w:val="00B447A8"/>
    <w:rsid w:val="00B44D7E"/>
    <w:rsid w:val="00B45C03"/>
    <w:rsid w:val="00B469C6"/>
    <w:rsid w:val="00B46D48"/>
    <w:rsid w:val="00B47348"/>
    <w:rsid w:val="00B529E3"/>
    <w:rsid w:val="00B53146"/>
    <w:rsid w:val="00B55BF0"/>
    <w:rsid w:val="00B57F86"/>
    <w:rsid w:val="00B57F91"/>
    <w:rsid w:val="00B6040D"/>
    <w:rsid w:val="00B64E44"/>
    <w:rsid w:val="00B730C0"/>
    <w:rsid w:val="00B7545A"/>
    <w:rsid w:val="00B84685"/>
    <w:rsid w:val="00B87967"/>
    <w:rsid w:val="00B92BC0"/>
    <w:rsid w:val="00B95462"/>
    <w:rsid w:val="00BA2E2C"/>
    <w:rsid w:val="00BA5714"/>
    <w:rsid w:val="00BA6360"/>
    <w:rsid w:val="00BA72BF"/>
    <w:rsid w:val="00BB114F"/>
    <w:rsid w:val="00BB3E52"/>
    <w:rsid w:val="00BC0EAA"/>
    <w:rsid w:val="00BC0FB0"/>
    <w:rsid w:val="00BC3357"/>
    <w:rsid w:val="00BC36B2"/>
    <w:rsid w:val="00BC3765"/>
    <w:rsid w:val="00BD0B7D"/>
    <w:rsid w:val="00BD2295"/>
    <w:rsid w:val="00BD49F3"/>
    <w:rsid w:val="00BD4AB4"/>
    <w:rsid w:val="00BD7D62"/>
    <w:rsid w:val="00BE05BE"/>
    <w:rsid w:val="00BE79FC"/>
    <w:rsid w:val="00BE7C11"/>
    <w:rsid w:val="00BF085E"/>
    <w:rsid w:val="00BF2C05"/>
    <w:rsid w:val="00BF5B99"/>
    <w:rsid w:val="00C0663A"/>
    <w:rsid w:val="00C115D0"/>
    <w:rsid w:val="00C12D11"/>
    <w:rsid w:val="00C13F7D"/>
    <w:rsid w:val="00C1606F"/>
    <w:rsid w:val="00C169CC"/>
    <w:rsid w:val="00C17102"/>
    <w:rsid w:val="00C21165"/>
    <w:rsid w:val="00C2212D"/>
    <w:rsid w:val="00C233B0"/>
    <w:rsid w:val="00C30C39"/>
    <w:rsid w:val="00C34AB6"/>
    <w:rsid w:val="00C42870"/>
    <w:rsid w:val="00C42E7D"/>
    <w:rsid w:val="00C43B0F"/>
    <w:rsid w:val="00C441B4"/>
    <w:rsid w:val="00C4468A"/>
    <w:rsid w:val="00C5418D"/>
    <w:rsid w:val="00C54ED0"/>
    <w:rsid w:val="00C55357"/>
    <w:rsid w:val="00C557C7"/>
    <w:rsid w:val="00C602E4"/>
    <w:rsid w:val="00C60E18"/>
    <w:rsid w:val="00C62753"/>
    <w:rsid w:val="00C63E44"/>
    <w:rsid w:val="00C646FB"/>
    <w:rsid w:val="00C65576"/>
    <w:rsid w:val="00C660F6"/>
    <w:rsid w:val="00C66474"/>
    <w:rsid w:val="00C71CC7"/>
    <w:rsid w:val="00C72338"/>
    <w:rsid w:val="00C8129B"/>
    <w:rsid w:val="00C81509"/>
    <w:rsid w:val="00C81D68"/>
    <w:rsid w:val="00C927F4"/>
    <w:rsid w:val="00C92EBD"/>
    <w:rsid w:val="00C9417E"/>
    <w:rsid w:val="00CA4C71"/>
    <w:rsid w:val="00CA4D37"/>
    <w:rsid w:val="00CA5DD3"/>
    <w:rsid w:val="00CB379D"/>
    <w:rsid w:val="00CB3D9B"/>
    <w:rsid w:val="00CB4A1C"/>
    <w:rsid w:val="00CB6197"/>
    <w:rsid w:val="00CD088C"/>
    <w:rsid w:val="00CD5705"/>
    <w:rsid w:val="00CE10F5"/>
    <w:rsid w:val="00CE13E9"/>
    <w:rsid w:val="00CE3473"/>
    <w:rsid w:val="00CE6C0A"/>
    <w:rsid w:val="00CF2655"/>
    <w:rsid w:val="00CF59AD"/>
    <w:rsid w:val="00CF796A"/>
    <w:rsid w:val="00D00545"/>
    <w:rsid w:val="00D02775"/>
    <w:rsid w:val="00D049F0"/>
    <w:rsid w:val="00D04CC1"/>
    <w:rsid w:val="00D06CAC"/>
    <w:rsid w:val="00D11B94"/>
    <w:rsid w:val="00D17EFF"/>
    <w:rsid w:val="00D20935"/>
    <w:rsid w:val="00D259F7"/>
    <w:rsid w:val="00D269C2"/>
    <w:rsid w:val="00D30F67"/>
    <w:rsid w:val="00D3232D"/>
    <w:rsid w:val="00D3431C"/>
    <w:rsid w:val="00D40FD7"/>
    <w:rsid w:val="00D56803"/>
    <w:rsid w:val="00D60577"/>
    <w:rsid w:val="00D61A44"/>
    <w:rsid w:val="00D648C7"/>
    <w:rsid w:val="00D651C9"/>
    <w:rsid w:val="00D65A24"/>
    <w:rsid w:val="00D72E1D"/>
    <w:rsid w:val="00D72F01"/>
    <w:rsid w:val="00D81D4A"/>
    <w:rsid w:val="00D82A0B"/>
    <w:rsid w:val="00D84BC1"/>
    <w:rsid w:val="00D90BC0"/>
    <w:rsid w:val="00D94188"/>
    <w:rsid w:val="00D95E20"/>
    <w:rsid w:val="00DA18B7"/>
    <w:rsid w:val="00DA2F71"/>
    <w:rsid w:val="00DA5EC6"/>
    <w:rsid w:val="00DB0A28"/>
    <w:rsid w:val="00DB3B25"/>
    <w:rsid w:val="00DB4D28"/>
    <w:rsid w:val="00DB64D5"/>
    <w:rsid w:val="00DC462E"/>
    <w:rsid w:val="00DD0E60"/>
    <w:rsid w:val="00DD144B"/>
    <w:rsid w:val="00DD26B8"/>
    <w:rsid w:val="00DD38E5"/>
    <w:rsid w:val="00DD53A9"/>
    <w:rsid w:val="00DE1E89"/>
    <w:rsid w:val="00DE2B41"/>
    <w:rsid w:val="00DE33E6"/>
    <w:rsid w:val="00DE5993"/>
    <w:rsid w:val="00DE6620"/>
    <w:rsid w:val="00DF0405"/>
    <w:rsid w:val="00DF0DDB"/>
    <w:rsid w:val="00DF59E1"/>
    <w:rsid w:val="00DF7724"/>
    <w:rsid w:val="00DF7A3F"/>
    <w:rsid w:val="00E0242F"/>
    <w:rsid w:val="00E02E59"/>
    <w:rsid w:val="00E03060"/>
    <w:rsid w:val="00E0497F"/>
    <w:rsid w:val="00E070B1"/>
    <w:rsid w:val="00E12CFD"/>
    <w:rsid w:val="00E13930"/>
    <w:rsid w:val="00E14963"/>
    <w:rsid w:val="00E20A55"/>
    <w:rsid w:val="00E22BEF"/>
    <w:rsid w:val="00E22D65"/>
    <w:rsid w:val="00E23BF6"/>
    <w:rsid w:val="00E3023A"/>
    <w:rsid w:val="00E315E9"/>
    <w:rsid w:val="00E34E3B"/>
    <w:rsid w:val="00E36A7F"/>
    <w:rsid w:val="00E3724F"/>
    <w:rsid w:val="00E40E1D"/>
    <w:rsid w:val="00E43616"/>
    <w:rsid w:val="00E45E63"/>
    <w:rsid w:val="00E51AE3"/>
    <w:rsid w:val="00E51E43"/>
    <w:rsid w:val="00E53A3B"/>
    <w:rsid w:val="00E56E3F"/>
    <w:rsid w:val="00E7273F"/>
    <w:rsid w:val="00E742F5"/>
    <w:rsid w:val="00E75F13"/>
    <w:rsid w:val="00E76ABE"/>
    <w:rsid w:val="00E76C6B"/>
    <w:rsid w:val="00E81E0A"/>
    <w:rsid w:val="00E82048"/>
    <w:rsid w:val="00E8583C"/>
    <w:rsid w:val="00E86EB9"/>
    <w:rsid w:val="00E908FA"/>
    <w:rsid w:val="00E92CA2"/>
    <w:rsid w:val="00E93B50"/>
    <w:rsid w:val="00E96897"/>
    <w:rsid w:val="00EA1F50"/>
    <w:rsid w:val="00EA7F36"/>
    <w:rsid w:val="00EC2470"/>
    <w:rsid w:val="00EC2951"/>
    <w:rsid w:val="00EC29E6"/>
    <w:rsid w:val="00EC6FCF"/>
    <w:rsid w:val="00EC7018"/>
    <w:rsid w:val="00ED513D"/>
    <w:rsid w:val="00ED6C8B"/>
    <w:rsid w:val="00EE03CC"/>
    <w:rsid w:val="00EE66F8"/>
    <w:rsid w:val="00EF30E5"/>
    <w:rsid w:val="00EF5BEB"/>
    <w:rsid w:val="00F049DF"/>
    <w:rsid w:val="00F05AAE"/>
    <w:rsid w:val="00F119C7"/>
    <w:rsid w:val="00F11BAE"/>
    <w:rsid w:val="00F13C98"/>
    <w:rsid w:val="00F17F5F"/>
    <w:rsid w:val="00F2028A"/>
    <w:rsid w:val="00F20814"/>
    <w:rsid w:val="00F236D7"/>
    <w:rsid w:val="00F26958"/>
    <w:rsid w:val="00F279AD"/>
    <w:rsid w:val="00F3168A"/>
    <w:rsid w:val="00F32481"/>
    <w:rsid w:val="00F4074E"/>
    <w:rsid w:val="00F40D20"/>
    <w:rsid w:val="00F41A46"/>
    <w:rsid w:val="00F44032"/>
    <w:rsid w:val="00F64171"/>
    <w:rsid w:val="00F728CF"/>
    <w:rsid w:val="00F76632"/>
    <w:rsid w:val="00F8499B"/>
    <w:rsid w:val="00F855A2"/>
    <w:rsid w:val="00F85875"/>
    <w:rsid w:val="00F86BD5"/>
    <w:rsid w:val="00F90682"/>
    <w:rsid w:val="00F9096F"/>
    <w:rsid w:val="00F91022"/>
    <w:rsid w:val="00FA28DE"/>
    <w:rsid w:val="00FA32A6"/>
    <w:rsid w:val="00FA650B"/>
    <w:rsid w:val="00FB3705"/>
    <w:rsid w:val="00FC7AB7"/>
    <w:rsid w:val="00FD3C9C"/>
    <w:rsid w:val="00FD67B7"/>
    <w:rsid w:val="00FE0AB2"/>
    <w:rsid w:val="00FE2060"/>
    <w:rsid w:val="00FE7BA5"/>
    <w:rsid w:val="00FF1274"/>
    <w:rsid w:val="00FF4C74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D94E33C"/>
  <w15:docId w15:val="{44A11528-C9D7-4DED-8CA4-0201F2E0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2D597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59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D5977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59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5977"/>
    <w:rPr>
      <w:rFonts w:ascii="Bosch Office Sans" w:hAnsi="Bosch Office Sans"/>
      <w:b/>
      <w:bCs/>
      <w:lang w:val="pl-PL" w:eastAsia="en-US"/>
    </w:rPr>
  </w:style>
  <w:style w:type="paragraph" w:styleId="Akapitzlist">
    <w:name w:val="List Paragraph"/>
    <w:basedOn w:val="Normalny"/>
    <w:uiPriority w:val="34"/>
    <w:qFormat/>
    <w:rsid w:val="0017189F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3D31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DE"/>
    </w:rPr>
  </w:style>
  <w:style w:type="character" w:styleId="Pogrubienie">
    <w:name w:val="Strong"/>
    <w:basedOn w:val="Domylnaczcionkaakapitu"/>
    <w:uiPriority w:val="22"/>
    <w:qFormat/>
    <w:rsid w:val="003D317B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F279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279AD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F279AD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636FF4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636FF4"/>
    <w:rPr>
      <w:rFonts w:ascii="Consolas" w:hAnsi="Consolas"/>
      <w:lang w:val="pl-PL" w:eastAsia="en-US"/>
    </w:rPr>
  </w:style>
  <w:style w:type="character" w:customStyle="1" w:styleId="acopre">
    <w:name w:val="acopre"/>
    <w:basedOn w:val="Domylnaczcionkaakapitu"/>
    <w:rsid w:val="0055469F"/>
  </w:style>
  <w:style w:type="character" w:styleId="Uwydatnienie">
    <w:name w:val="Emphasis"/>
    <w:basedOn w:val="Domylnaczcionkaakapitu"/>
    <w:uiPriority w:val="20"/>
    <w:qFormat/>
    <w:rsid w:val="0055469F"/>
    <w:rPr>
      <w:i/>
      <w:iCs/>
    </w:rPr>
  </w:style>
  <w:style w:type="paragraph" w:styleId="Poprawka">
    <w:name w:val="Revision"/>
    <w:hidden/>
    <w:uiPriority w:val="99"/>
    <w:semiHidden/>
    <w:rsid w:val="00351EBE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ukasz.kalucki@pl.bosch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F5D521EB548E408709E1C5C8EBD9D6" ma:contentTypeVersion="12" ma:contentTypeDescription="Ein neues Dokument erstellen." ma:contentTypeScope="" ma:versionID="0d883968ef0fab9560c50f8659c0e450">
  <xsd:schema xmlns:xsd="http://www.w3.org/2001/XMLSchema" xmlns:xs="http://www.w3.org/2001/XMLSchema" xmlns:p="http://schemas.microsoft.com/office/2006/metadata/properties" xmlns:ns2="9f0ed2da-0cdc-4fcf-9ec0-60410b6d33b9" xmlns:ns3="5c8e8157-6f2d-460e-b4a0-22559347f26f" targetNamespace="http://schemas.microsoft.com/office/2006/metadata/properties" ma:root="true" ma:fieldsID="d32cf24528d6cfeb0cd4c875b6d92321" ns2:_="" ns3:_="">
    <xsd:import namespace="9f0ed2da-0cdc-4fcf-9ec0-60410b6d33b9"/>
    <xsd:import namespace="5c8e8157-6f2d-460e-b4a0-22559347f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ed2da-0cdc-4fcf-9ec0-60410b6d3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e8157-6f2d-460e-b4a0-22559347f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0AFE7-C1E0-4342-8E4B-03F0D7A2AB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886C9-D12F-4E24-AABD-3C3455691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ed2da-0cdc-4fcf-9ec0-60410b6d33b9"/>
    <ds:schemaRef ds:uri="5c8e8157-6f2d-460e-b4a0-22559347f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E2AC7-154E-4EA8-A4C0-46A9A62F0DDE}">
  <ds:schemaRefs>
    <ds:schemaRef ds:uri="http://schemas.microsoft.com/office/2006/documentManagement/types"/>
    <ds:schemaRef ds:uri="http://schemas.microsoft.com/office/2006/metadata/properties"/>
    <ds:schemaRef ds:uri="5c8e8157-6f2d-460e-b4a0-22559347f26f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9f0ed2da-0cdc-4fcf-9ec0-60410b6d33b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63A73A-1C8E-484A-9E99-4F6D6EE5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787</Words>
  <Characters>5078</Characters>
  <Application>Microsoft Office Word</Application>
  <DocSecurity>0</DocSecurity>
  <Lines>42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BOSCH Group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Peters Lanrianna (C/CGC-EC1)</dc:creator>
  <cp:lastModifiedBy>Kalucki Lukasz (C/CGR-PL)</cp:lastModifiedBy>
  <cp:revision>2</cp:revision>
  <cp:lastPrinted>2021-04-19T11:24:00Z</cp:lastPrinted>
  <dcterms:created xsi:type="dcterms:W3CDTF">2021-11-08T10:41:00Z</dcterms:created>
  <dcterms:modified xsi:type="dcterms:W3CDTF">2021-11-08T10:41:00Z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0x010100DAF5D521EB548E408709E1C5C8EBD9D6</vt:lpwstr>
  </property>
</Properties>
</file>