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32EC4" w14:textId="77777777" w:rsidR="00C52FC7" w:rsidRPr="00604665" w:rsidRDefault="00C52FC7" w:rsidP="001876C6">
      <w:pPr>
        <w:pStyle w:val="Unterzeile"/>
        <w:spacing w:line="276" w:lineRule="auto"/>
        <w:ind w:right="-234"/>
        <w:rPr>
          <w:b/>
          <w:lang w:val="pl-PL"/>
        </w:rPr>
      </w:pPr>
    </w:p>
    <w:p w14:paraId="07F6024D" w14:textId="77777777" w:rsidR="008726EB" w:rsidRPr="00604665" w:rsidRDefault="008726EB" w:rsidP="005C0C4A">
      <w:pPr>
        <w:rPr>
          <w:rFonts w:asciiTheme="minorHAnsi" w:eastAsiaTheme="minorHAnsi" w:hAnsiTheme="minorHAnsi" w:cstheme="minorBidi"/>
          <w:b/>
          <w:sz w:val="32"/>
          <w:szCs w:val="22"/>
          <w:lang w:val="pl-PL"/>
        </w:rPr>
      </w:pPr>
    </w:p>
    <w:p w14:paraId="03C3096F" w14:textId="77777777" w:rsidR="007A358A" w:rsidRPr="00604665" w:rsidRDefault="007A358A" w:rsidP="00F84EBF">
      <w:pPr>
        <w:rPr>
          <w:b/>
          <w:sz w:val="32"/>
          <w:szCs w:val="32"/>
          <w:lang w:val="pl-PL"/>
        </w:rPr>
      </w:pPr>
    </w:p>
    <w:p w14:paraId="7A6902EC" w14:textId="2BBBF5AC" w:rsidR="005C4E07" w:rsidRPr="00604665" w:rsidRDefault="00A32444" w:rsidP="00A32444">
      <w:pPr>
        <w:rPr>
          <w:bCs/>
          <w:sz w:val="32"/>
          <w:szCs w:val="32"/>
          <w:lang w:val="pl-PL"/>
        </w:rPr>
      </w:pPr>
      <w:r w:rsidRPr="00604665">
        <w:rPr>
          <w:b/>
          <w:bCs/>
          <w:sz w:val="32"/>
          <w:szCs w:val="32"/>
          <w:lang w:val="pl-PL"/>
        </w:rPr>
        <w:t>Pierwsz</w:t>
      </w:r>
      <w:r w:rsidR="002C690D" w:rsidRPr="00604665">
        <w:rPr>
          <w:b/>
          <w:bCs/>
          <w:sz w:val="32"/>
          <w:szCs w:val="32"/>
          <w:lang w:val="pl-PL"/>
        </w:rPr>
        <w:t>e</w:t>
      </w:r>
      <w:r w:rsidRPr="00604665">
        <w:rPr>
          <w:b/>
          <w:bCs/>
          <w:sz w:val="32"/>
          <w:szCs w:val="32"/>
          <w:lang w:val="pl-PL"/>
        </w:rPr>
        <w:t xml:space="preserve"> wiertarko-wkrętark</w:t>
      </w:r>
      <w:r w:rsidR="002C690D" w:rsidRPr="00604665">
        <w:rPr>
          <w:b/>
          <w:bCs/>
          <w:sz w:val="32"/>
          <w:szCs w:val="32"/>
          <w:lang w:val="pl-PL"/>
        </w:rPr>
        <w:t>i Bosch Professional z serii</w:t>
      </w:r>
      <w:r w:rsidRPr="00604665">
        <w:rPr>
          <w:b/>
          <w:bCs/>
          <w:sz w:val="32"/>
          <w:szCs w:val="32"/>
          <w:lang w:val="pl-PL"/>
        </w:rPr>
        <w:t xml:space="preserve"> Biturbo</w:t>
      </w:r>
      <w:r w:rsidR="002C690D" w:rsidRPr="00604665">
        <w:rPr>
          <w:b/>
          <w:bCs/>
          <w:sz w:val="32"/>
          <w:szCs w:val="32"/>
          <w:lang w:val="pl-PL"/>
        </w:rPr>
        <w:t xml:space="preserve">: GSB / GSR 18V-150 C </w:t>
      </w:r>
      <w:r w:rsidR="002C690D" w:rsidRPr="00604665">
        <w:rPr>
          <w:bCs/>
          <w:sz w:val="32"/>
          <w:szCs w:val="32"/>
          <w:lang w:val="pl-PL"/>
        </w:rPr>
        <w:t>Najmocniejsze w swojej klasie, z innowacyjną funkcją detekcji kąta</w:t>
      </w:r>
    </w:p>
    <w:p w14:paraId="29A21996" w14:textId="77777777" w:rsidR="00A32444" w:rsidRPr="00604665" w:rsidRDefault="00A32444" w:rsidP="00A32444">
      <w:pPr>
        <w:rPr>
          <w:b/>
          <w:bCs/>
          <w:sz w:val="32"/>
          <w:szCs w:val="32"/>
          <w:lang w:val="pl-PL"/>
        </w:rPr>
      </w:pPr>
    </w:p>
    <w:p w14:paraId="37E581C7" w14:textId="70BE93A4" w:rsidR="00A32444" w:rsidRPr="00604665" w:rsidRDefault="00A32444" w:rsidP="00A32444">
      <w:pPr>
        <w:pStyle w:val="ListParagraph"/>
        <w:numPr>
          <w:ilvl w:val="0"/>
          <w:numId w:val="27"/>
        </w:numPr>
        <w:rPr>
          <w:b/>
          <w:bCs/>
          <w:sz w:val="22"/>
          <w:szCs w:val="22"/>
          <w:lang w:val="pl-PL"/>
        </w:rPr>
      </w:pPr>
      <w:r w:rsidRPr="00604665">
        <w:rPr>
          <w:b/>
          <w:bCs/>
          <w:sz w:val="22"/>
          <w:szCs w:val="22"/>
          <w:lang w:val="pl-PL"/>
        </w:rPr>
        <w:t>Niezwyk</w:t>
      </w:r>
      <w:r w:rsidR="002C690D" w:rsidRPr="00604665">
        <w:rPr>
          <w:b/>
          <w:bCs/>
          <w:sz w:val="22"/>
          <w:szCs w:val="22"/>
          <w:lang w:val="pl-PL"/>
        </w:rPr>
        <w:t xml:space="preserve">ła wydajność </w:t>
      </w:r>
      <w:r w:rsidRPr="00604665">
        <w:rPr>
          <w:b/>
          <w:bCs/>
          <w:sz w:val="22"/>
          <w:szCs w:val="22"/>
          <w:lang w:val="pl-PL"/>
        </w:rPr>
        <w:t>pracy dzięki</w:t>
      </w:r>
      <w:r w:rsidR="002C690D" w:rsidRPr="00604665">
        <w:rPr>
          <w:b/>
          <w:bCs/>
          <w:sz w:val="22"/>
          <w:szCs w:val="22"/>
          <w:lang w:val="pl-PL"/>
        </w:rPr>
        <w:t xml:space="preserve"> technologii BiTurbo i</w:t>
      </w:r>
      <w:r w:rsidRPr="00604665">
        <w:rPr>
          <w:b/>
          <w:bCs/>
          <w:sz w:val="22"/>
          <w:szCs w:val="22"/>
          <w:lang w:val="pl-PL"/>
        </w:rPr>
        <w:t xml:space="preserve"> mocnemu silnikowi bezszczotkowemu </w:t>
      </w:r>
      <w:r w:rsidR="002C690D" w:rsidRPr="00604665">
        <w:rPr>
          <w:b/>
          <w:bCs/>
          <w:sz w:val="22"/>
          <w:szCs w:val="22"/>
          <w:lang w:val="pl-PL"/>
        </w:rPr>
        <w:t xml:space="preserve">generującemu </w:t>
      </w:r>
      <w:r w:rsidRPr="00604665">
        <w:rPr>
          <w:b/>
          <w:bCs/>
          <w:sz w:val="22"/>
          <w:szCs w:val="22"/>
          <w:lang w:val="pl-PL"/>
        </w:rPr>
        <w:t>maksymalny momen</w:t>
      </w:r>
      <w:r w:rsidR="002C690D" w:rsidRPr="00604665">
        <w:rPr>
          <w:b/>
          <w:bCs/>
          <w:sz w:val="22"/>
          <w:szCs w:val="22"/>
          <w:lang w:val="pl-PL"/>
        </w:rPr>
        <w:t>t</w:t>
      </w:r>
      <w:r w:rsidRPr="00604665">
        <w:rPr>
          <w:b/>
          <w:bCs/>
          <w:sz w:val="22"/>
          <w:szCs w:val="22"/>
          <w:lang w:val="pl-PL"/>
        </w:rPr>
        <w:t xml:space="preserve"> obrotowy 150 Nm</w:t>
      </w:r>
    </w:p>
    <w:p w14:paraId="668AF5A7" w14:textId="70896DC8" w:rsidR="00CC3016" w:rsidRPr="00604665" w:rsidRDefault="002C690D" w:rsidP="00D07713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  <w:lang w:val="pl-PL"/>
        </w:rPr>
      </w:pPr>
      <w:r w:rsidRPr="00604665">
        <w:rPr>
          <w:b/>
          <w:bCs/>
          <w:sz w:val="22"/>
          <w:szCs w:val="22"/>
          <w:lang w:val="pl-PL"/>
        </w:rPr>
        <w:t>Pierwszy</w:t>
      </w:r>
      <w:r w:rsidR="00A32444" w:rsidRPr="00604665">
        <w:rPr>
          <w:b/>
          <w:bCs/>
          <w:sz w:val="22"/>
          <w:szCs w:val="22"/>
          <w:lang w:val="pl-PL"/>
        </w:rPr>
        <w:t xml:space="preserve"> na rynku</w:t>
      </w:r>
      <w:r w:rsidRPr="00604665">
        <w:rPr>
          <w:b/>
          <w:bCs/>
          <w:sz w:val="22"/>
          <w:szCs w:val="22"/>
          <w:lang w:val="pl-PL"/>
        </w:rPr>
        <w:t xml:space="preserve"> wiertarko-wkrętarek 18V</w:t>
      </w:r>
      <w:r w:rsidR="00A32444" w:rsidRPr="00604665">
        <w:rPr>
          <w:b/>
          <w:bCs/>
          <w:sz w:val="22"/>
          <w:szCs w:val="22"/>
          <w:lang w:val="pl-PL"/>
        </w:rPr>
        <w:t xml:space="preserve"> elektroniczny system wykrywania kąta</w:t>
      </w:r>
    </w:p>
    <w:p w14:paraId="63458AD0" w14:textId="77777777" w:rsidR="00604665" w:rsidRPr="00604665" w:rsidRDefault="00604665" w:rsidP="00604665">
      <w:pPr>
        <w:pStyle w:val="ListParagraph"/>
        <w:ind w:left="720"/>
        <w:jc w:val="both"/>
        <w:rPr>
          <w:rFonts w:ascii="Arial" w:hAnsi="Arial" w:cs="Arial"/>
          <w:sz w:val="20"/>
          <w:szCs w:val="20"/>
          <w:lang w:val="pl-PL"/>
        </w:rPr>
      </w:pPr>
    </w:p>
    <w:p w14:paraId="7BFEE4BA" w14:textId="233E8D02" w:rsidR="002C690D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Bosch wprowadza na rynek wiertarko-wkrętark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i z serii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Biturbo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: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GSR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18V-150 C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i GSB 18V-150 C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– jedne z najmocniejszych na świecie w tej kategorii elektronarzędzi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. Zastosowany w nich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nowoczesny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bezszczotkowy silnik w pełni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wykorzystuje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wydajność akumulatorów Pro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CORE 18V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o pojemności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5,5 i 8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Ah. Wiertarko-wkrętarki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z serii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Biturbo różnią się więc znacz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ąco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od wszystkich poprzednich modeli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 portfolio Bosch Professional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: Przy maksymalnym momencie obrotowym 150 Nm i prędkości do 2200 obrotów na minutę oba narzędzia gwarantują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niespotykaną dotąd wydajność pracy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. W przypadku miękkiego wkręcania ich moment obrotowy wynosi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 kolei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84 Nm</w:t>
      </w:r>
      <w:r w:rsidR="0049396A" w:rsidRPr="00604665">
        <w:rPr>
          <w:rFonts w:eastAsia="Times New Roman"/>
          <w:b w:val="0"/>
          <w:bCs w:val="0"/>
          <w:sz w:val="20"/>
          <w:szCs w:val="20"/>
          <w:lang w:val="pl-PL"/>
        </w:rPr>
        <w:t>, co również jest doskonałym wynikiem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. </w:t>
      </w:r>
    </w:p>
    <w:p w14:paraId="7C99A456" w14:textId="77777777" w:rsidR="002C690D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</w:p>
    <w:p w14:paraId="2D425F52" w14:textId="2F2DE1EC" w:rsidR="002C690D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Oba modele (GSB to wersja z funkcją</w:t>
      </w:r>
      <w:r w:rsidR="0049396A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wiercenia z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udar</w:t>
      </w:r>
      <w:r w:rsidR="0049396A" w:rsidRPr="00604665">
        <w:rPr>
          <w:rFonts w:eastAsia="Times New Roman"/>
          <w:b w:val="0"/>
          <w:bCs w:val="0"/>
          <w:sz w:val="20"/>
          <w:szCs w:val="20"/>
          <w:lang w:val="pl-PL"/>
        </w:rPr>
        <w:t>em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)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idealnie nadają się do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skręcania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tradycyjnej konstrukcji szkieletowej z drewna oraz do budowy dachów i elewacji. W skrócie: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d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>o wszystkich zastosowań, w których wymagane są duże średnice wkręcania i wiercenia. Ponadto wiertarko-wkrętarki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 serii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Biturbo oferują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profesjonalistom </w:t>
      </w:r>
      <w:r w:rsidR="009B4DA0" w:rsidRPr="00604665">
        <w:rPr>
          <w:rFonts w:eastAsia="Times New Roman"/>
          <w:b w:val="0"/>
          <w:bCs w:val="0"/>
          <w:sz w:val="20"/>
          <w:szCs w:val="20"/>
          <w:lang w:val="pl-PL"/>
        </w:rPr>
        <w:t>z branży stolarskiej, ale również z branż ciesielskiej, dekarskiej i budowlanej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wygodny  w obsłudze 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>interfejs użytkownika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, pozwalający na zmianę parametrów i informujący o aktualnym stanie elektronarzędzia – na przykład jego przeciążeniu</w:t>
      </w:r>
      <w:r w:rsidR="009B4DA0" w:rsidRPr="00604665">
        <w:rPr>
          <w:rFonts w:eastAsia="Times New Roman"/>
          <w:b w:val="0"/>
          <w:bCs w:val="0"/>
          <w:sz w:val="20"/>
          <w:szCs w:val="20"/>
          <w:lang w:val="pl-PL"/>
        </w:rPr>
        <w:t>.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</w:t>
      </w:r>
    </w:p>
    <w:p w14:paraId="664F8BCD" w14:textId="77777777" w:rsidR="002C690D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</w:p>
    <w:p w14:paraId="14B32E76" w14:textId="62DF1B5B" w:rsidR="00A32444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Kolejną istotną</w:t>
      </w:r>
      <w:r w:rsidR="009B4DA0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funkcją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wkrętarek</w:t>
      </w:r>
      <w:r w:rsidR="009B4DA0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jest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system</w:t>
      </w:r>
      <w:r w:rsidRPr="00604665" w:rsidDel="002C690D">
        <w:rPr>
          <w:rFonts w:eastAsia="Times New Roman"/>
          <w:b w:val="0"/>
          <w:bCs w:val="0"/>
          <w:sz w:val="20"/>
          <w:szCs w:val="20"/>
          <w:lang w:val="pl-PL"/>
        </w:rPr>
        <w:t xml:space="preserve"> 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Electronic Angle Detection (EAD), pierwszy na rynku system elektronicznego wykrywania kąta w wiertarko-wkrętarce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klasy napięcia </w:t>
      </w:r>
      <w:r w:rsidR="00A32444" w:rsidRPr="00604665">
        <w:rPr>
          <w:rFonts w:eastAsia="Times New Roman"/>
          <w:b w:val="0"/>
          <w:bCs w:val="0"/>
          <w:sz w:val="20"/>
          <w:szCs w:val="20"/>
          <w:lang w:val="pl-PL"/>
        </w:rPr>
        <w:t>18 V.</w:t>
      </w:r>
    </w:p>
    <w:p w14:paraId="390A296D" w14:textId="77777777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Cs w:val="0"/>
          <w:sz w:val="20"/>
          <w:szCs w:val="20"/>
          <w:lang w:val="pl-PL"/>
        </w:rPr>
      </w:pPr>
    </w:p>
    <w:p w14:paraId="55E41C27" w14:textId="77777777" w:rsidR="002C690D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Cs w:val="0"/>
          <w:sz w:val="20"/>
          <w:szCs w:val="20"/>
          <w:lang w:val="pl-PL"/>
        </w:rPr>
      </w:pPr>
    </w:p>
    <w:p w14:paraId="2B18F10A" w14:textId="24295D0F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Cs w:val="0"/>
          <w:sz w:val="20"/>
          <w:szCs w:val="20"/>
          <w:lang w:val="pl-PL"/>
        </w:rPr>
      </w:pPr>
      <w:r w:rsidRPr="00604665">
        <w:rPr>
          <w:rFonts w:eastAsia="Times New Roman"/>
          <w:bCs w:val="0"/>
          <w:sz w:val="20"/>
          <w:szCs w:val="20"/>
          <w:lang w:val="pl-PL"/>
        </w:rPr>
        <w:t xml:space="preserve">Wkręcanie pod kątem prostym </w:t>
      </w:r>
      <w:r w:rsidR="002C690D" w:rsidRPr="00604665">
        <w:rPr>
          <w:rFonts w:eastAsia="Times New Roman"/>
          <w:bCs w:val="0"/>
          <w:sz w:val="20"/>
          <w:szCs w:val="20"/>
          <w:lang w:val="pl-PL"/>
        </w:rPr>
        <w:t>nigdy nie było tak proste!</w:t>
      </w:r>
    </w:p>
    <w:p w14:paraId="76E3E38C" w14:textId="082B8BE5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Elektroniczne wykrywanie kąta ułatwi </w:t>
      </w:r>
      <w:r w:rsidR="008A6BB7" w:rsidRPr="00604665">
        <w:rPr>
          <w:rFonts w:eastAsia="Times New Roman"/>
          <w:b w:val="0"/>
          <w:bCs w:val="0"/>
          <w:sz w:val="20"/>
          <w:szCs w:val="20"/>
          <w:lang w:val="pl-PL"/>
        </w:rPr>
        <w:t>cieślom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i dekarzom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spełnienie obowiązujących norm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konstrukcyjnych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 przyszłości. Aby zapewnić statykę konstrukcji dachu, połączenia śrubowe kontrłat i izolacji muszą być wykonane pod określonymi kątami.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Między innymi do tego celu firma Bosch stworzyła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system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EAD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.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Najbardziej popularne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kąty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wkręcania / wiercenia: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45 i 60 stopni można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ustawić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bezpośrednio na narzędziu z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poziomu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interfejsu użytkownika</w:t>
      </w:r>
      <w:r w:rsidR="009B4DA0" w:rsidRPr="00604665">
        <w:rPr>
          <w:rFonts w:eastAsia="Times New Roman"/>
          <w:b w:val="0"/>
          <w:bCs w:val="0"/>
          <w:sz w:val="20"/>
          <w:szCs w:val="20"/>
          <w:lang w:val="pl-PL"/>
        </w:rPr>
        <w:t>.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</w:t>
      </w:r>
    </w:p>
    <w:p w14:paraId="1F9D66AD" w14:textId="77777777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</w:t>
      </w:r>
    </w:p>
    <w:p w14:paraId="7478B537" w14:textId="74BABCD8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Każdy inny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wskazany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kąt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wiercenia i wkręcania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można ustawić indywidualnie za pomocą aplikacji na smartfonie i przesłać przez Bluetooth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bezpośrednio do elektronarzędzia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. Aby aktywować funkcję elektronicznego wykrywania kąta, narzędzie umieszcza się – po wybraniu kąta – na pochyłej połaci dachu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i ustawia, do czasu aż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odpowiednie pole wyświetlacza w interfejsie użytkownika będzie stale podświetlone. </w:t>
      </w:r>
    </w:p>
    <w:p w14:paraId="55CCEBED" w14:textId="77777777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</w:p>
    <w:p w14:paraId="26950D9E" w14:textId="11A117B3" w:rsidR="002C690D" w:rsidRPr="00604665" w:rsidRDefault="002C690D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sz w:val="20"/>
          <w:szCs w:val="20"/>
          <w:lang w:val="pl-PL"/>
        </w:rPr>
        <w:t>Ochrona nadgarstka</w:t>
      </w:r>
      <w:r w:rsidR="00A32444" w:rsidRPr="00604665">
        <w:rPr>
          <w:sz w:val="20"/>
          <w:szCs w:val="20"/>
          <w:lang w:val="pl-PL"/>
        </w:rPr>
        <w:t xml:space="preserve"> użytkownika dzięki systemowi KickBack Control</w:t>
      </w:r>
      <w:r w:rsidR="009B4DA0" w:rsidRPr="00604665">
        <w:rPr>
          <w:b w:val="0"/>
          <w:bCs w:val="0"/>
          <w:sz w:val="20"/>
          <w:szCs w:val="20"/>
          <w:lang w:val="pl-PL"/>
        </w:rPr>
        <w:t>.</w:t>
      </w:r>
      <w:r w:rsidRPr="00604665">
        <w:rPr>
          <w:b w:val="0"/>
          <w:bCs w:val="0"/>
          <w:sz w:val="20"/>
          <w:szCs w:val="20"/>
          <w:lang w:val="pl-PL"/>
        </w:rPr>
        <w:t xml:space="preserve"> </w:t>
      </w:r>
    </w:p>
    <w:p w14:paraId="3F383F30" w14:textId="2B777273" w:rsidR="002C690D" w:rsidRPr="00604665" w:rsidRDefault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GSR i GSB 18V-150 C Professional charakteryzują się również wysoką ochroną użytkownika dzięki systemowi KickBack Control: Jeśli wiertarko-wkrętarka nagle lub nieprzewidywanie przekręci się wokół osi wiertła, co może się zdarzyć, na przykład, gdy wiertło zakleszczy się w otworze po sęku, zintegrowany czujnik wyłącz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silnik w ułamku sekundy. Zapobiega to nieoczekiwanemu odrzutowi, a tym samym zmniejsza ryzyko obrażeń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 </w:t>
      </w:r>
      <w:r w:rsidR="00604665">
        <w:rPr>
          <w:rFonts w:eastAsia="Times New Roman"/>
          <w:b w:val="0"/>
          <w:bCs w:val="0"/>
          <w:sz w:val="20"/>
          <w:szCs w:val="20"/>
          <w:lang w:val="pl-PL"/>
        </w:rPr>
        <w:t>trakcie</w:t>
      </w:r>
      <w:bookmarkStart w:id="0" w:name="_GoBack"/>
      <w:bookmarkEnd w:id="0"/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pracy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. </w:t>
      </w:r>
    </w:p>
    <w:p w14:paraId="6BDCF7A4" w14:textId="493FB7E6" w:rsidR="00A32444" w:rsidRPr="00604665" w:rsidRDefault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Jeśli funkcja KickBack Control nie jest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potrzebna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w niektórych zastosowaniach, na przykład podczas wiercenia otwornicą, profesjonaliści mogą wyłączać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ją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według własnego uznania. Dołączony uchwyt pomocniczy sprawia również, że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profesjonaliści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zawsze mają pod kontrolą swoje narzędzie. Można go zamontować za pomocą systemu szybkiego zwalniania i zablokować w 36 pozycjach. Zapewnia to profesjonalistom maksymalną elastyczność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zależnie od wykonywanej pracy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.</w:t>
      </w:r>
    </w:p>
    <w:p w14:paraId="17153B4D" w14:textId="77777777" w:rsidR="00A32444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</w:p>
    <w:p w14:paraId="2490C208" w14:textId="77777777" w:rsidR="009B4DA0" w:rsidRPr="00604665" w:rsidRDefault="009B4DA0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Cs w:val="0"/>
          <w:sz w:val="20"/>
          <w:szCs w:val="20"/>
          <w:lang w:val="pl-PL"/>
        </w:rPr>
      </w:pPr>
    </w:p>
    <w:p w14:paraId="60706434" w14:textId="7E58FAA3" w:rsidR="00A32444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Cs w:val="0"/>
          <w:sz w:val="20"/>
          <w:szCs w:val="20"/>
          <w:lang w:val="pl-PL"/>
        </w:rPr>
      </w:pPr>
      <w:r w:rsidRPr="00604665">
        <w:rPr>
          <w:rFonts w:eastAsia="Times New Roman"/>
          <w:bCs w:val="0"/>
          <w:sz w:val="20"/>
          <w:szCs w:val="20"/>
          <w:lang w:val="pl-PL"/>
        </w:rPr>
        <w:t>Elektron</w:t>
      </w:r>
      <w:r w:rsidR="00A32444" w:rsidRPr="00604665">
        <w:rPr>
          <w:rFonts w:eastAsia="Times New Roman"/>
          <w:bCs w:val="0"/>
          <w:sz w:val="20"/>
          <w:szCs w:val="20"/>
          <w:lang w:val="pl-PL"/>
        </w:rPr>
        <w:t xml:space="preserve">arzędzia Biturbo — </w:t>
      </w:r>
      <w:r w:rsidRPr="00604665">
        <w:rPr>
          <w:rFonts w:eastAsia="Times New Roman"/>
          <w:bCs w:val="0"/>
          <w:sz w:val="20"/>
          <w:szCs w:val="20"/>
          <w:lang w:val="pl-PL"/>
        </w:rPr>
        <w:t xml:space="preserve">modele </w:t>
      </w:r>
      <w:r w:rsidR="00A32444" w:rsidRPr="00604665">
        <w:rPr>
          <w:rFonts w:eastAsia="Times New Roman"/>
          <w:bCs w:val="0"/>
          <w:sz w:val="20"/>
          <w:szCs w:val="20"/>
          <w:lang w:val="pl-PL"/>
        </w:rPr>
        <w:t xml:space="preserve">akumulatorowe </w:t>
      </w:r>
      <w:r w:rsidRPr="00604665">
        <w:rPr>
          <w:rFonts w:eastAsia="Times New Roman"/>
          <w:bCs w:val="0"/>
          <w:sz w:val="20"/>
          <w:szCs w:val="20"/>
          <w:lang w:val="pl-PL"/>
        </w:rPr>
        <w:t>o wydajności sieciowych odpowiedników</w:t>
      </w:r>
    </w:p>
    <w:p w14:paraId="52C0FAAD" w14:textId="7DFEB1FD" w:rsidR="00CC3016" w:rsidRPr="00604665" w:rsidRDefault="00A32444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Wiertarko-wkrętarki dołączają do całej gamy wydajnych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elektro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narzędzi Biturbo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marki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Bosch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Professional z linii Heavy Duty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. Dostępne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na rynku są już inne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produkty</w:t>
      </w:r>
      <w:r w:rsidR="009B4DA0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 tej serii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, między innymi: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pi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larki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tarczowe, zagłębiarki, ukośnice, młotowiertarki SDS max i SDS plus, a także szlifierki kątowe. Pełną moc </w:t>
      </w:r>
      <w:r w:rsidR="00430D31" w:rsidRPr="00604665">
        <w:rPr>
          <w:rFonts w:eastAsia="Times New Roman"/>
          <w:b w:val="0"/>
          <w:bCs w:val="0"/>
          <w:sz w:val="20"/>
          <w:szCs w:val="20"/>
          <w:lang w:val="pl-PL"/>
        </w:rPr>
        <w:t>elektronarzędzi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Biturbo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oferują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akumulator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y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ProC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ORE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18V o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pojemności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5,5 Ah lub więcej.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Warto jednak dodać, że wszystkie elektronarzędzia BiTurbo są jednocześnie kompatybilne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z nowymi i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produkowanymi od 2008 roku akumulatorami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i ładowarkami </w:t>
      </w:r>
      <w:r w:rsidR="002C690D" w:rsidRPr="00604665">
        <w:rPr>
          <w:rFonts w:eastAsia="Times New Roman"/>
          <w:b w:val="0"/>
          <w:bCs w:val="0"/>
          <w:sz w:val="20"/>
          <w:szCs w:val="20"/>
          <w:lang w:val="pl-PL"/>
        </w:rPr>
        <w:t>Bosch Professional 18V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.</w:t>
      </w:r>
    </w:p>
    <w:p w14:paraId="505DAC3E" w14:textId="77777777" w:rsidR="002C690D" w:rsidRPr="00604665" w:rsidRDefault="002C690D" w:rsidP="00A32444">
      <w:pPr>
        <w:pStyle w:val="Teksttreci3"/>
        <w:tabs>
          <w:tab w:val="left" w:pos="8002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</w:p>
    <w:p w14:paraId="73F4F7AF" w14:textId="77777777" w:rsidR="00604665" w:rsidRPr="00604665" w:rsidRDefault="002C690D" w:rsidP="00A32444">
      <w:pPr>
        <w:pStyle w:val="Teksttreci3"/>
        <w:tabs>
          <w:tab w:val="left" w:pos="5600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Modele GSR i GSB 18V-150 C będą </w:t>
      </w:r>
      <w:r w:rsidR="00430D31" w:rsidRPr="00604665">
        <w:rPr>
          <w:rFonts w:eastAsia="Times New Roman"/>
          <w:b w:val="0"/>
          <w:bCs w:val="0"/>
          <w:sz w:val="20"/>
          <w:szCs w:val="20"/>
          <w:lang w:val="pl-PL"/>
        </w:rPr>
        <w:t xml:space="preserve"> wkrótce </w:t>
      </w: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>dostępne w sprzedaży  u Partnerów Handlowych Bosch Professional.</w:t>
      </w:r>
    </w:p>
    <w:p w14:paraId="54F2F4C5" w14:textId="77777777" w:rsidR="00604665" w:rsidRPr="00604665" w:rsidRDefault="00604665" w:rsidP="00A32444">
      <w:pPr>
        <w:pStyle w:val="Teksttreci3"/>
        <w:tabs>
          <w:tab w:val="left" w:pos="5600"/>
        </w:tabs>
        <w:spacing w:line="360" w:lineRule="auto"/>
        <w:jc w:val="both"/>
        <w:rPr>
          <w:rFonts w:eastAsia="Times New Roman"/>
          <w:b w:val="0"/>
          <w:bCs w:val="0"/>
          <w:sz w:val="20"/>
          <w:szCs w:val="20"/>
          <w:lang w:val="pl-PL"/>
        </w:rPr>
      </w:pPr>
    </w:p>
    <w:p w14:paraId="48F34F70" w14:textId="77777777" w:rsidR="00604665" w:rsidRPr="00604665" w:rsidRDefault="00604665" w:rsidP="00604665">
      <w:pPr>
        <w:rPr>
          <w:rFonts w:ascii="Arial" w:hAnsi="Arial" w:cs="Arial"/>
          <w:sz w:val="20"/>
          <w:szCs w:val="20"/>
          <w:lang w:val="pl-PL"/>
        </w:rPr>
      </w:pPr>
      <w:r w:rsidRPr="00604665">
        <w:rPr>
          <w:b/>
          <w:bCs/>
          <w:sz w:val="20"/>
          <w:szCs w:val="20"/>
          <w:lang w:val="pl-PL"/>
        </w:rPr>
        <w:t xml:space="preserve">Zapraszamy do obejrzenia video: </w:t>
      </w:r>
    </w:p>
    <w:p w14:paraId="393B46FE" w14:textId="77777777" w:rsidR="00604665" w:rsidRPr="00604665" w:rsidRDefault="00604665" w:rsidP="00604665">
      <w:pPr>
        <w:rPr>
          <w:rFonts w:ascii="Arial" w:hAnsi="Arial" w:cs="Arial"/>
          <w:sz w:val="20"/>
          <w:szCs w:val="20"/>
          <w:lang w:val="pl-PL"/>
        </w:rPr>
      </w:pPr>
      <w:hyperlink r:id="rId8" w:history="1">
        <w:r w:rsidRPr="00604665">
          <w:rPr>
            <w:rStyle w:val="Hyperlink"/>
            <w:lang w:val="pl-PL"/>
          </w:rPr>
          <w:t>Bosch Professional Elektronarzędzia i Osprzęt - YouTube</w:t>
        </w:r>
      </w:hyperlink>
    </w:p>
    <w:p w14:paraId="34A5A7DB" w14:textId="0503EA5A" w:rsidR="005C4E07" w:rsidRPr="00604665" w:rsidRDefault="00A32444" w:rsidP="00A32444">
      <w:pPr>
        <w:pStyle w:val="Teksttreci3"/>
        <w:tabs>
          <w:tab w:val="left" w:pos="5600"/>
        </w:tabs>
        <w:spacing w:line="360" w:lineRule="auto"/>
        <w:jc w:val="both"/>
        <w:rPr>
          <w:sz w:val="22"/>
          <w:lang w:val="pl-PL"/>
        </w:rPr>
      </w:pPr>
      <w:r w:rsidRPr="00604665">
        <w:rPr>
          <w:rFonts w:eastAsia="Times New Roman"/>
          <w:b w:val="0"/>
          <w:bCs w:val="0"/>
          <w:sz w:val="20"/>
          <w:szCs w:val="20"/>
          <w:lang w:val="pl-PL"/>
        </w:rPr>
        <w:tab/>
      </w:r>
    </w:p>
    <w:p w14:paraId="52255486" w14:textId="77777777" w:rsidR="005D35C3" w:rsidRPr="00604665" w:rsidRDefault="005D35C3" w:rsidP="00EC3DDE">
      <w:pPr>
        <w:pStyle w:val="Teksttreci3"/>
        <w:shd w:val="clear" w:color="auto" w:fill="auto"/>
        <w:tabs>
          <w:tab w:val="left" w:pos="8002"/>
        </w:tabs>
        <w:rPr>
          <w:sz w:val="22"/>
          <w:lang w:val="pl-PL"/>
        </w:rPr>
      </w:pPr>
      <w:r w:rsidRPr="00604665">
        <w:rPr>
          <w:sz w:val="22"/>
          <w:lang w:val="pl-PL"/>
        </w:rPr>
        <w:t>Kontakt dla mediów</w:t>
      </w:r>
      <w:r w:rsidR="007A358A" w:rsidRPr="00604665">
        <w:rPr>
          <w:sz w:val="22"/>
          <w:lang w:val="pl-PL"/>
        </w:rPr>
        <w:t>:</w:t>
      </w:r>
      <w:r w:rsidRPr="00604665">
        <w:rPr>
          <w:sz w:val="22"/>
          <w:lang w:val="pl-PL"/>
        </w:rPr>
        <w:br/>
      </w:r>
      <w:r w:rsidRPr="00604665">
        <w:rPr>
          <w:b w:val="0"/>
          <w:sz w:val="22"/>
          <w:lang w:val="pl-PL"/>
        </w:rPr>
        <w:t>Hanna Żurek</w:t>
      </w:r>
      <w:r w:rsidRPr="00604665">
        <w:rPr>
          <w:b w:val="0"/>
          <w:sz w:val="22"/>
          <w:lang w:val="pl-PL"/>
        </w:rPr>
        <w:br/>
      </w:r>
      <w:r w:rsidR="00936774" w:rsidRPr="00604665">
        <w:rPr>
          <w:b w:val="0"/>
          <w:sz w:val="22"/>
          <w:lang w:val="pl-PL"/>
        </w:rPr>
        <w:t>+48</w:t>
      </w:r>
      <w:r w:rsidR="00A11402" w:rsidRPr="00604665">
        <w:rPr>
          <w:b w:val="0"/>
          <w:sz w:val="22"/>
          <w:lang w:val="pl-PL"/>
        </w:rPr>
        <w:t xml:space="preserve"> </w:t>
      </w:r>
      <w:r w:rsidR="00936774" w:rsidRPr="00604665">
        <w:rPr>
          <w:b w:val="0"/>
          <w:sz w:val="22"/>
          <w:lang w:val="pl-PL"/>
        </w:rPr>
        <w:t>22 71 54 217</w:t>
      </w:r>
      <w:r w:rsidRPr="00604665">
        <w:rPr>
          <w:b w:val="0"/>
          <w:sz w:val="22"/>
          <w:lang w:val="pl-PL"/>
        </w:rPr>
        <w:t>, hanna.zurek@pl.bosch.com</w:t>
      </w:r>
    </w:p>
    <w:p w14:paraId="7D287BF5" w14:textId="77777777" w:rsidR="005D35C3" w:rsidRPr="00604665" w:rsidRDefault="005D35C3" w:rsidP="00AB3AB6">
      <w:pPr>
        <w:jc w:val="both"/>
        <w:rPr>
          <w:iCs/>
          <w:sz w:val="20"/>
          <w:lang w:val="pl-PL"/>
        </w:rPr>
      </w:pPr>
    </w:p>
    <w:p w14:paraId="152859B2" w14:textId="77777777" w:rsidR="005D35C3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  <w:r w:rsidRPr="00604665">
        <w:rPr>
          <w:rFonts w:eastAsia="Bosch Office Sans" w:cs="Bosch Office Sans"/>
          <w:iCs/>
          <w:sz w:val="20"/>
          <w:szCs w:val="22"/>
          <w:lang w:val="pl-PL"/>
        </w:rPr>
        <w:t xml:space="preserve">W Polsce Grupa Bosch jest obecna od roku 1992 i jest reprezentowana przez 4 spółki: Robert Bosch Sp. z o.o., Bosch Rexroth Sp. z o.o., BSH Sprzęt Gospodarstwa Domowego Sp. z o.o., sia Abrasives Sp. z o.o. Bosch prowadzi w Polsce działalność w 5 lokalizacjach: Warszawie, Wrocławiu, Łodzi, Rzeszowie i Goleniowie. W 2016 roku Grupa Bosch w Polsce wygenerowała obrót w wysokości 5,04 mld złotych i zatrudniała ok. 5 140 pracowników (wg danych na 31.12.2016). </w:t>
      </w:r>
    </w:p>
    <w:p w14:paraId="4805C686" w14:textId="77777777" w:rsidR="005D35C3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</w:p>
    <w:p w14:paraId="209DD9C0" w14:textId="77777777" w:rsidR="005D35C3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  <w:r w:rsidRPr="00604665">
        <w:rPr>
          <w:rFonts w:eastAsia="Bosch Office Sans" w:cs="Bosch Office Sans"/>
          <w:iCs/>
          <w:sz w:val="20"/>
          <w:szCs w:val="22"/>
          <w:lang w:val="pl-PL"/>
        </w:rPr>
        <w:t xml:space="preserve">Więcej: </w:t>
      </w:r>
      <w:hyperlink r:id="rId9" w:history="1">
        <w:r w:rsidRPr="00604665">
          <w:rPr>
            <w:rFonts w:eastAsia="Bosch Office Sans" w:cs="Bosch Office Sans"/>
            <w:iCs/>
            <w:sz w:val="20"/>
            <w:szCs w:val="22"/>
            <w:lang w:val="pl-PL"/>
          </w:rPr>
          <w:t>www.bosch.pl</w:t>
        </w:r>
      </w:hyperlink>
      <w:r w:rsidRPr="00604665">
        <w:rPr>
          <w:rFonts w:eastAsia="Bosch Office Sans" w:cs="Bosch Office Sans"/>
          <w:iCs/>
          <w:sz w:val="20"/>
          <w:szCs w:val="22"/>
          <w:lang w:val="pl-PL"/>
        </w:rPr>
        <w:t xml:space="preserve">, </w:t>
      </w:r>
      <w:hyperlink r:id="rId10" w:history="1">
        <w:r w:rsidRPr="00604665">
          <w:rPr>
            <w:rFonts w:eastAsia="Bosch Office Sans" w:cs="Bosch Office Sans"/>
            <w:iCs/>
            <w:sz w:val="20"/>
            <w:szCs w:val="22"/>
            <w:lang w:val="pl-PL"/>
          </w:rPr>
          <w:t>www.bosch-prasa.pl</w:t>
        </w:r>
      </w:hyperlink>
      <w:r w:rsidRPr="00604665">
        <w:rPr>
          <w:rFonts w:eastAsia="Bosch Office Sans" w:cs="Bosch Office Sans"/>
          <w:iCs/>
          <w:sz w:val="20"/>
          <w:szCs w:val="22"/>
          <w:lang w:val="pl-PL"/>
        </w:rPr>
        <w:t xml:space="preserve">, </w:t>
      </w:r>
      <w:hyperlink r:id="rId11" w:history="1">
        <w:r w:rsidRPr="00604665">
          <w:rPr>
            <w:rFonts w:eastAsia="Bosch Office Sans" w:cs="Bosch Office Sans"/>
            <w:iCs/>
            <w:sz w:val="20"/>
            <w:szCs w:val="22"/>
            <w:lang w:val="pl-PL"/>
          </w:rPr>
          <w:t>www.facebook.com/BoschPolska</w:t>
        </w:r>
      </w:hyperlink>
    </w:p>
    <w:p w14:paraId="62B750C6" w14:textId="77777777" w:rsidR="006A55AB" w:rsidRPr="00604665" w:rsidRDefault="002C690D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  <w:hyperlink r:id="rId12" w:history="1">
        <w:r w:rsidR="006A55AB" w:rsidRPr="00604665">
          <w:rPr>
            <w:rStyle w:val="Hyperlink"/>
            <w:lang w:val="pl-PL"/>
          </w:rPr>
          <w:t>Bosch Professional Elektronarzędzia i Osprzęt | Facebook</w:t>
        </w:r>
      </w:hyperlink>
    </w:p>
    <w:p w14:paraId="2DA29459" w14:textId="77777777" w:rsidR="005D35C3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</w:p>
    <w:p w14:paraId="5121DAB2" w14:textId="77777777" w:rsidR="005D35C3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  <w:r w:rsidRPr="00604665">
        <w:rPr>
          <w:rFonts w:eastAsia="Bosch Office Sans" w:cs="Bosch Office Sans"/>
          <w:iCs/>
          <w:sz w:val="20"/>
          <w:szCs w:val="22"/>
          <w:lang w:val="pl-PL"/>
        </w:rPr>
        <w:t xml:space="preserve">Grupa Bosch jest wiodącym w świecie dostawcą technologii i usług. Zatrudnia około 402 000 pracowników na całym świecie (wg danych na 31.12.2017). W 2017 roku spółka wygenerowała obrót w wysokości 78,1 mld euro. Firma prowadzi działalność w czterech sektorach: Mobility Solutions, Industrial Technology, Consumer Goods, oraz Energy and Building Technology. Jako wiodące przedsiębiorstwo IoT, Bosch oferuje innowacyjne rozwiązania dla inteligentnych domów (Smart Homes), inteligentnych miast (Smart Cities) oraz zintegrowanej w sieci mobilności i zintegrowanego przemysłu. Wykorzystując swoje doświadczenie w technologii sensorów, oprogramowania i usług oraz własną chmurę danych IoT Cloud, Bosch oferuje swoim klientom zintegrowane rozwiązania z jednego źródła. Strategicznym celem Grupy Bosch jest dostarczanie rozwiązań dla świata zintegrowanego w internecie. Innowacyjne produkty i usługi Bosch poprawiają jakość życia, jednocześnie budząc entuzjazm użytkowników. Bosch tworzy technologię, która jest „bliżej nas”. </w:t>
      </w:r>
    </w:p>
    <w:p w14:paraId="1ACFB9A1" w14:textId="77777777" w:rsidR="005D35C3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</w:p>
    <w:p w14:paraId="2E111C99" w14:textId="77777777" w:rsidR="00B50945" w:rsidRPr="00604665" w:rsidRDefault="005D35C3" w:rsidP="00195633">
      <w:pPr>
        <w:spacing w:line="240" w:lineRule="auto"/>
        <w:jc w:val="both"/>
        <w:rPr>
          <w:rFonts w:eastAsia="Bosch Office Sans" w:cs="Bosch Office Sans"/>
          <w:iCs/>
          <w:sz w:val="20"/>
          <w:szCs w:val="22"/>
          <w:lang w:val="pl-PL"/>
        </w:rPr>
      </w:pPr>
      <w:r w:rsidRPr="00604665">
        <w:rPr>
          <w:rFonts w:eastAsia="Bosch Office Sans" w:cs="Bosch Office Sans"/>
          <w:iCs/>
          <w:sz w:val="20"/>
          <w:szCs w:val="22"/>
          <w:lang w:val="pl-PL"/>
        </w:rPr>
        <w:t xml:space="preserve">Grupę Bosch reprezentuje spółka Robert Bosch GmbH oraz ok. 440 spółek zależnych i regionalnych w 60 krajach świata. Z uwzględnieniem dystrybutorów i partnerów serwisowych, Bosch prowadzi sprzedaż i produkcję niemal we wszystkich krajach świata. Podstawą przyszłego wzrostu przedsiębiorstwa jest innowacyjność. Bosch zatrudnia 64 500 pracowników w działach badań i rozwoju w 125 ośrodkach R&amp;D na całym świecie. </w:t>
      </w:r>
    </w:p>
    <w:sectPr w:rsidR="00B50945" w:rsidRPr="00604665" w:rsidSect="0021744C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718" w:right="3073" w:bottom="680" w:left="1270" w:header="0" w:footer="0" w:gutter="0"/>
      <w:cols w:space="720"/>
      <w:titlePg/>
      <w:docGrid w:linePitch="28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5E8661" w16cid:durableId="2471BE7D"/>
  <w16cid:commentId w16cid:paraId="695624EE" w16cid:durableId="2471BE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3C02C" w14:textId="77777777" w:rsidR="007122AF" w:rsidRDefault="007122AF">
      <w:r>
        <w:separator/>
      </w:r>
    </w:p>
  </w:endnote>
  <w:endnote w:type="continuationSeparator" w:id="0">
    <w:p w14:paraId="437B1B2F" w14:textId="77777777" w:rsidR="007122AF" w:rsidRDefault="0071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LSta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43AC2" w14:textId="5AD85DD9" w:rsidR="007E2652" w:rsidRPr="006C01C8" w:rsidRDefault="007E2652" w:rsidP="0021744C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21744C">
      <w:rPr>
        <w:rFonts w:ascii="Bosch Office Sans" w:hAnsi="Bosch Office Sans" w:cs="Bosch Office Sans"/>
        <w:spacing w:val="4"/>
        <w:sz w:val="15"/>
        <w:szCs w:val="15"/>
        <w:lang w:val="pl-PL"/>
      </w:rPr>
      <w:t xml:space="preserve">Strona </w:t>
    </w:r>
    <w:r w:rsidRPr="0021744C">
      <w:rPr>
        <w:rFonts w:ascii="Bosch Office Sans" w:hAnsi="Bosch Office Sans"/>
        <w:spacing w:val="4"/>
        <w:sz w:val="15"/>
        <w:szCs w:val="15"/>
        <w:lang w:val="pl-PL"/>
      </w:rPr>
      <w:fldChar w:fldCharType="begin"/>
    </w:r>
    <w:r w:rsidRPr="0021744C">
      <w:rPr>
        <w:rFonts w:ascii="Bosch Office Sans" w:hAnsi="Bosch Office Sans"/>
        <w:spacing w:val="4"/>
        <w:sz w:val="15"/>
        <w:szCs w:val="15"/>
        <w:lang w:val="pl-PL"/>
      </w:rPr>
      <w:instrText xml:space="preserve"> PAGE   \* MERGEFORMAT </w:instrText>
    </w:r>
    <w:r w:rsidRPr="0021744C">
      <w:rPr>
        <w:rFonts w:ascii="Bosch Office Sans" w:hAnsi="Bosch Office Sans"/>
        <w:spacing w:val="4"/>
        <w:sz w:val="15"/>
        <w:szCs w:val="15"/>
        <w:lang w:val="pl-PL"/>
      </w:rPr>
      <w:fldChar w:fldCharType="separate"/>
    </w:r>
    <w:r w:rsidR="00604665">
      <w:rPr>
        <w:rFonts w:ascii="Bosch Office Sans" w:hAnsi="Bosch Office Sans"/>
        <w:spacing w:val="4"/>
        <w:sz w:val="15"/>
        <w:szCs w:val="15"/>
        <w:lang w:val="pl-PL"/>
      </w:rPr>
      <w:t>3</w:t>
    </w:r>
    <w:r w:rsidRPr="0021744C">
      <w:rPr>
        <w:rFonts w:ascii="Bosch Office Sans" w:hAnsi="Bosch Office Sans"/>
        <w:spacing w:val="4"/>
        <w:sz w:val="15"/>
        <w:szCs w:val="15"/>
        <w:lang w:val="pl-PL"/>
      </w:rPr>
      <w:fldChar w:fldCharType="end"/>
    </w:r>
    <w:r w:rsidRPr="0021744C">
      <w:rPr>
        <w:rFonts w:ascii="Bosch Office Sans" w:hAnsi="Bosch Office Sans" w:cs="Bosch Office Sans"/>
        <w:spacing w:val="4"/>
        <w:sz w:val="15"/>
        <w:szCs w:val="15"/>
        <w:lang w:val="pl-PL"/>
      </w:rPr>
      <w:t xml:space="preserve"> z </w:t>
    </w:r>
    <w:r w:rsidRPr="0021744C">
      <w:rPr>
        <w:lang w:val="pl-PL"/>
      </w:rPr>
      <w:fldChar w:fldCharType="begin"/>
    </w:r>
    <w:r w:rsidRPr="0021744C">
      <w:rPr>
        <w:lang w:val="pl-PL"/>
      </w:rPr>
      <w:instrText xml:space="preserve"> NUMPAGES   \* MERGEFORMAT </w:instrText>
    </w:r>
    <w:r w:rsidRPr="0021744C">
      <w:rPr>
        <w:lang w:val="pl-PL"/>
      </w:rPr>
      <w:fldChar w:fldCharType="separate"/>
    </w:r>
    <w:r w:rsidR="00604665" w:rsidRPr="00604665">
      <w:rPr>
        <w:rFonts w:ascii="Bosch Office Sans" w:hAnsi="Bosch Office Sans"/>
        <w:spacing w:val="4"/>
        <w:sz w:val="15"/>
        <w:szCs w:val="15"/>
        <w:lang w:val="pl-PL"/>
      </w:rPr>
      <w:t>3</w:t>
    </w:r>
    <w:r w:rsidRPr="0021744C">
      <w:rPr>
        <w:lang w:val="pl-PL"/>
      </w:rPr>
      <w:fldChar w:fldCharType="end"/>
    </w:r>
  </w:p>
  <w:p w14:paraId="380EF34D" w14:textId="77777777" w:rsidR="007E2652" w:rsidRPr="006C01C8" w:rsidRDefault="007E2652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  <w:p w14:paraId="3098AE1C" w14:textId="77777777" w:rsidR="007E2652" w:rsidRDefault="007E2652"/>
  <w:p w14:paraId="6C5C398B" w14:textId="77777777" w:rsidR="00D605E6" w:rsidRDefault="00D605E6"/>
  <w:p w14:paraId="29186D61" w14:textId="77777777" w:rsidR="00D605E6" w:rsidRDefault="00D605E6"/>
  <w:p w14:paraId="2928DAA9" w14:textId="77777777" w:rsidR="00D605E6" w:rsidRDefault="00D605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72A93" w14:textId="77777777" w:rsidR="007E2652" w:rsidRPr="006C01C8" w:rsidRDefault="007E2652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6CD909EA" w14:textId="77777777" w:rsidR="007E2652" w:rsidRPr="006C01C8" w:rsidRDefault="007E2652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69DC" w14:textId="77777777" w:rsidR="007122AF" w:rsidRDefault="007122AF">
      <w:r>
        <w:separator/>
      </w:r>
    </w:p>
  </w:footnote>
  <w:footnote w:type="continuationSeparator" w:id="0">
    <w:p w14:paraId="4411D771" w14:textId="77777777" w:rsidR="007122AF" w:rsidRDefault="00712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D6AAB" w14:textId="77777777" w:rsidR="007E2652" w:rsidRDefault="007E2652" w:rsidP="00B5094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461F452" w14:textId="77777777" w:rsidR="007E2652" w:rsidRDefault="007E2652" w:rsidP="00B5094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 w:rsidRPr="0021744C">
      <w:rPr>
        <w:rFonts w:ascii="Bosch Office Sans" w:eastAsia="Bosch Office Sans" w:hAnsi="Bosch Office Sans"/>
        <w:sz w:val="20"/>
        <w:lang w:val="pl-PL"/>
      </w:rPr>
      <w:tab/>
    </w:r>
    <w:r w:rsidRPr="0021744C">
      <w:rPr>
        <w:rFonts w:ascii="Bosch Office Sans" w:eastAsia="Bosch Office Sans" w:hAnsi="Bosch Office Sans"/>
        <w:color w:val="000000"/>
        <w:sz w:val="20"/>
      </w:rPr>
      <w:drawing>
        <wp:inline distT="0" distB="0" distL="0" distR="0" wp14:anchorId="334B7747" wp14:editId="712BAB97">
          <wp:extent cx="1285875" cy="466725"/>
          <wp:effectExtent l="0" t="0" r="0" b="9525"/>
          <wp:docPr id="3" name="Bild 2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744C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</w:p>
  <w:p w14:paraId="2CE6AB3B" w14:textId="77777777" w:rsidR="007E2652" w:rsidRDefault="007E2652" w:rsidP="00B50945">
    <w:pPr>
      <w:framePr w:w="4536" w:h="561" w:wrap="around" w:vAnchor="page" w:hAnchor="page" w:xAlign="right" w:y="659" w:anchorLock="1"/>
      <w:tabs>
        <w:tab w:val="right" w:pos="1667"/>
      </w:tabs>
    </w:pPr>
    <w:r w:rsidRPr="0021744C">
      <w:rPr>
        <w:lang w:val="pl-PL"/>
      </w:rPr>
      <w:tab/>
      <w:t xml:space="preserve"> </w:t>
    </w:r>
    <w:r w:rsidRPr="0021744C">
      <w:rPr>
        <w:noProof/>
      </w:rPr>
      <w:drawing>
        <wp:inline distT="0" distB="0" distL="0" distR="0" wp14:anchorId="3362C707" wp14:editId="6F7A2517">
          <wp:extent cx="352425" cy="361950"/>
          <wp:effectExtent l="0" t="0" r="9525" b="0"/>
          <wp:docPr id="4" name="Bild 5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744C">
      <w:rPr>
        <w:sz w:val="2"/>
        <w:szCs w:val="2"/>
        <w:lang w:val="pl-PL"/>
      </w:rPr>
      <w:t xml:space="preserve"> </w:t>
    </w:r>
  </w:p>
  <w:p w14:paraId="2843CE2D" w14:textId="77777777" w:rsidR="007E2652" w:rsidRPr="006C01C8" w:rsidRDefault="007E265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4C4962B9" w14:textId="77777777" w:rsidR="007E2652" w:rsidRDefault="007E2652"/>
  <w:p w14:paraId="365D2CE6" w14:textId="77777777" w:rsidR="00D605E6" w:rsidRDefault="00D605E6"/>
  <w:p w14:paraId="2F90374B" w14:textId="77777777" w:rsidR="00D605E6" w:rsidRDefault="00D605E6"/>
  <w:p w14:paraId="4AA5F384" w14:textId="77777777" w:rsidR="00D605E6" w:rsidRDefault="00D605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C157" w14:textId="0049E947" w:rsidR="007E2652" w:rsidRPr="0030272E" w:rsidRDefault="00604665" w:rsidP="0021744C">
    <w:pPr>
      <w:pStyle w:val="MLStat"/>
      <w:framePr w:w="2608" w:h="3187" w:hSpace="465" w:wrap="around" w:vAnchor="page" w:hAnchor="page" w:xAlign="right" w:y="279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 w:cs="Bosch Office Sans"/>
        <w:spacing w:val="4"/>
        <w:sz w:val="21"/>
        <w:lang w:val="pl-PL"/>
      </w:rPr>
      <w:t>Lipiec</w:t>
    </w:r>
    <w:r w:rsidR="007E2652">
      <w:rPr>
        <w:rFonts w:ascii="Bosch Office Sans" w:hAnsi="Bosch Office Sans" w:cs="Bosch Office Sans"/>
        <w:spacing w:val="4"/>
        <w:sz w:val="21"/>
        <w:lang w:val="pl-PL"/>
      </w:rPr>
      <w:t xml:space="preserve"> </w:t>
    </w:r>
    <w:r w:rsidR="00154A64">
      <w:rPr>
        <w:rFonts w:ascii="Bosch Office Sans" w:hAnsi="Bosch Office Sans" w:cs="Bosch Office Sans"/>
        <w:spacing w:val="4"/>
        <w:sz w:val="21"/>
        <w:lang w:val="pl-PL"/>
      </w:rPr>
      <w:t>2021</w:t>
    </w:r>
  </w:p>
  <w:p w14:paraId="1E720D8F" w14:textId="77777777" w:rsidR="007E2652" w:rsidRDefault="007E2652" w:rsidP="0021744C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 w:cs="Bosch Office Sans"/>
        <w:b/>
        <w:bCs/>
        <w:sz w:val="40"/>
        <w:szCs w:val="40"/>
        <w:lang w:val="pl-PL"/>
      </w:rPr>
    </w:pPr>
    <w:r>
      <w:rPr>
        <w:rFonts w:ascii="Bosch Office Sans" w:hAnsi="Bosch Office Sans" w:cs="Bosch Office Sans"/>
        <w:b/>
        <w:bCs/>
        <w:sz w:val="40"/>
        <w:szCs w:val="40"/>
        <w:lang w:val="pl-PL"/>
      </w:rPr>
      <w:t>Informacja prasowa</w:t>
    </w:r>
  </w:p>
  <w:p w14:paraId="187EF075" w14:textId="77777777" w:rsidR="007E2652" w:rsidRPr="00EF58CD" w:rsidRDefault="007E2652" w:rsidP="0021744C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de-DE"/>
      </w:rPr>
    </w:pPr>
    <w:r>
      <w:rPr>
        <w:rFonts w:ascii="Bosch Office Sans" w:hAnsi="Bosch Office Sans" w:cs="Bosch Office Sans"/>
        <w:b/>
        <w:bCs/>
        <w:sz w:val="40"/>
        <w:szCs w:val="40"/>
        <w:lang w:val="pl-PL"/>
      </w:rPr>
      <w:t>Elektronarzędzia</w:t>
    </w:r>
  </w:p>
  <w:p w14:paraId="58DB733F" w14:textId="77777777" w:rsidR="007E2652" w:rsidRPr="00EF58CD" w:rsidRDefault="007E2652" w:rsidP="00B50945">
    <w:pPr>
      <w:framePr w:w="4536" w:h="561" w:wrap="around" w:vAnchor="page" w:hAnchor="page" w:xAlign="right" w:y="659" w:anchorLock="1"/>
      <w:tabs>
        <w:tab w:val="right" w:pos="1667"/>
      </w:tabs>
      <w:rPr>
        <w:lang w:val="de-DE"/>
      </w:rPr>
    </w:pPr>
    <w:r w:rsidRPr="0021744C">
      <w:rPr>
        <w:lang w:val="pl-PL"/>
      </w:rPr>
      <w:tab/>
    </w:r>
    <w:bookmarkStart w:id="1" w:name="bkmlogo4"/>
    <w:r w:rsidRPr="0021744C">
      <w:rPr>
        <w:lang w:val="pl-PL"/>
      </w:rPr>
      <w:t xml:space="preserve"> </w:t>
    </w:r>
    <w:r w:rsidRPr="0021744C">
      <w:rPr>
        <w:noProof/>
      </w:rPr>
      <w:drawing>
        <wp:inline distT="0" distB="0" distL="0" distR="0" wp14:anchorId="3BEDE37C" wp14:editId="303CD6E7">
          <wp:extent cx="352425" cy="361950"/>
          <wp:effectExtent l="0" t="0" r="9525" b="0"/>
          <wp:docPr id="1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744C">
      <w:rPr>
        <w:sz w:val="2"/>
        <w:szCs w:val="2"/>
        <w:lang w:val="pl-PL"/>
      </w:rPr>
      <w:t xml:space="preserve"> </w:t>
    </w:r>
    <w:bookmarkEnd w:id="1"/>
  </w:p>
  <w:p w14:paraId="75E1214F" w14:textId="77777777" w:rsidR="007E2652" w:rsidRPr="00EF58CD" w:rsidRDefault="007E265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</w:p>
  <w:p w14:paraId="58C7C357" w14:textId="77777777" w:rsidR="007E2652" w:rsidRPr="00EF58CD" w:rsidRDefault="007E265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</w:p>
  <w:p w14:paraId="029DD353" w14:textId="77777777" w:rsidR="007E2652" w:rsidRPr="00EF58CD" w:rsidRDefault="007E2652" w:rsidP="00B5094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de-DE"/>
      </w:rPr>
    </w:pPr>
  </w:p>
  <w:p w14:paraId="7BC0CE25" w14:textId="77777777" w:rsidR="007E2652" w:rsidRPr="001E332E" w:rsidRDefault="007E2652" w:rsidP="00B5094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de-DE"/>
      </w:rPr>
    </w:pPr>
    <w:r w:rsidRPr="0021744C">
      <w:rPr>
        <w:rFonts w:ascii="Bosch Office Sans" w:eastAsia="Bosch Office Sans" w:hAnsi="Bosch Office Sans"/>
        <w:sz w:val="20"/>
        <w:lang w:val="pl-PL"/>
      </w:rPr>
      <w:tab/>
    </w:r>
    <w:bookmarkStart w:id="2" w:name="bkmlogo2"/>
    <w:r w:rsidRPr="0021744C">
      <w:rPr>
        <w:rFonts w:ascii="Bosch Office Sans" w:eastAsia="Bosch Office Sans" w:hAnsi="Bosch Office Sans"/>
        <w:color w:val="000000"/>
        <w:sz w:val="20"/>
      </w:rPr>
      <w:drawing>
        <wp:inline distT="0" distB="0" distL="0" distR="0" wp14:anchorId="290D2101" wp14:editId="77B7E8F8">
          <wp:extent cx="1285875" cy="466725"/>
          <wp:effectExtent l="0" t="0" r="0" b="9525"/>
          <wp:docPr id="2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744C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2"/>
  </w:p>
  <w:p w14:paraId="2EB16E16" w14:textId="77777777" w:rsidR="007E2652" w:rsidRPr="001E332E" w:rsidRDefault="007E265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7B5A57"/>
    <w:multiLevelType w:val="multilevel"/>
    <w:tmpl w:val="1E6C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400B7"/>
    <w:multiLevelType w:val="hybridMultilevel"/>
    <w:tmpl w:val="58C602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6B7"/>
    <w:multiLevelType w:val="hybridMultilevel"/>
    <w:tmpl w:val="8522CE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D575A"/>
    <w:multiLevelType w:val="hybridMultilevel"/>
    <w:tmpl w:val="49EA2A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939B6"/>
    <w:multiLevelType w:val="multilevel"/>
    <w:tmpl w:val="752A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11DCB"/>
    <w:multiLevelType w:val="hybridMultilevel"/>
    <w:tmpl w:val="43C093BA"/>
    <w:lvl w:ilvl="0" w:tplc="D2C0936E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508976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0E25F4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EE070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CA172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2C1AF2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45BA2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00BF90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64D8F0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52E22"/>
    <w:multiLevelType w:val="hybridMultilevel"/>
    <w:tmpl w:val="2DC08B92"/>
    <w:lvl w:ilvl="0" w:tplc="F26823B6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A6382"/>
    <w:multiLevelType w:val="hybridMultilevel"/>
    <w:tmpl w:val="71B00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A78C6"/>
    <w:multiLevelType w:val="hybridMultilevel"/>
    <w:tmpl w:val="01544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7632B"/>
    <w:multiLevelType w:val="hybridMultilevel"/>
    <w:tmpl w:val="4E74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71ABC"/>
    <w:multiLevelType w:val="hybridMultilevel"/>
    <w:tmpl w:val="FE1AB0D0"/>
    <w:lvl w:ilvl="0" w:tplc="98D00248">
      <w:start w:val="5"/>
      <w:numFmt w:val="bullet"/>
      <w:lvlText w:val="-"/>
      <w:lvlJc w:val="left"/>
      <w:pPr>
        <w:ind w:left="720" w:hanging="360"/>
      </w:pPr>
      <w:rPr>
        <w:rFonts w:ascii="Bosch Office Sans" w:eastAsia="Times New Roman" w:hAnsi="Bosch Office 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6AD4733"/>
    <w:multiLevelType w:val="hybridMultilevel"/>
    <w:tmpl w:val="BACA8ACE"/>
    <w:lvl w:ilvl="0" w:tplc="B95EE9B0">
      <w:start w:val="3"/>
      <w:numFmt w:val="decimal"/>
      <w:lvlText w:val="%1"/>
      <w:lvlJc w:val="left"/>
      <w:pPr>
        <w:ind w:left="720" w:hanging="360"/>
      </w:pPr>
      <w:rPr>
        <w:rFonts w:ascii="Bosch Office Sans" w:hAnsi="Bosch Office Sans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B63DB"/>
    <w:multiLevelType w:val="hybridMultilevel"/>
    <w:tmpl w:val="0590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861EC"/>
    <w:multiLevelType w:val="hybridMultilevel"/>
    <w:tmpl w:val="3BC450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C1990"/>
    <w:multiLevelType w:val="hybridMultilevel"/>
    <w:tmpl w:val="74B8257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21875"/>
    <w:multiLevelType w:val="hybridMultilevel"/>
    <w:tmpl w:val="C5106E26"/>
    <w:lvl w:ilvl="0" w:tplc="C400C19A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42471"/>
    <w:multiLevelType w:val="hybridMultilevel"/>
    <w:tmpl w:val="69DA30FA"/>
    <w:lvl w:ilvl="0" w:tplc="62E43868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126274E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1AAB6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944DC6A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11A7938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5082D8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DCB76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B98C35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0E0DC60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606141D3"/>
    <w:multiLevelType w:val="hybridMultilevel"/>
    <w:tmpl w:val="E5C08C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A25CF3"/>
    <w:multiLevelType w:val="hybridMultilevel"/>
    <w:tmpl w:val="2968EF24"/>
    <w:lvl w:ilvl="0" w:tplc="F26823B6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249458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0C07F02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226FD0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4CCBDBA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8268A5C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BEF09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5C8D72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F50A8E0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 w15:restartNumberingAfterBreak="0">
    <w:nsid w:val="65663A92"/>
    <w:multiLevelType w:val="hybridMultilevel"/>
    <w:tmpl w:val="8766D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796B21"/>
    <w:multiLevelType w:val="hybridMultilevel"/>
    <w:tmpl w:val="572ED0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B84E77"/>
    <w:multiLevelType w:val="hybridMultilevel"/>
    <w:tmpl w:val="947E387E"/>
    <w:lvl w:ilvl="0" w:tplc="45B0D3B0">
      <w:start w:val="3"/>
      <w:numFmt w:val="decimal"/>
      <w:lvlText w:val="%1"/>
      <w:lvlJc w:val="left"/>
      <w:pPr>
        <w:ind w:left="720" w:hanging="360"/>
      </w:pPr>
      <w:rPr>
        <w:rFonts w:ascii="Bosch Office Sans" w:hAnsi="Bosch Office San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2"/>
  </w:num>
  <w:num w:numId="4">
    <w:abstractNumId w:val="17"/>
  </w:num>
  <w:num w:numId="5">
    <w:abstractNumId w:val="18"/>
  </w:num>
  <w:num w:numId="6">
    <w:abstractNumId w:val="0"/>
  </w:num>
  <w:num w:numId="7">
    <w:abstractNumId w:val="3"/>
  </w:num>
  <w:num w:numId="8">
    <w:abstractNumId w:val="4"/>
  </w:num>
  <w:num w:numId="9">
    <w:abstractNumId w:val="22"/>
  </w:num>
  <w:num w:numId="10">
    <w:abstractNumId w:val="16"/>
  </w:num>
  <w:num w:numId="11">
    <w:abstractNumId w:val="15"/>
  </w:num>
  <w:num w:numId="12">
    <w:abstractNumId w:val="11"/>
  </w:num>
  <w:num w:numId="13">
    <w:abstractNumId w:val="2"/>
  </w:num>
  <w:num w:numId="14">
    <w:abstractNumId w:val="23"/>
  </w:num>
  <w:num w:numId="15">
    <w:abstractNumId w:val="5"/>
  </w:num>
  <w:num w:numId="16">
    <w:abstractNumId w:val="20"/>
  </w:num>
  <w:num w:numId="17">
    <w:abstractNumId w:val="6"/>
  </w:num>
  <w:num w:numId="18">
    <w:abstractNumId w:val="8"/>
  </w:num>
  <w:num w:numId="19">
    <w:abstractNumId w:val="9"/>
  </w:num>
  <w:num w:numId="20">
    <w:abstractNumId w:val="1"/>
  </w:num>
  <w:num w:numId="21">
    <w:abstractNumId w:val="26"/>
  </w:num>
  <w:num w:numId="22">
    <w:abstractNumId w:val="13"/>
  </w:num>
  <w:num w:numId="23">
    <w:abstractNumId w:val="21"/>
  </w:num>
  <w:num w:numId="24">
    <w:abstractNumId w:val="14"/>
  </w:num>
  <w:num w:numId="25">
    <w:abstractNumId w:val="7"/>
  </w:num>
  <w:num w:numId="26">
    <w:abstractNumId w:val="1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activeWritingStyle w:appName="MSWord" w:lang="pl-PL" w:vendorID="12" w:dllVersion="512" w:checkStyle="1"/>
  <w:attachedTemplate r:id="rId1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-Porto::GUID" w:val="{4b0b1273-d5a9-4834-940b-1cbef55cb0ba}"/>
  </w:docVars>
  <w:rsids>
    <w:rsidRoot w:val="00AD5EFE"/>
    <w:rsid w:val="00000262"/>
    <w:rsid w:val="00005DA2"/>
    <w:rsid w:val="00011920"/>
    <w:rsid w:val="0001297D"/>
    <w:rsid w:val="0001498D"/>
    <w:rsid w:val="0001696F"/>
    <w:rsid w:val="000200AE"/>
    <w:rsid w:val="00020C01"/>
    <w:rsid w:val="000225C8"/>
    <w:rsid w:val="000241AE"/>
    <w:rsid w:val="000254FD"/>
    <w:rsid w:val="000266BA"/>
    <w:rsid w:val="00026E09"/>
    <w:rsid w:val="00027BCF"/>
    <w:rsid w:val="00027FA0"/>
    <w:rsid w:val="0003215F"/>
    <w:rsid w:val="00034808"/>
    <w:rsid w:val="00037FFA"/>
    <w:rsid w:val="000403A8"/>
    <w:rsid w:val="000445E1"/>
    <w:rsid w:val="00044BEE"/>
    <w:rsid w:val="00046302"/>
    <w:rsid w:val="00053AF8"/>
    <w:rsid w:val="00057291"/>
    <w:rsid w:val="000602A1"/>
    <w:rsid w:val="00062BFD"/>
    <w:rsid w:val="00064002"/>
    <w:rsid w:val="00064C5D"/>
    <w:rsid w:val="00066E95"/>
    <w:rsid w:val="00070EB5"/>
    <w:rsid w:val="00071F6C"/>
    <w:rsid w:val="00072182"/>
    <w:rsid w:val="00076650"/>
    <w:rsid w:val="00077ED5"/>
    <w:rsid w:val="0008145F"/>
    <w:rsid w:val="0008306A"/>
    <w:rsid w:val="0008546A"/>
    <w:rsid w:val="00086EFD"/>
    <w:rsid w:val="0008714B"/>
    <w:rsid w:val="000901B0"/>
    <w:rsid w:val="000906B4"/>
    <w:rsid w:val="00090723"/>
    <w:rsid w:val="00090914"/>
    <w:rsid w:val="00090DD4"/>
    <w:rsid w:val="0009136D"/>
    <w:rsid w:val="0009515B"/>
    <w:rsid w:val="000A1C4F"/>
    <w:rsid w:val="000B5DBE"/>
    <w:rsid w:val="000C102F"/>
    <w:rsid w:val="000C28A6"/>
    <w:rsid w:val="000C40E9"/>
    <w:rsid w:val="000C5008"/>
    <w:rsid w:val="000C5CE0"/>
    <w:rsid w:val="000C611D"/>
    <w:rsid w:val="000C7002"/>
    <w:rsid w:val="000C7CF2"/>
    <w:rsid w:val="000D14A9"/>
    <w:rsid w:val="000D24F0"/>
    <w:rsid w:val="000D37F3"/>
    <w:rsid w:val="000D3FB2"/>
    <w:rsid w:val="000D5220"/>
    <w:rsid w:val="000D6B7D"/>
    <w:rsid w:val="000D772F"/>
    <w:rsid w:val="000E1323"/>
    <w:rsid w:val="000E4445"/>
    <w:rsid w:val="000F08C1"/>
    <w:rsid w:val="000F531E"/>
    <w:rsid w:val="000F74F9"/>
    <w:rsid w:val="000F7A4A"/>
    <w:rsid w:val="00100826"/>
    <w:rsid w:val="001015CA"/>
    <w:rsid w:val="00101A76"/>
    <w:rsid w:val="00101DBA"/>
    <w:rsid w:val="0010448E"/>
    <w:rsid w:val="00105C33"/>
    <w:rsid w:val="00105C56"/>
    <w:rsid w:val="00106606"/>
    <w:rsid w:val="00113DFB"/>
    <w:rsid w:val="00113E8A"/>
    <w:rsid w:val="00115059"/>
    <w:rsid w:val="00115157"/>
    <w:rsid w:val="001163ED"/>
    <w:rsid w:val="001176BE"/>
    <w:rsid w:val="00122C76"/>
    <w:rsid w:val="001237A1"/>
    <w:rsid w:val="00124045"/>
    <w:rsid w:val="001325E3"/>
    <w:rsid w:val="00143555"/>
    <w:rsid w:val="00145378"/>
    <w:rsid w:val="00145926"/>
    <w:rsid w:val="00145F11"/>
    <w:rsid w:val="00154A64"/>
    <w:rsid w:val="00157EE6"/>
    <w:rsid w:val="00160604"/>
    <w:rsid w:val="00162149"/>
    <w:rsid w:val="00162201"/>
    <w:rsid w:val="00162861"/>
    <w:rsid w:val="001635C5"/>
    <w:rsid w:val="0016361E"/>
    <w:rsid w:val="00165015"/>
    <w:rsid w:val="00167E2F"/>
    <w:rsid w:val="0017058E"/>
    <w:rsid w:val="00181E9C"/>
    <w:rsid w:val="0018282C"/>
    <w:rsid w:val="001865CC"/>
    <w:rsid w:val="001876C6"/>
    <w:rsid w:val="00192695"/>
    <w:rsid w:val="00193343"/>
    <w:rsid w:val="00193664"/>
    <w:rsid w:val="00194743"/>
    <w:rsid w:val="0019523F"/>
    <w:rsid w:val="00195329"/>
    <w:rsid w:val="00195383"/>
    <w:rsid w:val="00195633"/>
    <w:rsid w:val="001A1B1B"/>
    <w:rsid w:val="001A3104"/>
    <w:rsid w:val="001A3392"/>
    <w:rsid w:val="001A5123"/>
    <w:rsid w:val="001A57A8"/>
    <w:rsid w:val="001A5FA6"/>
    <w:rsid w:val="001A5FB3"/>
    <w:rsid w:val="001B02E2"/>
    <w:rsid w:val="001B186E"/>
    <w:rsid w:val="001B4620"/>
    <w:rsid w:val="001B4F24"/>
    <w:rsid w:val="001B6A3D"/>
    <w:rsid w:val="001B7047"/>
    <w:rsid w:val="001B70F8"/>
    <w:rsid w:val="001B7142"/>
    <w:rsid w:val="001C1613"/>
    <w:rsid w:val="001C2F90"/>
    <w:rsid w:val="001C462C"/>
    <w:rsid w:val="001D0EF0"/>
    <w:rsid w:val="001D40A0"/>
    <w:rsid w:val="001D540A"/>
    <w:rsid w:val="001E119C"/>
    <w:rsid w:val="001E2352"/>
    <w:rsid w:val="001E2444"/>
    <w:rsid w:val="001E332E"/>
    <w:rsid w:val="001E38A4"/>
    <w:rsid w:val="001E39D2"/>
    <w:rsid w:val="001E491A"/>
    <w:rsid w:val="001E5235"/>
    <w:rsid w:val="001E6C86"/>
    <w:rsid w:val="001E7968"/>
    <w:rsid w:val="001E7D49"/>
    <w:rsid w:val="001F2F90"/>
    <w:rsid w:val="001F3389"/>
    <w:rsid w:val="001F3F32"/>
    <w:rsid w:val="001F699C"/>
    <w:rsid w:val="00201FCF"/>
    <w:rsid w:val="00205E7F"/>
    <w:rsid w:val="00206639"/>
    <w:rsid w:val="00206D91"/>
    <w:rsid w:val="002072AC"/>
    <w:rsid w:val="00210B2F"/>
    <w:rsid w:val="0021744C"/>
    <w:rsid w:val="00221449"/>
    <w:rsid w:val="00235167"/>
    <w:rsid w:val="00236A6E"/>
    <w:rsid w:val="0024537D"/>
    <w:rsid w:val="00251FCE"/>
    <w:rsid w:val="00260DDA"/>
    <w:rsid w:val="002611BD"/>
    <w:rsid w:val="00263C9B"/>
    <w:rsid w:val="00263F96"/>
    <w:rsid w:val="002660A9"/>
    <w:rsid w:val="00272DEA"/>
    <w:rsid w:val="002730F5"/>
    <w:rsid w:val="00276BE2"/>
    <w:rsid w:val="00277D14"/>
    <w:rsid w:val="002824B1"/>
    <w:rsid w:val="00282709"/>
    <w:rsid w:val="00283102"/>
    <w:rsid w:val="00285B02"/>
    <w:rsid w:val="00286038"/>
    <w:rsid w:val="00290D89"/>
    <w:rsid w:val="00291B92"/>
    <w:rsid w:val="002A09E6"/>
    <w:rsid w:val="002A47E8"/>
    <w:rsid w:val="002B46AB"/>
    <w:rsid w:val="002B5496"/>
    <w:rsid w:val="002C690D"/>
    <w:rsid w:val="002C7C8B"/>
    <w:rsid w:val="002D1465"/>
    <w:rsid w:val="002D294F"/>
    <w:rsid w:val="002D7AAE"/>
    <w:rsid w:val="002E0A73"/>
    <w:rsid w:val="002E2390"/>
    <w:rsid w:val="002E3E23"/>
    <w:rsid w:val="002E5DB0"/>
    <w:rsid w:val="002F0085"/>
    <w:rsid w:val="002F06B0"/>
    <w:rsid w:val="002F1B2F"/>
    <w:rsid w:val="002F299B"/>
    <w:rsid w:val="002F5439"/>
    <w:rsid w:val="002F7036"/>
    <w:rsid w:val="002F746A"/>
    <w:rsid w:val="00300EBD"/>
    <w:rsid w:val="0030272E"/>
    <w:rsid w:val="00302FE3"/>
    <w:rsid w:val="003059F3"/>
    <w:rsid w:val="00307A79"/>
    <w:rsid w:val="00312CD6"/>
    <w:rsid w:val="003132D4"/>
    <w:rsid w:val="003153AB"/>
    <w:rsid w:val="0031586C"/>
    <w:rsid w:val="003166FB"/>
    <w:rsid w:val="0031683C"/>
    <w:rsid w:val="00321FBB"/>
    <w:rsid w:val="003249A5"/>
    <w:rsid w:val="00330F4D"/>
    <w:rsid w:val="00334EED"/>
    <w:rsid w:val="00342634"/>
    <w:rsid w:val="00342776"/>
    <w:rsid w:val="0034362E"/>
    <w:rsid w:val="0034478A"/>
    <w:rsid w:val="00347231"/>
    <w:rsid w:val="003473A3"/>
    <w:rsid w:val="00347D79"/>
    <w:rsid w:val="00353C76"/>
    <w:rsid w:val="00353E36"/>
    <w:rsid w:val="00354564"/>
    <w:rsid w:val="00355C3E"/>
    <w:rsid w:val="0036051F"/>
    <w:rsid w:val="00362F7A"/>
    <w:rsid w:val="003700E6"/>
    <w:rsid w:val="003705C1"/>
    <w:rsid w:val="0038346E"/>
    <w:rsid w:val="00384D11"/>
    <w:rsid w:val="00385197"/>
    <w:rsid w:val="00390B7F"/>
    <w:rsid w:val="00392318"/>
    <w:rsid w:val="003969D0"/>
    <w:rsid w:val="00397247"/>
    <w:rsid w:val="003A3E88"/>
    <w:rsid w:val="003A4617"/>
    <w:rsid w:val="003A5B90"/>
    <w:rsid w:val="003B1639"/>
    <w:rsid w:val="003C3F78"/>
    <w:rsid w:val="003C483A"/>
    <w:rsid w:val="003C524C"/>
    <w:rsid w:val="003C55CC"/>
    <w:rsid w:val="003C5F17"/>
    <w:rsid w:val="003D15A5"/>
    <w:rsid w:val="003D263A"/>
    <w:rsid w:val="003D2CC4"/>
    <w:rsid w:val="003D701E"/>
    <w:rsid w:val="003E066A"/>
    <w:rsid w:val="003E1343"/>
    <w:rsid w:val="003E1A52"/>
    <w:rsid w:val="003E1B14"/>
    <w:rsid w:val="003E2025"/>
    <w:rsid w:val="003E440B"/>
    <w:rsid w:val="003E4612"/>
    <w:rsid w:val="003F63B2"/>
    <w:rsid w:val="003F7E50"/>
    <w:rsid w:val="0040085A"/>
    <w:rsid w:val="00400872"/>
    <w:rsid w:val="00400EC1"/>
    <w:rsid w:val="004017B9"/>
    <w:rsid w:val="004045DA"/>
    <w:rsid w:val="004061D5"/>
    <w:rsid w:val="00406EB1"/>
    <w:rsid w:val="0040702F"/>
    <w:rsid w:val="0041085D"/>
    <w:rsid w:val="0041108D"/>
    <w:rsid w:val="00421BF4"/>
    <w:rsid w:val="00430D31"/>
    <w:rsid w:val="00431AFC"/>
    <w:rsid w:val="00434C85"/>
    <w:rsid w:val="0043568C"/>
    <w:rsid w:val="004365CB"/>
    <w:rsid w:val="00436F12"/>
    <w:rsid w:val="0044094C"/>
    <w:rsid w:val="0044316C"/>
    <w:rsid w:val="00445519"/>
    <w:rsid w:val="00452E00"/>
    <w:rsid w:val="00453F0F"/>
    <w:rsid w:val="004542EF"/>
    <w:rsid w:val="00454ADF"/>
    <w:rsid w:val="00456018"/>
    <w:rsid w:val="00456025"/>
    <w:rsid w:val="004572F1"/>
    <w:rsid w:val="004572F6"/>
    <w:rsid w:val="00460EA3"/>
    <w:rsid w:val="00461740"/>
    <w:rsid w:val="0046434F"/>
    <w:rsid w:val="00464412"/>
    <w:rsid w:val="00464B99"/>
    <w:rsid w:val="00467CC9"/>
    <w:rsid w:val="004704CC"/>
    <w:rsid w:val="0047417F"/>
    <w:rsid w:val="00485341"/>
    <w:rsid w:val="00487738"/>
    <w:rsid w:val="00487F68"/>
    <w:rsid w:val="0049377F"/>
    <w:rsid w:val="0049396A"/>
    <w:rsid w:val="0049442A"/>
    <w:rsid w:val="004950C0"/>
    <w:rsid w:val="004A021F"/>
    <w:rsid w:val="004A1859"/>
    <w:rsid w:val="004A1A14"/>
    <w:rsid w:val="004A2106"/>
    <w:rsid w:val="004A27EF"/>
    <w:rsid w:val="004A5081"/>
    <w:rsid w:val="004A6896"/>
    <w:rsid w:val="004A7C33"/>
    <w:rsid w:val="004B0888"/>
    <w:rsid w:val="004B23BF"/>
    <w:rsid w:val="004B2921"/>
    <w:rsid w:val="004B3F73"/>
    <w:rsid w:val="004B47D7"/>
    <w:rsid w:val="004B5AB1"/>
    <w:rsid w:val="004B5E9E"/>
    <w:rsid w:val="004B6271"/>
    <w:rsid w:val="004B754D"/>
    <w:rsid w:val="004C0971"/>
    <w:rsid w:val="004C1017"/>
    <w:rsid w:val="004C28F9"/>
    <w:rsid w:val="004C2FBA"/>
    <w:rsid w:val="004C6C0E"/>
    <w:rsid w:val="004D02D3"/>
    <w:rsid w:val="004D4943"/>
    <w:rsid w:val="004E4AC4"/>
    <w:rsid w:val="004E5B36"/>
    <w:rsid w:val="004E7893"/>
    <w:rsid w:val="004F14D9"/>
    <w:rsid w:val="004F33D7"/>
    <w:rsid w:val="004F33F8"/>
    <w:rsid w:val="004F34F1"/>
    <w:rsid w:val="004F4050"/>
    <w:rsid w:val="004F4FED"/>
    <w:rsid w:val="004F5473"/>
    <w:rsid w:val="004F667F"/>
    <w:rsid w:val="0050148A"/>
    <w:rsid w:val="00502804"/>
    <w:rsid w:val="00502CC4"/>
    <w:rsid w:val="0050351D"/>
    <w:rsid w:val="00504979"/>
    <w:rsid w:val="005076D8"/>
    <w:rsid w:val="00510234"/>
    <w:rsid w:val="005102DF"/>
    <w:rsid w:val="005116E9"/>
    <w:rsid w:val="00511C74"/>
    <w:rsid w:val="00514059"/>
    <w:rsid w:val="00520330"/>
    <w:rsid w:val="005212EB"/>
    <w:rsid w:val="00521842"/>
    <w:rsid w:val="00524446"/>
    <w:rsid w:val="005300B9"/>
    <w:rsid w:val="00531830"/>
    <w:rsid w:val="0053403D"/>
    <w:rsid w:val="00536509"/>
    <w:rsid w:val="00537EDA"/>
    <w:rsid w:val="00544A9B"/>
    <w:rsid w:val="00544E24"/>
    <w:rsid w:val="00547F86"/>
    <w:rsid w:val="005532FA"/>
    <w:rsid w:val="00554666"/>
    <w:rsid w:val="00555E64"/>
    <w:rsid w:val="00556C3A"/>
    <w:rsid w:val="00561516"/>
    <w:rsid w:val="00564018"/>
    <w:rsid w:val="005671F5"/>
    <w:rsid w:val="00567E3A"/>
    <w:rsid w:val="00570CDC"/>
    <w:rsid w:val="00571203"/>
    <w:rsid w:val="00571A1E"/>
    <w:rsid w:val="005724EA"/>
    <w:rsid w:val="005729DB"/>
    <w:rsid w:val="00575043"/>
    <w:rsid w:val="0058048D"/>
    <w:rsid w:val="00584000"/>
    <w:rsid w:val="005860B4"/>
    <w:rsid w:val="0059416A"/>
    <w:rsid w:val="005953A3"/>
    <w:rsid w:val="00595E05"/>
    <w:rsid w:val="005A30C4"/>
    <w:rsid w:val="005A5A62"/>
    <w:rsid w:val="005B009C"/>
    <w:rsid w:val="005B0220"/>
    <w:rsid w:val="005B3981"/>
    <w:rsid w:val="005C0C4A"/>
    <w:rsid w:val="005C24B3"/>
    <w:rsid w:val="005C49AD"/>
    <w:rsid w:val="005C4E07"/>
    <w:rsid w:val="005D025F"/>
    <w:rsid w:val="005D0FD8"/>
    <w:rsid w:val="005D2AE2"/>
    <w:rsid w:val="005D34C1"/>
    <w:rsid w:val="005D35C3"/>
    <w:rsid w:val="005E37B9"/>
    <w:rsid w:val="005E446E"/>
    <w:rsid w:val="005E5FD3"/>
    <w:rsid w:val="005E72B3"/>
    <w:rsid w:val="005E73A2"/>
    <w:rsid w:val="005F19C6"/>
    <w:rsid w:val="005F3C73"/>
    <w:rsid w:val="005F6A90"/>
    <w:rsid w:val="005F6DD0"/>
    <w:rsid w:val="00600AE1"/>
    <w:rsid w:val="00600B32"/>
    <w:rsid w:val="00603987"/>
    <w:rsid w:val="00604665"/>
    <w:rsid w:val="006136BF"/>
    <w:rsid w:val="00615979"/>
    <w:rsid w:val="00616292"/>
    <w:rsid w:val="006169BF"/>
    <w:rsid w:val="00617880"/>
    <w:rsid w:val="00621A2E"/>
    <w:rsid w:val="00621DAA"/>
    <w:rsid w:val="00623C73"/>
    <w:rsid w:val="0062452A"/>
    <w:rsid w:val="00624C43"/>
    <w:rsid w:val="00625EDF"/>
    <w:rsid w:val="006339C6"/>
    <w:rsid w:val="00634D95"/>
    <w:rsid w:val="006350A4"/>
    <w:rsid w:val="00635FD5"/>
    <w:rsid w:val="00637E0D"/>
    <w:rsid w:val="0064055B"/>
    <w:rsid w:val="00641C14"/>
    <w:rsid w:val="00642CF6"/>
    <w:rsid w:val="0064377A"/>
    <w:rsid w:val="00646A2C"/>
    <w:rsid w:val="006506CC"/>
    <w:rsid w:val="00655816"/>
    <w:rsid w:val="006570DF"/>
    <w:rsid w:val="00660176"/>
    <w:rsid w:val="00664EC3"/>
    <w:rsid w:val="00674634"/>
    <w:rsid w:val="00682589"/>
    <w:rsid w:val="0068332B"/>
    <w:rsid w:val="00683BE5"/>
    <w:rsid w:val="00691362"/>
    <w:rsid w:val="00693682"/>
    <w:rsid w:val="00694D80"/>
    <w:rsid w:val="00695228"/>
    <w:rsid w:val="006958B0"/>
    <w:rsid w:val="006A1F5B"/>
    <w:rsid w:val="006A4764"/>
    <w:rsid w:val="006A4D47"/>
    <w:rsid w:val="006A55AB"/>
    <w:rsid w:val="006B2FE7"/>
    <w:rsid w:val="006B46B0"/>
    <w:rsid w:val="006B6DD6"/>
    <w:rsid w:val="006C430D"/>
    <w:rsid w:val="006C46C2"/>
    <w:rsid w:val="006C538C"/>
    <w:rsid w:val="006D193A"/>
    <w:rsid w:val="006D3A07"/>
    <w:rsid w:val="006D6A26"/>
    <w:rsid w:val="006E1B80"/>
    <w:rsid w:val="006E6067"/>
    <w:rsid w:val="006E74BD"/>
    <w:rsid w:val="006F371A"/>
    <w:rsid w:val="006F49D0"/>
    <w:rsid w:val="006F549A"/>
    <w:rsid w:val="006F7054"/>
    <w:rsid w:val="006F7AB2"/>
    <w:rsid w:val="00704DC6"/>
    <w:rsid w:val="00705005"/>
    <w:rsid w:val="00706627"/>
    <w:rsid w:val="00707249"/>
    <w:rsid w:val="007104E1"/>
    <w:rsid w:val="00711BE8"/>
    <w:rsid w:val="007122AF"/>
    <w:rsid w:val="00720BDD"/>
    <w:rsid w:val="0072170F"/>
    <w:rsid w:val="00721B47"/>
    <w:rsid w:val="00725DA4"/>
    <w:rsid w:val="007276CC"/>
    <w:rsid w:val="00734AF7"/>
    <w:rsid w:val="00741C3E"/>
    <w:rsid w:val="00744373"/>
    <w:rsid w:val="00745EC6"/>
    <w:rsid w:val="0074745C"/>
    <w:rsid w:val="007508D9"/>
    <w:rsid w:val="0075350A"/>
    <w:rsid w:val="0075356D"/>
    <w:rsid w:val="00756B47"/>
    <w:rsid w:val="007612C5"/>
    <w:rsid w:val="0076188D"/>
    <w:rsid w:val="00764169"/>
    <w:rsid w:val="00764DC1"/>
    <w:rsid w:val="00765F87"/>
    <w:rsid w:val="00771052"/>
    <w:rsid w:val="00774E02"/>
    <w:rsid w:val="0077537B"/>
    <w:rsid w:val="00775D53"/>
    <w:rsid w:val="00777A7C"/>
    <w:rsid w:val="007801E1"/>
    <w:rsid w:val="00781553"/>
    <w:rsid w:val="00783625"/>
    <w:rsid w:val="00784958"/>
    <w:rsid w:val="00786041"/>
    <w:rsid w:val="00787750"/>
    <w:rsid w:val="00795666"/>
    <w:rsid w:val="00795FEB"/>
    <w:rsid w:val="00797774"/>
    <w:rsid w:val="007A0E5D"/>
    <w:rsid w:val="007A12EB"/>
    <w:rsid w:val="007A358A"/>
    <w:rsid w:val="007A3A38"/>
    <w:rsid w:val="007A6F31"/>
    <w:rsid w:val="007A7720"/>
    <w:rsid w:val="007B06E8"/>
    <w:rsid w:val="007B0851"/>
    <w:rsid w:val="007B1AE5"/>
    <w:rsid w:val="007B1B16"/>
    <w:rsid w:val="007B593E"/>
    <w:rsid w:val="007C1669"/>
    <w:rsid w:val="007C19A0"/>
    <w:rsid w:val="007C654F"/>
    <w:rsid w:val="007C7B68"/>
    <w:rsid w:val="007C7D80"/>
    <w:rsid w:val="007D106C"/>
    <w:rsid w:val="007D1C6D"/>
    <w:rsid w:val="007D2622"/>
    <w:rsid w:val="007D2D6A"/>
    <w:rsid w:val="007D3468"/>
    <w:rsid w:val="007D39C3"/>
    <w:rsid w:val="007D720B"/>
    <w:rsid w:val="007E2652"/>
    <w:rsid w:val="007E44D1"/>
    <w:rsid w:val="007E6C19"/>
    <w:rsid w:val="007F07D8"/>
    <w:rsid w:val="007F083B"/>
    <w:rsid w:val="007F26E1"/>
    <w:rsid w:val="007F4063"/>
    <w:rsid w:val="007F4489"/>
    <w:rsid w:val="007F5ADA"/>
    <w:rsid w:val="007F6789"/>
    <w:rsid w:val="007F73F9"/>
    <w:rsid w:val="00801103"/>
    <w:rsid w:val="00801200"/>
    <w:rsid w:val="008038C5"/>
    <w:rsid w:val="00803E80"/>
    <w:rsid w:val="00805525"/>
    <w:rsid w:val="00805CA2"/>
    <w:rsid w:val="00810B55"/>
    <w:rsid w:val="0081292F"/>
    <w:rsid w:val="00813B63"/>
    <w:rsid w:val="00816E0B"/>
    <w:rsid w:val="008175B9"/>
    <w:rsid w:val="00817E8E"/>
    <w:rsid w:val="0082082D"/>
    <w:rsid w:val="008236BF"/>
    <w:rsid w:val="00827068"/>
    <w:rsid w:val="00827770"/>
    <w:rsid w:val="0083080B"/>
    <w:rsid w:val="008343B2"/>
    <w:rsid w:val="0083653D"/>
    <w:rsid w:val="00840263"/>
    <w:rsid w:val="00840563"/>
    <w:rsid w:val="00842597"/>
    <w:rsid w:val="0084423D"/>
    <w:rsid w:val="00850148"/>
    <w:rsid w:val="00852195"/>
    <w:rsid w:val="008524F2"/>
    <w:rsid w:val="00856AED"/>
    <w:rsid w:val="00857EEC"/>
    <w:rsid w:val="00860C37"/>
    <w:rsid w:val="00862F82"/>
    <w:rsid w:val="00864281"/>
    <w:rsid w:val="00866BB6"/>
    <w:rsid w:val="008725FC"/>
    <w:rsid w:val="008726EB"/>
    <w:rsid w:val="00873624"/>
    <w:rsid w:val="00874206"/>
    <w:rsid w:val="00875E85"/>
    <w:rsid w:val="008824D4"/>
    <w:rsid w:val="00887EE5"/>
    <w:rsid w:val="00891D97"/>
    <w:rsid w:val="008943F5"/>
    <w:rsid w:val="0089785B"/>
    <w:rsid w:val="008A5CA2"/>
    <w:rsid w:val="008A62DB"/>
    <w:rsid w:val="008A673E"/>
    <w:rsid w:val="008A6BB7"/>
    <w:rsid w:val="008B113C"/>
    <w:rsid w:val="008B1A39"/>
    <w:rsid w:val="008B390D"/>
    <w:rsid w:val="008B5D1A"/>
    <w:rsid w:val="008B5F20"/>
    <w:rsid w:val="008C3494"/>
    <w:rsid w:val="008D0D0D"/>
    <w:rsid w:val="008D32F8"/>
    <w:rsid w:val="008D3CC6"/>
    <w:rsid w:val="008D587E"/>
    <w:rsid w:val="008E2962"/>
    <w:rsid w:val="008E5321"/>
    <w:rsid w:val="008F122D"/>
    <w:rsid w:val="008F3F37"/>
    <w:rsid w:val="008F6319"/>
    <w:rsid w:val="008F69AA"/>
    <w:rsid w:val="008F748F"/>
    <w:rsid w:val="0090122B"/>
    <w:rsid w:val="009012DD"/>
    <w:rsid w:val="00901FEF"/>
    <w:rsid w:val="00903E5A"/>
    <w:rsid w:val="0091074A"/>
    <w:rsid w:val="00912573"/>
    <w:rsid w:val="0091692B"/>
    <w:rsid w:val="00920647"/>
    <w:rsid w:val="009208F3"/>
    <w:rsid w:val="00922AAE"/>
    <w:rsid w:val="00927658"/>
    <w:rsid w:val="00927D37"/>
    <w:rsid w:val="009323B6"/>
    <w:rsid w:val="00935343"/>
    <w:rsid w:val="00936774"/>
    <w:rsid w:val="009372EC"/>
    <w:rsid w:val="00941944"/>
    <w:rsid w:val="009431FD"/>
    <w:rsid w:val="00943437"/>
    <w:rsid w:val="00945536"/>
    <w:rsid w:val="009465EE"/>
    <w:rsid w:val="00953FA7"/>
    <w:rsid w:val="00954FB8"/>
    <w:rsid w:val="0096208D"/>
    <w:rsid w:val="00963300"/>
    <w:rsid w:val="00963DC2"/>
    <w:rsid w:val="009654CC"/>
    <w:rsid w:val="00970B54"/>
    <w:rsid w:val="00974B3E"/>
    <w:rsid w:val="00976BCD"/>
    <w:rsid w:val="0098626B"/>
    <w:rsid w:val="00987A5D"/>
    <w:rsid w:val="00990BDC"/>
    <w:rsid w:val="009947C6"/>
    <w:rsid w:val="00996418"/>
    <w:rsid w:val="00996C9F"/>
    <w:rsid w:val="009A3793"/>
    <w:rsid w:val="009A4060"/>
    <w:rsid w:val="009A7269"/>
    <w:rsid w:val="009B178E"/>
    <w:rsid w:val="009B26EF"/>
    <w:rsid w:val="009B4734"/>
    <w:rsid w:val="009B4DA0"/>
    <w:rsid w:val="009B73C1"/>
    <w:rsid w:val="009B75F7"/>
    <w:rsid w:val="009C1EFD"/>
    <w:rsid w:val="009C716D"/>
    <w:rsid w:val="009C7FFA"/>
    <w:rsid w:val="009D33B2"/>
    <w:rsid w:val="009D3902"/>
    <w:rsid w:val="009D765D"/>
    <w:rsid w:val="009E07B0"/>
    <w:rsid w:val="009E1554"/>
    <w:rsid w:val="009E1E47"/>
    <w:rsid w:val="009F32DF"/>
    <w:rsid w:val="009F3834"/>
    <w:rsid w:val="009F5109"/>
    <w:rsid w:val="00A0246B"/>
    <w:rsid w:val="00A05594"/>
    <w:rsid w:val="00A056DA"/>
    <w:rsid w:val="00A11402"/>
    <w:rsid w:val="00A12E3B"/>
    <w:rsid w:val="00A133E3"/>
    <w:rsid w:val="00A133EB"/>
    <w:rsid w:val="00A13470"/>
    <w:rsid w:val="00A146F0"/>
    <w:rsid w:val="00A1502A"/>
    <w:rsid w:val="00A22295"/>
    <w:rsid w:val="00A230C2"/>
    <w:rsid w:val="00A2585A"/>
    <w:rsid w:val="00A26D54"/>
    <w:rsid w:val="00A32444"/>
    <w:rsid w:val="00A34DA2"/>
    <w:rsid w:val="00A3546B"/>
    <w:rsid w:val="00A371A8"/>
    <w:rsid w:val="00A41075"/>
    <w:rsid w:val="00A4229C"/>
    <w:rsid w:val="00A42E91"/>
    <w:rsid w:val="00A44188"/>
    <w:rsid w:val="00A446CD"/>
    <w:rsid w:val="00A52118"/>
    <w:rsid w:val="00A57454"/>
    <w:rsid w:val="00A61748"/>
    <w:rsid w:val="00A63EA3"/>
    <w:rsid w:val="00A6563C"/>
    <w:rsid w:val="00A66588"/>
    <w:rsid w:val="00A76C01"/>
    <w:rsid w:val="00A77DAD"/>
    <w:rsid w:val="00A80C86"/>
    <w:rsid w:val="00A82DD9"/>
    <w:rsid w:val="00A82F37"/>
    <w:rsid w:val="00A83F73"/>
    <w:rsid w:val="00A852DF"/>
    <w:rsid w:val="00A85587"/>
    <w:rsid w:val="00A91B18"/>
    <w:rsid w:val="00A91BD0"/>
    <w:rsid w:val="00A93A86"/>
    <w:rsid w:val="00A93D75"/>
    <w:rsid w:val="00A93FDF"/>
    <w:rsid w:val="00A94714"/>
    <w:rsid w:val="00A94ECA"/>
    <w:rsid w:val="00A95825"/>
    <w:rsid w:val="00AA37E8"/>
    <w:rsid w:val="00AA3C7B"/>
    <w:rsid w:val="00AA3DB4"/>
    <w:rsid w:val="00AA519E"/>
    <w:rsid w:val="00AA6E3A"/>
    <w:rsid w:val="00AA7D7F"/>
    <w:rsid w:val="00AB1399"/>
    <w:rsid w:val="00AB3AB6"/>
    <w:rsid w:val="00AB41BE"/>
    <w:rsid w:val="00AB5199"/>
    <w:rsid w:val="00AB531A"/>
    <w:rsid w:val="00AB6B0C"/>
    <w:rsid w:val="00AC0164"/>
    <w:rsid w:val="00AC1072"/>
    <w:rsid w:val="00AC358E"/>
    <w:rsid w:val="00AC5F12"/>
    <w:rsid w:val="00AC69C6"/>
    <w:rsid w:val="00AD0507"/>
    <w:rsid w:val="00AD0E4D"/>
    <w:rsid w:val="00AD2291"/>
    <w:rsid w:val="00AD5EFE"/>
    <w:rsid w:val="00AD6EDE"/>
    <w:rsid w:val="00AD7A32"/>
    <w:rsid w:val="00AE143A"/>
    <w:rsid w:val="00AE2A16"/>
    <w:rsid w:val="00AE2ACF"/>
    <w:rsid w:val="00AE50BC"/>
    <w:rsid w:val="00AE5D1C"/>
    <w:rsid w:val="00AE70B5"/>
    <w:rsid w:val="00AF25F4"/>
    <w:rsid w:val="00AF6FCB"/>
    <w:rsid w:val="00AF7AE7"/>
    <w:rsid w:val="00B01322"/>
    <w:rsid w:val="00B01E0C"/>
    <w:rsid w:val="00B069FA"/>
    <w:rsid w:val="00B06F67"/>
    <w:rsid w:val="00B07250"/>
    <w:rsid w:val="00B13492"/>
    <w:rsid w:val="00B159F6"/>
    <w:rsid w:val="00B211A7"/>
    <w:rsid w:val="00B22ABE"/>
    <w:rsid w:val="00B30A55"/>
    <w:rsid w:val="00B323D9"/>
    <w:rsid w:val="00B3488C"/>
    <w:rsid w:val="00B3516E"/>
    <w:rsid w:val="00B402A9"/>
    <w:rsid w:val="00B40E93"/>
    <w:rsid w:val="00B42319"/>
    <w:rsid w:val="00B43752"/>
    <w:rsid w:val="00B44EDE"/>
    <w:rsid w:val="00B459A4"/>
    <w:rsid w:val="00B463DF"/>
    <w:rsid w:val="00B47492"/>
    <w:rsid w:val="00B47FFC"/>
    <w:rsid w:val="00B50945"/>
    <w:rsid w:val="00B55132"/>
    <w:rsid w:val="00B55163"/>
    <w:rsid w:val="00B565D2"/>
    <w:rsid w:val="00B56E91"/>
    <w:rsid w:val="00B57036"/>
    <w:rsid w:val="00B64CBA"/>
    <w:rsid w:val="00B6741D"/>
    <w:rsid w:val="00B728AF"/>
    <w:rsid w:val="00B7412D"/>
    <w:rsid w:val="00B7471E"/>
    <w:rsid w:val="00B83C5B"/>
    <w:rsid w:val="00B846D4"/>
    <w:rsid w:val="00B8715C"/>
    <w:rsid w:val="00B87D4B"/>
    <w:rsid w:val="00B92BE4"/>
    <w:rsid w:val="00B93BA8"/>
    <w:rsid w:val="00B97EBC"/>
    <w:rsid w:val="00BA05FA"/>
    <w:rsid w:val="00BA135E"/>
    <w:rsid w:val="00BA758E"/>
    <w:rsid w:val="00BB511F"/>
    <w:rsid w:val="00BB765C"/>
    <w:rsid w:val="00BB7E01"/>
    <w:rsid w:val="00BC0884"/>
    <w:rsid w:val="00BC11CB"/>
    <w:rsid w:val="00BC3692"/>
    <w:rsid w:val="00BC434F"/>
    <w:rsid w:val="00BD067A"/>
    <w:rsid w:val="00BD3720"/>
    <w:rsid w:val="00BD5732"/>
    <w:rsid w:val="00BE2384"/>
    <w:rsid w:val="00BE7B07"/>
    <w:rsid w:val="00BF6232"/>
    <w:rsid w:val="00BF6B3C"/>
    <w:rsid w:val="00BF7B2B"/>
    <w:rsid w:val="00BF7DAF"/>
    <w:rsid w:val="00BF7F4E"/>
    <w:rsid w:val="00C00571"/>
    <w:rsid w:val="00C04042"/>
    <w:rsid w:val="00C046D3"/>
    <w:rsid w:val="00C05102"/>
    <w:rsid w:val="00C05F11"/>
    <w:rsid w:val="00C07084"/>
    <w:rsid w:val="00C13E75"/>
    <w:rsid w:val="00C2001C"/>
    <w:rsid w:val="00C20ACE"/>
    <w:rsid w:val="00C21C23"/>
    <w:rsid w:val="00C21FC2"/>
    <w:rsid w:val="00C278A4"/>
    <w:rsid w:val="00C33AE7"/>
    <w:rsid w:val="00C36BC8"/>
    <w:rsid w:val="00C40AD3"/>
    <w:rsid w:val="00C40D3E"/>
    <w:rsid w:val="00C4277F"/>
    <w:rsid w:val="00C4749F"/>
    <w:rsid w:val="00C50D98"/>
    <w:rsid w:val="00C5176A"/>
    <w:rsid w:val="00C52448"/>
    <w:rsid w:val="00C52A69"/>
    <w:rsid w:val="00C52FC7"/>
    <w:rsid w:val="00C538C3"/>
    <w:rsid w:val="00C540C6"/>
    <w:rsid w:val="00C542C5"/>
    <w:rsid w:val="00C54D70"/>
    <w:rsid w:val="00C55679"/>
    <w:rsid w:val="00C62AD6"/>
    <w:rsid w:val="00C73E9E"/>
    <w:rsid w:val="00C7562D"/>
    <w:rsid w:val="00C75B3D"/>
    <w:rsid w:val="00C8247A"/>
    <w:rsid w:val="00C8347B"/>
    <w:rsid w:val="00C83C66"/>
    <w:rsid w:val="00C84457"/>
    <w:rsid w:val="00C86D80"/>
    <w:rsid w:val="00C90EBE"/>
    <w:rsid w:val="00C919DD"/>
    <w:rsid w:val="00C92DE5"/>
    <w:rsid w:val="00CA092F"/>
    <w:rsid w:val="00CA0BC1"/>
    <w:rsid w:val="00CA1FB2"/>
    <w:rsid w:val="00CA2270"/>
    <w:rsid w:val="00CA46A5"/>
    <w:rsid w:val="00CA5098"/>
    <w:rsid w:val="00CA5911"/>
    <w:rsid w:val="00CB1F5B"/>
    <w:rsid w:val="00CC084E"/>
    <w:rsid w:val="00CC2005"/>
    <w:rsid w:val="00CC25E7"/>
    <w:rsid w:val="00CC3016"/>
    <w:rsid w:val="00CC6008"/>
    <w:rsid w:val="00CC6DEA"/>
    <w:rsid w:val="00CD75A3"/>
    <w:rsid w:val="00CE07C9"/>
    <w:rsid w:val="00CE4862"/>
    <w:rsid w:val="00CE70B7"/>
    <w:rsid w:val="00CF25C1"/>
    <w:rsid w:val="00CF54BF"/>
    <w:rsid w:val="00D018B3"/>
    <w:rsid w:val="00D05F27"/>
    <w:rsid w:val="00D119DA"/>
    <w:rsid w:val="00D20E8D"/>
    <w:rsid w:val="00D23CBE"/>
    <w:rsid w:val="00D24770"/>
    <w:rsid w:val="00D26710"/>
    <w:rsid w:val="00D275E5"/>
    <w:rsid w:val="00D3131D"/>
    <w:rsid w:val="00D3225E"/>
    <w:rsid w:val="00D3327F"/>
    <w:rsid w:val="00D359C0"/>
    <w:rsid w:val="00D40432"/>
    <w:rsid w:val="00D41CE6"/>
    <w:rsid w:val="00D44A81"/>
    <w:rsid w:val="00D504F1"/>
    <w:rsid w:val="00D508D4"/>
    <w:rsid w:val="00D51056"/>
    <w:rsid w:val="00D5204F"/>
    <w:rsid w:val="00D53B85"/>
    <w:rsid w:val="00D605E6"/>
    <w:rsid w:val="00D62CF6"/>
    <w:rsid w:val="00D63401"/>
    <w:rsid w:val="00D646C2"/>
    <w:rsid w:val="00D647FC"/>
    <w:rsid w:val="00D77383"/>
    <w:rsid w:val="00D805B7"/>
    <w:rsid w:val="00D83979"/>
    <w:rsid w:val="00D9089B"/>
    <w:rsid w:val="00D908B3"/>
    <w:rsid w:val="00D9226B"/>
    <w:rsid w:val="00D92982"/>
    <w:rsid w:val="00D944A5"/>
    <w:rsid w:val="00D94D94"/>
    <w:rsid w:val="00D95CD6"/>
    <w:rsid w:val="00D97BF1"/>
    <w:rsid w:val="00DA7A12"/>
    <w:rsid w:val="00DB2255"/>
    <w:rsid w:val="00DB46FB"/>
    <w:rsid w:val="00DB612B"/>
    <w:rsid w:val="00DB6AE6"/>
    <w:rsid w:val="00DB7201"/>
    <w:rsid w:val="00DC1FB2"/>
    <w:rsid w:val="00DC388A"/>
    <w:rsid w:val="00DC6C7F"/>
    <w:rsid w:val="00DC7419"/>
    <w:rsid w:val="00DD10F8"/>
    <w:rsid w:val="00DD147A"/>
    <w:rsid w:val="00DD2E53"/>
    <w:rsid w:val="00DD3717"/>
    <w:rsid w:val="00DE07C3"/>
    <w:rsid w:val="00DE25F7"/>
    <w:rsid w:val="00DE3008"/>
    <w:rsid w:val="00DE626D"/>
    <w:rsid w:val="00DE6279"/>
    <w:rsid w:val="00DF0793"/>
    <w:rsid w:val="00DF1D6A"/>
    <w:rsid w:val="00DF2C12"/>
    <w:rsid w:val="00DF2F45"/>
    <w:rsid w:val="00DF3DA3"/>
    <w:rsid w:val="00DF4350"/>
    <w:rsid w:val="00DF492A"/>
    <w:rsid w:val="00E0373B"/>
    <w:rsid w:val="00E07C6F"/>
    <w:rsid w:val="00E07E49"/>
    <w:rsid w:val="00E11121"/>
    <w:rsid w:val="00E11FAD"/>
    <w:rsid w:val="00E134D7"/>
    <w:rsid w:val="00E14378"/>
    <w:rsid w:val="00E17868"/>
    <w:rsid w:val="00E22179"/>
    <w:rsid w:val="00E22B47"/>
    <w:rsid w:val="00E27DAA"/>
    <w:rsid w:val="00E30431"/>
    <w:rsid w:val="00E32D56"/>
    <w:rsid w:val="00E33423"/>
    <w:rsid w:val="00E37242"/>
    <w:rsid w:val="00E37A43"/>
    <w:rsid w:val="00E40DC5"/>
    <w:rsid w:val="00E4121C"/>
    <w:rsid w:val="00E41B59"/>
    <w:rsid w:val="00E423A2"/>
    <w:rsid w:val="00E47202"/>
    <w:rsid w:val="00E530E8"/>
    <w:rsid w:val="00E54B33"/>
    <w:rsid w:val="00E55B5B"/>
    <w:rsid w:val="00E56FA3"/>
    <w:rsid w:val="00E601A8"/>
    <w:rsid w:val="00E60607"/>
    <w:rsid w:val="00E62AA0"/>
    <w:rsid w:val="00E638C7"/>
    <w:rsid w:val="00E704F8"/>
    <w:rsid w:val="00E706B3"/>
    <w:rsid w:val="00E709DF"/>
    <w:rsid w:val="00E70D8F"/>
    <w:rsid w:val="00E712F7"/>
    <w:rsid w:val="00E71824"/>
    <w:rsid w:val="00E722EA"/>
    <w:rsid w:val="00E7407B"/>
    <w:rsid w:val="00E762D9"/>
    <w:rsid w:val="00E76CC2"/>
    <w:rsid w:val="00E77163"/>
    <w:rsid w:val="00E77ACE"/>
    <w:rsid w:val="00E80310"/>
    <w:rsid w:val="00E80BE8"/>
    <w:rsid w:val="00E81E29"/>
    <w:rsid w:val="00E82095"/>
    <w:rsid w:val="00E83B0D"/>
    <w:rsid w:val="00E8640E"/>
    <w:rsid w:val="00E87DE7"/>
    <w:rsid w:val="00E956BC"/>
    <w:rsid w:val="00E95CBF"/>
    <w:rsid w:val="00EA29B7"/>
    <w:rsid w:val="00EA5719"/>
    <w:rsid w:val="00EA62BE"/>
    <w:rsid w:val="00EA784B"/>
    <w:rsid w:val="00EA78F0"/>
    <w:rsid w:val="00EB11B1"/>
    <w:rsid w:val="00EB4D6A"/>
    <w:rsid w:val="00EB6526"/>
    <w:rsid w:val="00EB6804"/>
    <w:rsid w:val="00EC0542"/>
    <w:rsid w:val="00EC0BCB"/>
    <w:rsid w:val="00EC2567"/>
    <w:rsid w:val="00EC3DDE"/>
    <w:rsid w:val="00EC4123"/>
    <w:rsid w:val="00EC7C15"/>
    <w:rsid w:val="00EC7E5E"/>
    <w:rsid w:val="00ED21E1"/>
    <w:rsid w:val="00ED4BA9"/>
    <w:rsid w:val="00ED4F23"/>
    <w:rsid w:val="00ED72DE"/>
    <w:rsid w:val="00EE315E"/>
    <w:rsid w:val="00EF4071"/>
    <w:rsid w:val="00EF58CD"/>
    <w:rsid w:val="00EF61BB"/>
    <w:rsid w:val="00F02440"/>
    <w:rsid w:val="00F03AD0"/>
    <w:rsid w:val="00F03B51"/>
    <w:rsid w:val="00F047E4"/>
    <w:rsid w:val="00F051D5"/>
    <w:rsid w:val="00F05B90"/>
    <w:rsid w:val="00F06665"/>
    <w:rsid w:val="00F0736F"/>
    <w:rsid w:val="00F1604D"/>
    <w:rsid w:val="00F17570"/>
    <w:rsid w:val="00F21056"/>
    <w:rsid w:val="00F2225C"/>
    <w:rsid w:val="00F23CCF"/>
    <w:rsid w:val="00F270E2"/>
    <w:rsid w:val="00F27F80"/>
    <w:rsid w:val="00F324D4"/>
    <w:rsid w:val="00F329F8"/>
    <w:rsid w:val="00F33C19"/>
    <w:rsid w:val="00F341AE"/>
    <w:rsid w:val="00F35C7E"/>
    <w:rsid w:val="00F37D0E"/>
    <w:rsid w:val="00F41E64"/>
    <w:rsid w:val="00F43676"/>
    <w:rsid w:val="00F43FAC"/>
    <w:rsid w:val="00F44621"/>
    <w:rsid w:val="00F45310"/>
    <w:rsid w:val="00F51BF4"/>
    <w:rsid w:val="00F54EE5"/>
    <w:rsid w:val="00F576D9"/>
    <w:rsid w:val="00F57D43"/>
    <w:rsid w:val="00F61625"/>
    <w:rsid w:val="00F6292A"/>
    <w:rsid w:val="00F63599"/>
    <w:rsid w:val="00F6773E"/>
    <w:rsid w:val="00F67897"/>
    <w:rsid w:val="00F679AD"/>
    <w:rsid w:val="00F71ECE"/>
    <w:rsid w:val="00F73376"/>
    <w:rsid w:val="00F740EB"/>
    <w:rsid w:val="00F7433B"/>
    <w:rsid w:val="00F80021"/>
    <w:rsid w:val="00F84EBF"/>
    <w:rsid w:val="00F9186D"/>
    <w:rsid w:val="00F95CCE"/>
    <w:rsid w:val="00F965D1"/>
    <w:rsid w:val="00FA0376"/>
    <w:rsid w:val="00FA10DB"/>
    <w:rsid w:val="00FA3527"/>
    <w:rsid w:val="00FA586D"/>
    <w:rsid w:val="00FA5BA3"/>
    <w:rsid w:val="00FA70BE"/>
    <w:rsid w:val="00FB029B"/>
    <w:rsid w:val="00FC35D7"/>
    <w:rsid w:val="00FC4871"/>
    <w:rsid w:val="00FC4ABA"/>
    <w:rsid w:val="00FC782F"/>
    <w:rsid w:val="00FD2F97"/>
    <w:rsid w:val="00FD50A6"/>
    <w:rsid w:val="00FE2AC3"/>
    <w:rsid w:val="00FE51A9"/>
    <w:rsid w:val="00FE56DF"/>
    <w:rsid w:val="00FF224F"/>
    <w:rsid w:val="00FF4723"/>
    <w:rsid w:val="00FF610A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A29D6F"/>
  <w15:chartTrackingRefBased/>
  <w15:docId w15:val="{3A3A94B5-0402-4A5D-BDAE-8978D44F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7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C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E7407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LStat">
    <w:name w:val="MLStat"/>
    <w:basedOn w:val="Normal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Header">
    <w:name w:val="header"/>
    <w:basedOn w:val="Normal"/>
    <w:rsid w:val="001A2A4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"/>
    <w:next w:val="Normal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"/>
    <w:rsid w:val="001A2A47"/>
  </w:style>
  <w:style w:type="paragraph" w:customStyle="1" w:styleId="Zwischenberschrift">
    <w:name w:val="Zwischenüberschrift"/>
    <w:basedOn w:val="Normal"/>
    <w:next w:val="Normal"/>
    <w:rsid w:val="006C01C8"/>
    <w:rPr>
      <w:b/>
    </w:rPr>
  </w:style>
  <w:style w:type="paragraph" w:customStyle="1" w:styleId="mlstat0">
    <w:name w:val="mlstat"/>
    <w:basedOn w:val="Normal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yperlink">
    <w:name w:val="Hyperlink"/>
    <w:rsid w:val="001A2A47"/>
    <w:rPr>
      <w:color w:val="0000FF"/>
      <w:u w:val="single"/>
    </w:rPr>
  </w:style>
  <w:style w:type="paragraph" w:styleId="BalloonText">
    <w:name w:val="Balloon Text"/>
    <w:basedOn w:val="Normal"/>
    <w:semiHidden/>
    <w:rsid w:val="001A2A4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1B0CCE"/>
    <w:rPr>
      <w:color w:val="606420"/>
      <w:u w:val="single"/>
    </w:rPr>
  </w:style>
  <w:style w:type="character" w:styleId="CommentReference">
    <w:name w:val="annotation reference"/>
    <w:unhideWhenUsed/>
    <w:rsid w:val="002509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09D3"/>
    <w:rPr>
      <w:sz w:val="20"/>
      <w:szCs w:val="20"/>
    </w:rPr>
  </w:style>
  <w:style w:type="character" w:customStyle="1" w:styleId="CommentTextChar">
    <w:name w:val="Comment Text Char"/>
    <w:link w:val="CommentText"/>
    <w:rsid w:val="002509D3"/>
    <w:rPr>
      <w:rFonts w:ascii="Bosch Office Sans" w:hAnsi="Bosch Office Sans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09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509D3"/>
    <w:rPr>
      <w:rFonts w:ascii="Bosch Office Sans" w:hAnsi="Bosch Office Sans"/>
      <w:b/>
      <w:bCs/>
      <w:lang w:val="en-US" w:eastAsia="en-US"/>
    </w:rPr>
  </w:style>
  <w:style w:type="paragraph" w:styleId="Revision">
    <w:name w:val="Revision"/>
    <w:hidden/>
    <w:uiPriority w:val="99"/>
    <w:semiHidden/>
    <w:rsid w:val="00BD067A"/>
    <w:rPr>
      <w:rFonts w:ascii="Bosch Office Sans" w:hAnsi="Bosch Office Sans"/>
      <w:sz w:val="21"/>
      <w:szCs w:val="21"/>
    </w:rPr>
  </w:style>
  <w:style w:type="character" w:customStyle="1" w:styleId="Heading3Char">
    <w:name w:val="Heading 3 Char"/>
    <w:link w:val="Heading3"/>
    <w:uiPriority w:val="9"/>
    <w:rsid w:val="00E7407B"/>
    <w:rPr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A146F0"/>
    <w:pPr>
      <w:ind w:left="708"/>
    </w:pPr>
  </w:style>
  <w:style w:type="paragraph" w:styleId="NoSpacing">
    <w:name w:val="No Spacing"/>
    <w:uiPriority w:val="1"/>
    <w:qFormat/>
    <w:rsid w:val="00A1502A"/>
    <w:rPr>
      <w:rFonts w:ascii="Bosch Office Sans" w:hAnsi="Bosch Office San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7072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7F07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3Exact">
    <w:name w:val="Tekst treści (3) Exact"/>
    <w:basedOn w:val="DefaultParagraphFont"/>
    <w:link w:val="Teksttreci3"/>
    <w:rsid w:val="005D35C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Teksttreci3">
    <w:name w:val="Tekst treści (3)"/>
    <w:basedOn w:val="Normal"/>
    <w:link w:val="Teksttreci3Exact"/>
    <w:rsid w:val="005D35C3"/>
    <w:pPr>
      <w:widowControl w:val="0"/>
      <w:shd w:val="clear" w:color="auto" w:fill="FFFFFF"/>
      <w:spacing w:line="446" w:lineRule="exact"/>
    </w:pPr>
    <w:rPr>
      <w:rFonts w:ascii="Arial" w:eastAsia="Arial" w:hAnsi="Arial" w:cs="Arial"/>
      <w:b/>
      <w:bCs/>
      <w:sz w:val="40"/>
      <w:szCs w:val="4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1FE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1FEF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901FEF"/>
    <w:rPr>
      <w:vertAlign w:val="superscript"/>
    </w:rPr>
  </w:style>
  <w:style w:type="character" w:customStyle="1" w:styleId="tlid-translation">
    <w:name w:val="tlid-translation"/>
    <w:basedOn w:val="DefaultParagraphFont"/>
    <w:rsid w:val="00B159F6"/>
  </w:style>
  <w:style w:type="table" w:styleId="TableGrid">
    <w:name w:val="Table Grid"/>
    <w:basedOn w:val="TableNormal"/>
    <w:uiPriority w:val="59"/>
    <w:rsid w:val="00963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6C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AC358E"/>
    <w:rPr>
      <w:b/>
      <w:bCs/>
    </w:rPr>
  </w:style>
  <w:style w:type="paragraph" w:customStyle="1" w:styleId="Standard">
    <w:name w:val="Standard"/>
    <w:rsid w:val="0008306A"/>
    <w:pPr>
      <w:widowControl w:val="0"/>
      <w:suppressAutoHyphens/>
      <w:autoSpaceDN w:val="0"/>
      <w:spacing w:line="276" w:lineRule="auto"/>
      <w:textAlignment w:val="baseline"/>
    </w:pPr>
    <w:rPr>
      <w:rFonts w:ascii="Arial" w:eastAsia="Arial" w:hAnsi="Arial" w:cs="Arial"/>
      <w:sz w:val="22"/>
      <w:szCs w:val="22"/>
      <w:lang w:val="pl" w:eastAsia="zh-CN" w:bidi="hi-IN"/>
    </w:rPr>
  </w:style>
  <w:style w:type="character" w:customStyle="1" w:styleId="jlqj4b">
    <w:name w:val="jlqj4b"/>
    <w:basedOn w:val="DefaultParagraphFont"/>
    <w:rsid w:val="00090914"/>
  </w:style>
  <w:style w:type="character" w:customStyle="1" w:styleId="viiyi">
    <w:name w:val="viiyi"/>
    <w:basedOn w:val="DefaultParagraphFont"/>
    <w:rsid w:val="009F3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8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7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7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6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7072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118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16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38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78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G3vrMl-wjW2QxIMGGy4f0Q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bosch.professional.polsk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bosch-prasa.pl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ss5le\AppData\Local\Temp\RB_PI_Vorlage_de_ab_0110201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1AC4B-AC61-4921-9753-85708F16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RB_PI_Vorlage_de_ab_01102014.dotx</Template>
  <TotalTime>0</TotalTime>
  <Pages>3</Pages>
  <Words>881</Words>
  <Characters>6001</Characters>
  <Application>Microsoft Office Word</Application>
  <DocSecurity>0</DocSecurity>
  <PresentationFormat/>
  <Lines>50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6869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css5le</dc:creator>
  <cp:keywords/>
  <cp:lastModifiedBy>Zurek Hanna (C/CGR-PL)</cp:lastModifiedBy>
  <cp:revision>2</cp:revision>
  <cp:lastPrinted>2021-07-29T13:19:00Z</cp:lastPrinted>
  <dcterms:created xsi:type="dcterms:W3CDTF">2021-07-29T13:19:00Z</dcterms:created>
  <dcterms:modified xsi:type="dcterms:W3CDTF">2021-07-29T13:19:00Z</dcterms:modified>
</cp:coreProperties>
</file>