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FD34A" w14:textId="014902F7" w:rsidR="00391775" w:rsidRPr="00391775" w:rsidRDefault="00391775" w:rsidP="00391775">
      <w:pPr>
        <w:pStyle w:val="Oberzeile"/>
        <w:ind w:right="-234"/>
        <w:rPr>
          <w:b/>
          <w:bCs/>
          <w:szCs w:val="30"/>
          <w:lang w:val="it"/>
        </w:rPr>
      </w:pPr>
      <w:r w:rsidRPr="00A863A0">
        <w:rPr>
          <w:b/>
          <w:bCs/>
          <w:szCs w:val="30"/>
          <w:lang w:val="it"/>
        </w:rPr>
        <w:t>Bosch</w:t>
      </w:r>
      <w:r w:rsidR="000109DB" w:rsidRPr="00A863A0">
        <w:rPr>
          <w:b/>
          <w:bCs/>
          <w:szCs w:val="30"/>
          <w:lang w:val="it"/>
        </w:rPr>
        <w:t xml:space="preserve"> </w:t>
      </w:r>
      <w:r w:rsidR="00B73D7D">
        <w:rPr>
          <w:b/>
          <w:bCs/>
          <w:szCs w:val="30"/>
          <w:lang w:val="it"/>
        </w:rPr>
        <w:t xml:space="preserve">corre </w:t>
      </w:r>
      <w:r w:rsidRPr="00A863A0">
        <w:rPr>
          <w:b/>
          <w:bCs/>
          <w:szCs w:val="30"/>
          <w:lang w:val="it"/>
        </w:rPr>
        <w:t>alla Milano Marathon</w:t>
      </w:r>
      <w:r w:rsidR="00A863A0">
        <w:rPr>
          <w:b/>
          <w:bCs/>
          <w:szCs w:val="30"/>
          <w:lang w:val="it"/>
        </w:rPr>
        <w:t xml:space="preserve"> </w:t>
      </w:r>
      <w:r w:rsidR="00B73D7D">
        <w:rPr>
          <w:b/>
          <w:bCs/>
          <w:szCs w:val="30"/>
          <w:lang w:val="it"/>
        </w:rPr>
        <w:t xml:space="preserve">con Magica Cleme </w:t>
      </w:r>
      <w:r w:rsidR="00B73D7D">
        <w:rPr>
          <w:b/>
          <w:bCs/>
          <w:szCs w:val="30"/>
          <w:lang w:val="it"/>
        </w:rPr>
        <w:br/>
        <w:t>e Laureus per un doppio impegno benefico</w:t>
      </w:r>
    </w:p>
    <w:p w14:paraId="4CD96CDD" w14:textId="62E4DEED" w:rsidR="00E93B50" w:rsidRPr="00391775" w:rsidRDefault="00B73D7D" w:rsidP="00391775">
      <w:pPr>
        <w:rPr>
          <w:sz w:val="30"/>
          <w:szCs w:val="30"/>
        </w:rPr>
      </w:pPr>
      <w:r>
        <w:rPr>
          <w:sz w:val="30"/>
          <w:szCs w:val="30"/>
          <w:lang w:val="it"/>
        </w:rPr>
        <w:t>In corsa per sostenere bambini e ragazzi in</w:t>
      </w:r>
      <w:r w:rsidRPr="00B73D7D">
        <w:rPr>
          <w:sz w:val="30"/>
          <w:szCs w:val="30"/>
        </w:rPr>
        <w:t xml:space="preserve"> cur</w:t>
      </w:r>
      <w:r>
        <w:rPr>
          <w:sz w:val="30"/>
          <w:szCs w:val="30"/>
        </w:rPr>
        <w:t>a</w:t>
      </w:r>
      <w:r w:rsidRPr="00B73D7D">
        <w:rPr>
          <w:sz w:val="30"/>
          <w:szCs w:val="30"/>
        </w:rPr>
        <w:t xml:space="preserve"> oncologi</w:t>
      </w:r>
      <w:r>
        <w:rPr>
          <w:sz w:val="30"/>
          <w:szCs w:val="30"/>
        </w:rPr>
        <w:t>ca</w:t>
      </w:r>
      <w:r w:rsidRPr="00B73D7D">
        <w:rPr>
          <w:sz w:val="30"/>
          <w:szCs w:val="30"/>
        </w:rPr>
        <w:t xml:space="preserve"> </w:t>
      </w:r>
      <w:r>
        <w:rPr>
          <w:sz w:val="30"/>
          <w:szCs w:val="30"/>
        </w:rPr>
        <w:t>o provenienti</w:t>
      </w:r>
      <w:r w:rsidRPr="00B73D7D">
        <w:rPr>
          <w:sz w:val="30"/>
          <w:szCs w:val="30"/>
        </w:rPr>
        <w:t xml:space="preserve"> da contesti socioeconomici difficili</w:t>
      </w:r>
    </w:p>
    <w:p w14:paraId="4CEA41D4" w14:textId="77777777" w:rsidR="00C70DBA" w:rsidRPr="00776701" w:rsidRDefault="00C70DBA" w:rsidP="00C70DBA"/>
    <w:p w14:paraId="11A44967" w14:textId="3D2FF0B7" w:rsidR="00A863A0" w:rsidRPr="00945CE5" w:rsidRDefault="00A0582E" w:rsidP="00A863A0">
      <w:pPr>
        <w:pStyle w:val="Strichpunkt"/>
      </w:pPr>
      <w:r w:rsidRPr="00945CE5">
        <w:t xml:space="preserve">Circa </w:t>
      </w:r>
      <w:r w:rsidR="00945CE5" w:rsidRPr="00945CE5">
        <w:t>150</w:t>
      </w:r>
      <w:r w:rsidR="000744C3" w:rsidRPr="00945CE5">
        <w:t xml:space="preserve"> p</w:t>
      </w:r>
      <w:r w:rsidR="00945CE5">
        <w:t>artecipanti alla Milano Marathon</w:t>
      </w:r>
      <w:r w:rsidR="000744C3" w:rsidRPr="00945CE5">
        <w:t xml:space="preserve"> tra</w:t>
      </w:r>
      <w:r w:rsidR="00D66FAA" w:rsidRPr="00945CE5">
        <w:t xml:space="preserve"> collaboratori Bosch</w:t>
      </w:r>
      <w:r w:rsidR="000744C3" w:rsidRPr="00945CE5">
        <w:t xml:space="preserve"> e loro familiari</w:t>
      </w:r>
      <w:r w:rsidR="00D66FAA" w:rsidRPr="00945CE5">
        <w:t xml:space="preserve"> </w:t>
      </w:r>
    </w:p>
    <w:p w14:paraId="3424425B" w14:textId="450182E9" w:rsidR="00945CE5" w:rsidRDefault="00945CE5" w:rsidP="00945CE5">
      <w:pPr>
        <w:pStyle w:val="Strichpunkt"/>
      </w:pPr>
      <w:r w:rsidRPr="00945CE5">
        <w:t xml:space="preserve">Sostegno a </w:t>
      </w:r>
      <w:r w:rsidR="00A863A0" w:rsidRPr="00945CE5">
        <w:t>Fondazione</w:t>
      </w:r>
      <w:r w:rsidRPr="00945CE5">
        <w:t xml:space="preserve"> Magica Cleme, impegnata </w:t>
      </w:r>
      <w:r w:rsidR="006014B0">
        <w:t>a donare un sorriso a</w:t>
      </w:r>
      <w:r w:rsidRPr="00945CE5">
        <w:t xml:space="preserve"> bambini in cura oncologica e </w:t>
      </w:r>
      <w:r w:rsidR="006014B0">
        <w:t>a</w:t>
      </w:r>
      <w:r w:rsidRPr="00945CE5">
        <w:t>lle loro famiglie</w:t>
      </w:r>
    </w:p>
    <w:p w14:paraId="2F4B9915" w14:textId="761C9C05" w:rsidR="00D66FAA" w:rsidRPr="00945CE5" w:rsidRDefault="00945CE5" w:rsidP="00945CE5">
      <w:pPr>
        <w:pStyle w:val="Strichpunkt"/>
      </w:pPr>
      <w:r w:rsidRPr="00945CE5">
        <w:t xml:space="preserve">Supporto al progetto </w:t>
      </w:r>
      <w:r w:rsidR="00E34C50">
        <w:t>“</w:t>
      </w:r>
      <w:r w:rsidRPr="00945CE5">
        <w:t xml:space="preserve">Sport for </w:t>
      </w:r>
      <w:r w:rsidR="000D4C31">
        <w:t>G</w:t>
      </w:r>
      <w:r w:rsidRPr="00945CE5">
        <w:t>ood</w:t>
      </w:r>
      <w:r w:rsidR="00E34C50">
        <w:t>”</w:t>
      </w:r>
      <w:r w:rsidRPr="00945CE5">
        <w:t xml:space="preserve"> di Fondazione Laureus</w:t>
      </w:r>
      <w:r w:rsidR="006014B0">
        <w:t xml:space="preserve"> Italia</w:t>
      </w:r>
      <w:r w:rsidRPr="00945CE5">
        <w:t xml:space="preserve">, </w:t>
      </w:r>
      <w:r>
        <w:t xml:space="preserve">per </w:t>
      </w:r>
      <w:r w:rsidRPr="00945CE5">
        <w:t>promuove</w:t>
      </w:r>
      <w:r>
        <w:t>re</w:t>
      </w:r>
      <w:r w:rsidRPr="00945CE5">
        <w:t xml:space="preserve"> inclusione e crescita attraverso lo sport</w:t>
      </w:r>
      <w:r w:rsidR="00A863A0" w:rsidRPr="00945CE5">
        <w:rPr>
          <w:highlight w:val="yellow"/>
        </w:rPr>
        <w:br/>
      </w:r>
    </w:p>
    <w:p w14:paraId="6CAA9216" w14:textId="77777777" w:rsidR="00E95134" w:rsidRDefault="00E95134" w:rsidP="00E95134">
      <w:pPr>
        <w:pStyle w:val="Strichpunkt"/>
        <w:numPr>
          <w:ilvl w:val="0"/>
          <w:numId w:val="0"/>
        </w:numPr>
        <w:ind w:left="360" w:hanging="360"/>
      </w:pPr>
    </w:p>
    <w:p w14:paraId="095A89C7" w14:textId="77777777" w:rsidR="00E95134" w:rsidRPr="00776701" w:rsidRDefault="00E95134" w:rsidP="00E95134">
      <w:pPr>
        <w:pStyle w:val="Strichpunkt"/>
        <w:numPr>
          <w:ilvl w:val="0"/>
          <w:numId w:val="0"/>
        </w:numPr>
        <w:ind w:left="360" w:hanging="360"/>
      </w:pPr>
    </w:p>
    <w:p w14:paraId="51C72AB7" w14:textId="7DCBEE54" w:rsidR="00945CE5" w:rsidRDefault="00391775" w:rsidP="00391775">
      <w:r w:rsidRPr="00922499">
        <w:rPr>
          <w:i/>
          <w:iCs/>
          <w:lang w:val="it"/>
        </w:rPr>
        <w:t>Milano</w:t>
      </w:r>
      <w:r w:rsidRPr="00AC1F58">
        <w:rPr>
          <w:lang w:val="it"/>
        </w:rPr>
        <w:t xml:space="preserve"> –</w:t>
      </w:r>
      <w:r w:rsidR="00A93A7A">
        <w:rPr>
          <w:lang w:val="it"/>
        </w:rPr>
        <w:t xml:space="preserve"> </w:t>
      </w:r>
      <w:r w:rsidR="000109DB" w:rsidRPr="000109DB">
        <w:t>Anche quest’anno Bosch</w:t>
      </w:r>
      <w:r w:rsidR="006014B0">
        <w:t xml:space="preserve"> Italia</w:t>
      </w:r>
      <w:r w:rsidR="000109DB" w:rsidRPr="000109DB">
        <w:t xml:space="preserve"> rinnova il proprio impegno nel segno della solidarietà partecipando alla </w:t>
      </w:r>
      <w:r w:rsidR="000109DB" w:rsidRPr="000109DB">
        <w:rPr>
          <w:b/>
          <w:bCs/>
        </w:rPr>
        <w:t>Milano Marathon</w:t>
      </w:r>
      <w:r w:rsidR="000109DB" w:rsidRPr="000109DB">
        <w:t>, in programma domenica 12 aprile 2026. Le collaboratrici e i collaboratori Bosch prenderanno parte alla manifestazione sportiva che attraversa il cuore della città</w:t>
      </w:r>
      <w:r w:rsidR="008E46A0">
        <w:t>,</w:t>
      </w:r>
      <w:r w:rsidR="000109DB" w:rsidRPr="000109DB">
        <w:t xml:space="preserve"> correndo </w:t>
      </w:r>
      <w:r w:rsidR="00A863A0">
        <w:t xml:space="preserve">a sostegno di </w:t>
      </w:r>
      <w:r w:rsidR="00945CE5">
        <w:t xml:space="preserve">due realtà benefiche che operano a favore di bambini e ragazzi che </w:t>
      </w:r>
      <w:r w:rsidR="00C507AE">
        <w:t xml:space="preserve">affrontano </w:t>
      </w:r>
      <w:r w:rsidR="00945CE5">
        <w:t>difficoltà</w:t>
      </w:r>
      <w:r w:rsidR="00C507AE">
        <w:t xml:space="preserve"> di diversa natura</w:t>
      </w:r>
      <w:r w:rsidR="00945CE5">
        <w:t xml:space="preserve">. Da una parte, </w:t>
      </w:r>
      <w:r w:rsidR="000109DB" w:rsidRPr="000109DB">
        <w:rPr>
          <w:b/>
          <w:bCs/>
        </w:rPr>
        <w:t>Fondazione Magica Cleme</w:t>
      </w:r>
      <w:r w:rsidR="00945CE5" w:rsidRPr="00945CE5">
        <w:t>,</w:t>
      </w:r>
      <w:r w:rsidR="000109DB" w:rsidRPr="000109DB">
        <w:t xml:space="preserve"> impegnata ad aiutare i bambini </w:t>
      </w:r>
      <w:r w:rsidR="006014B0">
        <w:t xml:space="preserve">in </w:t>
      </w:r>
      <w:r w:rsidR="00A863A0">
        <w:t>cura oncologica</w:t>
      </w:r>
      <w:r w:rsidR="000109DB" w:rsidRPr="000109DB">
        <w:t xml:space="preserve"> e le loro famiglie</w:t>
      </w:r>
      <w:r w:rsidR="00945CE5">
        <w:t>. Dall’altra,</w:t>
      </w:r>
      <w:r w:rsidR="00945CE5" w:rsidRPr="00945CE5">
        <w:rPr>
          <w:b/>
          <w:bCs/>
        </w:rPr>
        <w:t xml:space="preserve"> Fondazione Laureus</w:t>
      </w:r>
      <w:r w:rsidR="006014B0">
        <w:rPr>
          <w:b/>
          <w:bCs/>
        </w:rPr>
        <w:t xml:space="preserve"> Italia</w:t>
      </w:r>
      <w:r w:rsidR="00945CE5" w:rsidRPr="00945CE5">
        <w:rPr>
          <w:b/>
          <w:bCs/>
        </w:rPr>
        <w:t xml:space="preserve"> </w:t>
      </w:r>
      <w:r w:rsidR="00945CE5" w:rsidRPr="00945CE5">
        <w:t>che</w:t>
      </w:r>
      <w:r w:rsidR="00945CE5">
        <w:t>, attraverso</w:t>
      </w:r>
      <w:r w:rsidR="00945CE5" w:rsidRPr="00945CE5">
        <w:t xml:space="preserve"> attività sportive ed educative gratuite</w:t>
      </w:r>
      <w:r w:rsidR="006014B0">
        <w:t>,</w:t>
      </w:r>
      <w:r w:rsidR="00945CE5">
        <w:t xml:space="preserve"> </w:t>
      </w:r>
      <w:r w:rsidR="00945CE5" w:rsidRPr="00945CE5">
        <w:t>supporta la crescita d</w:t>
      </w:r>
      <w:r w:rsidR="00945CE5">
        <w:t>i giovani</w:t>
      </w:r>
      <w:r w:rsidR="00945CE5" w:rsidRPr="00945CE5">
        <w:t xml:space="preserve"> provenienti dai contesti socioeconomici più vulnerabili e nei quali il rischio di esclusione sociale, disuguaglianze e abbandono scolastico è più alto.</w:t>
      </w:r>
    </w:p>
    <w:p w14:paraId="51358277" w14:textId="77777777" w:rsidR="000109DB" w:rsidRDefault="000109DB" w:rsidP="00391775">
      <w:pPr>
        <w:rPr>
          <w:lang w:val="it"/>
        </w:rPr>
      </w:pPr>
    </w:p>
    <w:p w14:paraId="6843CAD3" w14:textId="25C14A56" w:rsidR="00A863A0" w:rsidRPr="00F865DA" w:rsidRDefault="006014B0" w:rsidP="00A863A0">
      <w:r>
        <w:t>Alcuni</w:t>
      </w:r>
      <w:r w:rsidR="008E46A0">
        <w:t xml:space="preserve"> </w:t>
      </w:r>
      <w:r w:rsidR="00C507AE">
        <w:t>collaboratori</w:t>
      </w:r>
      <w:r w:rsidR="00945CE5">
        <w:t xml:space="preserve"> Bosch</w:t>
      </w:r>
      <w:r w:rsidR="00A863A0">
        <w:t xml:space="preserve"> correranno individualmente</w:t>
      </w:r>
      <w:r w:rsidR="00A863A0" w:rsidRPr="00A93A7A">
        <w:rPr>
          <w:lang w:val="it"/>
        </w:rPr>
        <w:t xml:space="preserve"> l’intera maratona di 42,1</w:t>
      </w:r>
      <w:r w:rsidR="00A863A0">
        <w:rPr>
          <w:lang w:val="it"/>
        </w:rPr>
        <w:t>9</w:t>
      </w:r>
      <w:r w:rsidR="00A863A0" w:rsidRPr="00A93A7A">
        <w:rPr>
          <w:lang w:val="it"/>
        </w:rPr>
        <w:t>5</w:t>
      </w:r>
      <w:r w:rsidR="00A863A0">
        <w:rPr>
          <w:lang w:val="it"/>
        </w:rPr>
        <w:t xml:space="preserve"> </w:t>
      </w:r>
      <w:r w:rsidR="00A863A0" w:rsidRPr="00A93A7A">
        <w:rPr>
          <w:lang w:val="it"/>
        </w:rPr>
        <w:t>km</w:t>
      </w:r>
      <w:r>
        <w:rPr>
          <w:lang w:val="it"/>
        </w:rPr>
        <w:t>, mentre altri</w:t>
      </w:r>
      <w:r w:rsidR="00A863A0">
        <w:t xml:space="preserve"> parteciperanno suddivisi in team alla </w:t>
      </w:r>
      <w:r w:rsidR="00A863A0" w:rsidRPr="00AC1F58">
        <w:rPr>
          <w:b/>
          <w:bCs/>
        </w:rPr>
        <w:t>Relay Marathon</w:t>
      </w:r>
      <w:r w:rsidR="00A863A0" w:rsidRPr="00AC1F58">
        <w:t xml:space="preserve">, </w:t>
      </w:r>
      <w:r w:rsidR="00A863A0">
        <w:t>la staffetta</w:t>
      </w:r>
      <w:r w:rsidR="00A863A0" w:rsidRPr="00AC1F58">
        <w:t xml:space="preserve"> </w:t>
      </w:r>
      <w:r w:rsidR="00A863A0">
        <w:t xml:space="preserve">benefica </w:t>
      </w:r>
      <w:r w:rsidR="00A863A0" w:rsidRPr="00AC1F58">
        <w:t>non competitiva</w:t>
      </w:r>
      <w:r w:rsidR="00A863A0">
        <w:t xml:space="preserve"> suddivisa in quattro frazioni</w:t>
      </w:r>
      <w:r w:rsidR="00A863A0" w:rsidRPr="000109DB">
        <w:t xml:space="preserve"> di </w:t>
      </w:r>
      <w:r w:rsidR="008E46A0">
        <w:t>diversa lunghezza</w:t>
      </w:r>
      <w:r w:rsidR="00A863A0">
        <w:t xml:space="preserve">. </w:t>
      </w:r>
      <w:r w:rsidR="00A863A0" w:rsidRPr="000109DB">
        <w:t>Un’esperienza da vivere in squadra insieme a colleghi, amici e familiari, all’insegna dello sport e dello spirito di squadra.</w:t>
      </w:r>
      <w:r w:rsidR="00A863A0">
        <w:t xml:space="preserve"> Complessivamente, saranno c</w:t>
      </w:r>
      <w:r w:rsidR="00A863A0" w:rsidRPr="004E39D8">
        <w:t xml:space="preserve">irca </w:t>
      </w:r>
      <w:r w:rsidR="00945CE5">
        <w:t>150</w:t>
      </w:r>
      <w:r>
        <w:t xml:space="preserve"> persone</w:t>
      </w:r>
      <w:r w:rsidR="00A863A0">
        <w:t>, tra collaboratori</w:t>
      </w:r>
      <w:r w:rsidR="00A863A0" w:rsidRPr="00AC1F58">
        <w:t xml:space="preserve"> Bos</w:t>
      </w:r>
      <w:r w:rsidR="00A863A0" w:rsidRPr="004E39D8">
        <w:t>ch</w:t>
      </w:r>
      <w:r w:rsidR="00A863A0">
        <w:t xml:space="preserve"> e loro familiari, suddivisi in </w:t>
      </w:r>
      <w:r w:rsidR="00945CE5">
        <w:t>3</w:t>
      </w:r>
      <w:r>
        <w:t>7</w:t>
      </w:r>
      <w:r w:rsidR="00A863A0">
        <w:t xml:space="preserve"> team, a partecipare alla corsa</w:t>
      </w:r>
      <w:r w:rsidR="00A863A0" w:rsidRPr="000109DB">
        <w:t>.</w:t>
      </w:r>
      <w:r w:rsidR="00A863A0">
        <w:t xml:space="preserve"> </w:t>
      </w:r>
    </w:p>
    <w:p w14:paraId="7FD50729" w14:textId="77777777" w:rsidR="00F865DA" w:rsidRDefault="00F865DA" w:rsidP="00391775"/>
    <w:p w14:paraId="1D714486" w14:textId="575CC816" w:rsidR="00F865DA" w:rsidRDefault="000109DB" w:rsidP="00391775">
      <w:r w:rsidRPr="000109DB">
        <w:lastRenderedPageBreak/>
        <w:t xml:space="preserve">L’iniziativa si inserisce nel Charity Program della maratona, che </w:t>
      </w:r>
      <w:r>
        <w:t xml:space="preserve">consente </w:t>
      </w:r>
      <w:r w:rsidRPr="000109DB">
        <w:t xml:space="preserve">a runner, aziende e organizzazioni di trasformare ogni chilometro percorso in un gesto concreto </w:t>
      </w:r>
      <w:r w:rsidR="00A863A0">
        <w:t>a favore della comunità</w:t>
      </w:r>
      <w:r w:rsidRPr="000109DB">
        <w:t>. Con la propria partecipazione,</w:t>
      </w:r>
      <w:r w:rsidR="006014B0">
        <w:t xml:space="preserve"> quindi,</w:t>
      </w:r>
      <w:r w:rsidRPr="000109DB">
        <w:t xml:space="preserve"> Bosch contribuirà a sostenere i progetti d</w:t>
      </w:r>
      <w:r w:rsidR="00A863A0">
        <w:t>i</w:t>
      </w:r>
      <w:r w:rsidRPr="000109DB">
        <w:t xml:space="preserve"> Fondazione</w:t>
      </w:r>
      <w:r w:rsidR="00A863A0">
        <w:t xml:space="preserve"> Magica Cleme</w:t>
      </w:r>
      <w:r w:rsidR="00945CE5">
        <w:t xml:space="preserve"> e Fondazione Laureus</w:t>
      </w:r>
      <w:r w:rsidR="006014B0">
        <w:t xml:space="preserve"> Italia</w:t>
      </w:r>
      <w:r w:rsidR="00945CE5">
        <w:t xml:space="preserve">. La prima </w:t>
      </w:r>
      <w:r w:rsidR="006014B0">
        <w:t>ha l’obiettivo di regalare</w:t>
      </w:r>
      <w:r w:rsidR="00A863A0" w:rsidRPr="00A863A0">
        <w:t xml:space="preserve"> momenti di gioia e condivisione durante il percorso</w:t>
      </w:r>
      <w:r w:rsidR="006014B0">
        <w:t xml:space="preserve"> di cura oncologica</w:t>
      </w:r>
      <w:r w:rsidR="00C507AE">
        <w:t>,</w:t>
      </w:r>
      <w:r w:rsidR="00945CE5">
        <w:t xml:space="preserve"> </w:t>
      </w:r>
      <w:r w:rsidR="00A863A0" w:rsidRPr="00A863A0">
        <w:t>promuove</w:t>
      </w:r>
      <w:r w:rsidR="00C507AE">
        <w:t>ndo</w:t>
      </w:r>
      <w:r w:rsidR="00A863A0" w:rsidRPr="00A863A0">
        <w:t xml:space="preserve"> iniziative dedicate ai piccoli pazienti e ai loro familiari, tra cui laboratori, gite ed esperienze nel fine settimana per tutta la famiglia, vacanze estive</w:t>
      </w:r>
      <w:r w:rsidR="00A863A0">
        <w:t xml:space="preserve">, </w:t>
      </w:r>
      <w:r w:rsidR="00A863A0" w:rsidRPr="00A863A0">
        <w:t>programmi specifici per adolescenti</w:t>
      </w:r>
      <w:r w:rsidR="00A863A0">
        <w:t xml:space="preserve"> e assistenza domiciliare. I </w:t>
      </w:r>
      <w:r w:rsidR="00A863A0" w:rsidRPr="00A863A0">
        <w:t xml:space="preserve">fondi raccolti </w:t>
      </w:r>
      <w:r w:rsidR="00A863A0">
        <w:t xml:space="preserve">grazie alla Milano Marathon </w:t>
      </w:r>
      <w:r w:rsidR="00A863A0" w:rsidRPr="00A863A0">
        <w:t xml:space="preserve">saranno utilizzati </w:t>
      </w:r>
      <w:r w:rsidR="00A863A0">
        <w:t>per sostenere</w:t>
      </w:r>
      <w:r w:rsidR="00A863A0" w:rsidRPr="00A863A0">
        <w:t xml:space="preserve"> progetti già consolidati e</w:t>
      </w:r>
      <w:r w:rsidR="00A863A0">
        <w:t xml:space="preserve"> nuove iniziative,</w:t>
      </w:r>
      <w:r w:rsidR="00A863A0" w:rsidRPr="00A863A0">
        <w:t xml:space="preserve"> come la pet therapy</w:t>
      </w:r>
      <w:r w:rsidR="00A863A0">
        <w:t>.</w:t>
      </w:r>
    </w:p>
    <w:p w14:paraId="164D193B" w14:textId="77777777" w:rsidR="00945CE5" w:rsidRDefault="00945CE5" w:rsidP="00391775"/>
    <w:p w14:paraId="2323B3CE" w14:textId="5A160845" w:rsidR="00945CE5" w:rsidRDefault="00945CE5" w:rsidP="00391775">
      <w:r>
        <w:t>Correndo al fianco di Fondazione Laureus Italia, in</w:t>
      </w:r>
      <w:r w:rsidR="006014B0">
        <w:t>oltre</w:t>
      </w:r>
      <w:r>
        <w:t xml:space="preserve">, Bosch sosterrà </w:t>
      </w:r>
      <w:r w:rsidRPr="00945CE5">
        <w:t xml:space="preserve">il progetto </w:t>
      </w:r>
      <w:r>
        <w:t>“</w:t>
      </w:r>
      <w:r w:rsidRPr="00945CE5">
        <w:t xml:space="preserve">Sport for </w:t>
      </w:r>
      <w:r w:rsidR="000D4C31">
        <w:t>G</w:t>
      </w:r>
      <w:r w:rsidRPr="00945CE5">
        <w:t>ood</w:t>
      </w:r>
      <w:r>
        <w:t>”</w:t>
      </w:r>
      <w:r>
        <w:rPr>
          <w:b/>
          <w:bCs/>
        </w:rPr>
        <w:t xml:space="preserve"> </w:t>
      </w:r>
      <w:r w:rsidRPr="00945CE5">
        <w:t>che promuove lo sport come strumento di integrazione e inclusione sociale.</w:t>
      </w:r>
      <w:r>
        <w:t xml:space="preserve"> </w:t>
      </w:r>
      <w:r w:rsidRPr="00945CE5">
        <w:t xml:space="preserve">Attraverso attività gratuite e programmi strutturati, l’iniziativa offre a bambini e ragazzi provenienti da contesti vulnerabili l’opportunità di sviluppare competenze </w:t>
      </w:r>
      <w:r w:rsidR="006014B0">
        <w:t>trasversali</w:t>
      </w:r>
      <w:r w:rsidRPr="00945CE5">
        <w:t>. Il progetto affronta temi cruciali come la povertà educativa, il bullismo e il rischio di esclusione</w:t>
      </w:r>
      <w:r>
        <w:t xml:space="preserve"> sociale</w:t>
      </w:r>
      <w:r w:rsidRPr="00945CE5">
        <w:t>, coinvolgendo scuole, associazioni sportive e servizi sociali su tutto il territorio nazionale.</w:t>
      </w:r>
    </w:p>
    <w:p w14:paraId="218AD294" w14:textId="77777777" w:rsidR="00F865DA" w:rsidRDefault="00F865DA" w:rsidP="00391775"/>
    <w:p w14:paraId="38DC0919" w14:textId="543471D0" w:rsidR="00945CE5" w:rsidRDefault="00F865DA" w:rsidP="00391775">
      <w:r w:rsidRPr="00F865DA">
        <w:t xml:space="preserve">Attraverso la partecipazione alla Milano Marathon, Bosch Italia </w:t>
      </w:r>
      <w:r>
        <w:t>conferma</w:t>
      </w:r>
      <w:r w:rsidRPr="00F865DA">
        <w:t xml:space="preserve"> il proprio impegno nel</w:t>
      </w:r>
      <w:r>
        <w:t>l’ambito della</w:t>
      </w:r>
      <w:r w:rsidRPr="00F865DA">
        <w:t xml:space="preserve"> responsabilità sociale</w:t>
      </w:r>
      <w:r w:rsidR="00945CE5">
        <w:t xml:space="preserve">, </w:t>
      </w:r>
      <w:r w:rsidR="00945CE5" w:rsidRPr="00945CE5">
        <w:t>contribuendo concretamente a iniziative di valore e offrendo al tempo stesso ai propri collaboratori un’opportunità di coinvolgimento attivo. Un’esperienza che unisce solidarietà e condivisione, rafforzando il senso di comunità dentro e fuori l’azienda.</w:t>
      </w:r>
    </w:p>
    <w:p w14:paraId="29E53731" w14:textId="77777777" w:rsidR="00F865DA" w:rsidRDefault="00F865DA" w:rsidP="00391775"/>
    <w:p w14:paraId="2DE863AE" w14:textId="52C44B92" w:rsidR="00835AA1" w:rsidRPr="00FC5A8A" w:rsidRDefault="00391775" w:rsidP="00AA34A7">
      <w:r w:rsidRPr="00AC1F58">
        <w:t xml:space="preserve">Per </w:t>
      </w:r>
      <w:r w:rsidR="00A863A0">
        <w:t xml:space="preserve">maggiori informazioni </w:t>
      </w:r>
      <w:r>
        <w:t>su</w:t>
      </w:r>
      <w:r w:rsidRPr="00AC1F58">
        <w:t>lla Milano Marathon:</w:t>
      </w:r>
      <w:r w:rsidRPr="00AC1F58">
        <w:rPr>
          <w:b/>
          <w:bCs/>
          <w:u w:val="single"/>
        </w:rPr>
        <w:t xml:space="preserve"> </w:t>
      </w:r>
      <w:hyperlink r:id="rId8" w:history="1">
        <w:r w:rsidRPr="00AC1F58">
          <w:rPr>
            <w:rStyle w:val="Collegamentoipertestuale"/>
          </w:rPr>
          <w:t>https://www.milanomarathon.it</w:t>
        </w:r>
      </w:hyperlink>
    </w:p>
    <w:p w14:paraId="36D130B5" w14:textId="77777777" w:rsidR="00835AA1" w:rsidRDefault="00835AA1" w:rsidP="00AA34A7">
      <w:pPr>
        <w:rPr>
          <w:rFonts w:cs="Arial"/>
          <w:b/>
          <w:iCs/>
        </w:rPr>
      </w:pPr>
    </w:p>
    <w:p w14:paraId="278E4985" w14:textId="77777777" w:rsidR="00C507AE" w:rsidRDefault="00C507AE" w:rsidP="00AA34A7">
      <w:pPr>
        <w:rPr>
          <w:rFonts w:cs="Arial"/>
          <w:b/>
          <w:iCs/>
        </w:rPr>
      </w:pPr>
    </w:p>
    <w:p w14:paraId="56F3D247" w14:textId="77777777" w:rsidR="00A863A0" w:rsidRPr="0043209B" w:rsidRDefault="00A863A0" w:rsidP="00A863A0">
      <w:pPr>
        <w:rPr>
          <w:rFonts w:cs="Arial"/>
          <w:lang w:eastAsia="zh-CN"/>
        </w:rPr>
      </w:pPr>
      <w:r w:rsidRPr="00794187">
        <w:rPr>
          <w:rFonts w:cs="Arial"/>
          <w:b/>
          <w:iCs/>
        </w:rPr>
        <w:t>Contatti per la Stampa</w:t>
      </w:r>
    </w:p>
    <w:p w14:paraId="62D6C861" w14:textId="77777777" w:rsidR="00A863A0" w:rsidRPr="007803E7" w:rsidRDefault="00A863A0" w:rsidP="00A863A0">
      <w:pPr>
        <w:tabs>
          <w:tab w:val="left" w:pos="708"/>
          <w:tab w:val="center" w:pos="4153"/>
          <w:tab w:val="right" w:pos="8306"/>
        </w:tabs>
        <w:rPr>
          <w:lang w:eastAsia="zh-CN"/>
        </w:rPr>
      </w:pPr>
      <w:r w:rsidRPr="007803E7">
        <w:rPr>
          <w:lang w:eastAsia="zh-CN"/>
        </w:rPr>
        <w:t>Tel. 02 3696 2613 – 2698 – 2330</w:t>
      </w:r>
    </w:p>
    <w:p w14:paraId="64D2223A" w14:textId="77777777" w:rsidR="00A863A0" w:rsidRPr="007803E7" w:rsidRDefault="00A863A0" w:rsidP="00A863A0">
      <w:pPr>
        <w:tabs>
          <w:tab w:val="left" w:pos="708"/>
          <w:tab w:val="center" w:pos="4153"/>
          <w:tab w:val="right" w:pos="8306"/>
        </w:tabs>
        <w:rPr>
          <w:lang w:eastAsia="zh-CN"/>
        </w:rPr>
      </w:pPr>
      <w:hyperlink r:id="rId9" w:history="1">
        <w:r w:rsidRPr="007803E7">
          <w:rPr>
            <w:rStyle w:val="Collegamentoipertestuale"/>
            <w:lang w:eastAsia="zh-CN"/>
          </w:rPr>
          <w:t>press@it.bosch.com</w:t>
        </w:r>
      </w:hyperlink>
    </w:p>
    <w:p w14:paraId="6C7807F9" w14:textId="77777777" w:rsidR="00A863A0" w:rsidRPr="007803E7" w:rsidRDefault="00A863A0" w:rsidP="00A863A0">
      <w:pPr>
        <w:jc w:val="both"/>
        <w:rPr>
          <w:rFonts w:cs="Arial"/>
        </w:rPr>
      </w:pPr>
    </w:p>
    <w:p w14:paraId="53D6D3CA" w14:textId="77777777" w:rsidR="00A863A0" w:rsidRPr="00EC037B" w:rsidRDefault="00A863A0" w:rsidP="00A863A0">
      <w:pPr>
        <w:autoSpaceDE w:val="0"/>
        <w:autoSpaceDN w:val="0"/>
        <w:adjustRightInd w:val="0"/>
        <w:spacing w:line="240" w:lineRule="auto"/>
        <w:rPr>
          <w:rFonts w:cs="BoschSans-Regular"/>
          <w:i/>
          <w:iCs/>
          <w:sz w:val="18"/>
          <w:szCs w:val="18"/>
        </w:rPr>
      </w:pPr>
      <w:r w:rsidRPr="00EC037B">
        <w:rPr>
          <w:rFonts w:cs="BoschSans-Regular"/>
          <w:i/>
          <w:iCs/>
          <w:sz w:val="18"/>
          <w:szCs w:val="18"/>
        </w:rPr>
        <w:t>Il Gruppo Bosch è presente in Italia dal 1904, anno in cui fu inaugurato il primo ufficio di rappresentanza a Milano. Lo sviluppo di Bosch in Italia è proseguito negli anni ampliando notevolmente le aree d’interesse, trasformandosi da semplice sede commerciale a vera e propria realtà industriale</w:t>
      </w:r>
      <w:r w:rsidRPr="007F0D39">
        <w:rPr>
          <w:rFonts w:cs="BoschSans-Regular"/>
          <w:i/>
          <w:iCs/>
          <w:sz w:val="18"/>
          <w:szCs w:val="18"/>
        </w:rPr>
        <w:t>. Nel 2024, Bosch Italia con oltre 5.400 collaboratori ha conseguito un fatturato di 2,4 miliardi di euro. Oggi, Bosch Italia, su tutto il territorio nazionale, conta 20 società in 8 sedi con 3 centri di ricerca.</w:t>
      </w:r>
    </w:p>
    <w:p w14:paraId="7387E1CB" w14:textId="77777777" w:rsidR="00A863A0" w:rsidRPr="00EC037B" w:rsidRDefault="00A863A0" w:rsidP="00A863A0">
      <w:pPr>
        <w:autoSpaceDE w:val="0"/>
        <w:autoSpaceDN w:val="0"/>
        <w:adjustRightInd w:val="0"/>
        <w:spacing w:line="240" w:lineRule="auto"/>
        <w:rPr>
          <w:rFonts w:cs="BoschSans-Regular"/>
          <w:i/>
          <w:iCs/>
          <w:sz w:val="18"/>
          <w:szCs w:val="18"/>
        </w:rPr>
      </w:pPr>
    </w:p>
    <w:p w14:paraId="3EEE1ACA" w14:textId="77777777" w:rsidR="00A863A0" w:rsidRDefault="00A863A0" w:rsidP="00A863A0">
      <w:pPr>
        <w:spacing w:line="240" w:lineRule="auto"/>
        <w:rPr>
          <w:rStyle w:val="Collegamentoipertestuale"/>
          <w:i/>
          <w:iCs/>
          <w:sz w:val="18"/>
          <w:szCs w:val="18"/>
        </w:rPr>
      </w:pPr>
      <w:r w:rsidRPr="00EC037B">
        <w:rPr>
          <w:i/>
          <w:sz w:val="18"/>
          <w:szCs w:val="18"/>
        </w:rPr>
        <w:t>Maggiori informazioni su</w:t>
      </w:r>
      <w:r w:rsidRPr="00EC037B">
        <w:rPr>
          <w:i/>
          <w:iCs/>
          <w:sz w:val="18"/>
          <w:szCs w:val="18"/>
        </w:rPr>
        <w:t xml:space="preserve"> </w:t>
      </w:r>
      <w:hyperlink r:id="rId10" w:history="1">
        <w:r w:rsidRPr="00EC037B">
          <w:rPr>
            <w:rStyle w:val="Collegamentoipertestuale"/>
            <w:i/>
            <w:iCs/>
            <w:sz w:val="18"/>
            <w:szCs w:val="18"/>
          </w:rPr>
          <w:t>www.bosch.it</w:t>
        </w:r>
      </w:hyperlink>
      <w:r w:rsidRPr="00EC037B">
        <w:rPr>
          <w:i/>
          <w:iCs/>
          <w:sz w:val="18"/>
          <w:szCs w:val="18"/>
        </w:rPr>
        <w:t xml:space="preserve">, </w:t>
      </w:r>
      <w:hyperlink r:id="rId11" w:history="1">
        <w:r w:rsidRPr="00E001C2">
          <w:rPr>
            <w:rStyle w:val="Collegamentoipertestuale"/>
            <w:i/>
            <w:iCs/>
            <w:sz w:val="18"/>
            <w:szCs w:val="18"/>
          </w:rPr>
          <w:t>www.bosch-press.it</w:t>
        </w:r>
      </w:hyperlink>
    </w:p>
    <w:p w14:paraId="4F867C8A" w14:textId="77777777" w:rsidR="00A863A0" w:rsidRPr="006A377A" w:rsidRDefault="00A863A0" w:rsidP="00A863A0">
      <w:pPr>
        <w:pStyle w:val="NormaleWeb"/>
        <w:rPr>
          <w:rFonts w:ascii="Bosch Office Sans" w:hAnsi="Bosch Office Sans"/>
          <w:i/>
          <w:color w:val="0000FF"/>
          <w:sz w:val="18"/>
          <w:szCs w:val="18"/>
          <w:u w:val="single"/>
        </w:rPr>
      </w:pPr>
      <w:r w:rsidRPr="00B07890">
        <w:rPr>
          <w:rFonts w:ascii="Bosch Office Sans" w:hAnsi="Bosch Office Sans" w:cs="BoschSans-Regular"/>
          <w:i/>
          <w:iCs/>
          <w:sz w:val="18"/>
          <w:szCs w:val="18"/>
          <w:lang w:eastAsia="en-US"/>
        </w:rPr>
        <w:t xml:space="preserve">Il Gruppo Bosch è fornitore leader e globale di tecnologie e servizi. Secondo i dati preliminari, grazie ai circa 412.000 collaboratori (al 31 dicembre 2025) nel mondo, impiegati nei quattro settori di business Mobility, Industrial Technology, Consumer Goods e Energy and Building Technology, il Gruppo Bosch ha registrato un fatturato di 91 miliardi di euro nel 2025. Con le </w:t>
      </w:r>
      <w:r w:rsidRPr="00B07890">
        <w:rPr>
          <w:rFonts w:ascii="Bosch Office Sans" w:hAnsi="Bosch Office Sans" w:cs="BoschSans-Regular"/>
          <w:i/>
          <w:iCs/>
          <w:sz w:val="18"/>
          <w:szCs w:val="18"/>
          <w:lang w:eastAsia="en-US"/>
        </w:rPr>
        <w:lastRenderedPageBreak/>
        <w:t xml:space="preserve">sue attività di business, Bosch utilizza la tecnologia per contribuire a dare forma a trend globali, come l’automazione, l’elettrificazione, la digitalizzazione, la connettività e la sostenibilità. Bosch utilizza la propria competenza nella tecnologia dei sensori, dei software e dei servizi per offrire ai clienti soluzioni connesse, cross-domain da un'unica fonte. Inoltre, applica la sua esperienza nella connettività e nell'intelligenza artificiale per sviluppare e produrre prodotti sostenibili e di facile utilizzo. Seguendo lo slogan "Tecnologia per la vita", Bosch vuole contribuire a migliorare la qualità della vita e preservare le risorse naturali. Il Gruppo è costituto dall'azienda Robert Bosch GmbH e da circa 490 tra consociate e filiali in oltre 60 Paesi. Se si includono i partner commerciali e di servizi, la rete ingegneristica, di produzione e vendita di Bosch copre quasi tutti i Paesi nel mondo. La base per la crescita futura della società è la forza innovativa, in circa 136 sedi in tutto il mondo, sono 82.000 i collaboratori Bosch impegnati in ricerca e sviluppo. </w:t>
      </w:r>
      <w:r>
        <w:rPr>
          <w:rFonts w:ascii="Bosch Office Sans" w:hAnsi="Bosch Office Sans" w:cs="BoschSans-Regular"/>
          <w:i/>
          <w:iCs/>
          <w:sz w:val="18"/>
          <w:szCs w:val="18"/>
          <w:lang w:eastAsia="en-US"/>
        </w:rPr>
        <w:br/>
      </w:r>
      <w:r>
        <w:rPr>
          <w:rFonts w:ascii="Bosch Office Sans" w:hAnsi="Bosch Office Sans" w:cs="BoschSans-Regular"/>
          <w:i/>
          <w:iCs/>
          <w:sz w:val="18"/>
          <w:szCs w:val="18"/>
          <w:lang w:eastAsia="en-US"/>
        </w:rPr>
        <w:br/>
      </w:r>
      <w:r w:rsidRPr="006A377A">
        <w:rPr>
          <w:rFonts w:ascii="Bosch Office Sans" w:hAnsi="Bosch Office Sans" w:cs="BoschSans-Regular"/>
          <w:i/>
          <w:iCs/>
          <w:sz w:val="18"/>
          <w:szCs w:val="18"/>
          <w:lang w:eastAsia="en-US"/>
        </w:rPr>
        <w:t>Maggiori informazioni su</w:t>
      </w:r>
      <w:r w:rsidRPr="006A377A">
        <w:rPr>
          <w:rFonts w:ascii="Bosch Office Sans" w:hAnsi="Bosch Office Sans"/>
          <w:i/>
          <w:sz w:val="18"/>
          <w:szCs w:val="18"/>
        </w:rPr>
        <w:t xml:space="preserve"> </w:t>
      </w:r>
      <w:hyperlink r:id="rId12" w:tgtFrame="_blank" w:history="1">
        <w:r w:rsidRPr="006A377A">
          <w:rPr>
            <w:rStyle w:val="Collegamentoipertestuale"/>
            <w:rFonts w:ascii="Bosch Office Sans" w:hAnsi="Bosch Office Sans"/>
            <w:i/>
            <w:sz w:val="18"/>
            <w:szCs w:val="18"/>
          </w:rPr>
          <w:t>www.bosch.com</w:t>
        </w:r>
      </w:hyperlink>
      <w:r w:rsidRPr="006A377A">
        <w:rPr>
          <w:rFonts w:ascii="Bosch Office Sans" w:hAnsi="Bosch Office Sans"/>
          <w:i/>
          <w:sz w:val="18"/>
          <w:szCs w:val="18"/>
        </w:rPr>
        <w:t xml:space="preserve">, </w:t>
      </w:r>
      <w:hyperlink r:id="rId13" w:tgtFrame="_blank" w:history="1">
        <w:r w:rsidRPr="006A377A">
          <w:rPr>
            <w:rStyle w:val="Collegamentoipertestuale"/>
            <w:rFonts w:ascii="Bosch Office Sans" w:hAnsi="Bosch Office Sans"/>
            <w:i/>
            <w:sz w:val="18"/>
            <w:szCs w:val="18"/>
          </w:rPr>
          <w:t>www.iot.bosch.com</w:t>
        </w:r>
      </w:hyperlink>
      <w:r w:rsidRPr="006A377A">
        <w:rPr>
          <w:rFonts w:ascii="Bosch Office Sans" w:hAnsi="Bosch Office Sans"/>
          <w:i/>
          <w:sz w:val="18"/>
          <w:szCs w:val="18"/>
        </w:rPr>
        <w:t xml:space="preserve">, </w:t>
      </w:r>
      <w:hyperlink r:id="rId14" w:history="1">
        <w:r w:rsidRPr="006A377A">
          <w:rPr>
            <w:rStyle w:val="Collegamentoipertestuale"/>
            <w:rFonts w:ascii="Bosch Office Sans" w:hAnsi="Bosch Office Sans"/>
            <w:i/>
            <w:sz w:val="18"/>
            <w:szCs w:val="18"/>
          </w:rPr>
          <w:t>www.bosch-press.it</w:t>
        </w:r>
      </w:hyperlink>
      <w:r w:rsidRPr="006A377A">
        <w:rPr>
          <w:rStyle w:val="Collegamentoipertestuale"/>
          <w:rFonts w:ascii="Bosch Office Sans" w:hAnsi="Bosch Office Sans"/>
          <w:i/>
          <w:sz w:val="18"/>
          <w:szCs w:val="18"/>
        </w:rPr>
        <w:t xml:space="preserve"> </w:t>
      </w:r>
    </w:p>
    <w:p w14:paraId="7BAB7030" w14:textId="68C0B3EA" w:rsidR="00B77E0B" w:rsidRPr="00E23AAB" w:rsidRDefault="00B77E0B" w:rsidP="00214D3F">
      <w:pPr>
        <w:pStyle w:val="NormaleWeb"/>
        <w:rPr>
          <w:b/>
        </w:rPr>
      </w:pPr>
    </w:p>
    <w:sectPr w:rsidR="00B77E0B" w:rsidRPr="00E23AAB" w:rsidSect="00670248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CBC6" w14:textId="77777777" w:rsidR="0087243D" w:rsidRDefault="0087243D">
      <w:r>
        <w:separator/>
      </w:r>
    </w:p>
  </w:endnote>
  <w:endnote w:type="continuationSeparator" w:id="0">
    <w:p w14:paraId="6DA63F06" w14:textId="77777777" w:rsidR="0087243D" w:rsidRDefault="00872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schSans-Regular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7BD6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  <w:szCs w:val="15"/>
      </w:rPr>
      <w:t xml:space="preserve">Pagina </w:t>
    </w:r>
    <w:r>
      <w:rPr>
        <w:rFonts w:ascii="Bosch Office Sans" w:hAnsi="Bosch Office Sans"/>
        <w:sz w:val="15"/>
        <w:szCs w:val="15"/>
      </w:rPr>
      <w:fldChar w:fldCharType="begin"/>
    </w:r>
    <w:r>
      <w:rPr>
        <w:rFonts w:ascii="Bosch Office Sans" w:hAnsi="Bosch Office Sans"/>
        <w:sz w:val="15"/>
        <w:szCs w:val="15"/>
      </w:rPr>
      <w:instrText xml:space="preserve"> PAGE   \* MERGEFORMAT </w:instrText>
    </w:r>
    <w:r>
      <w:rPr>
        <w:rFonts w:ascii="Bosch Office Sans" w:hAnsi="Bosch Office Sans"/>
        <w:sz w:val="15"/>
        <w:szCs w:val="15"/>
      </w:rPr>
      <w:fldChar w:fldCharType="separate"/>
    </w:r>
    <w:r w:rsidR="00D41B45">
      <w:rPr>
        <w:rFonts w:ascii="Bosch Office Sans" w:hAnsi="Bosch Office Sans"/>
        <w:sz w:val="15"/>
        <w:szCs w:val="15"/>
      </w:rPr>
      <w:t>5</w:t>
    </w:r>
    <w:r>
      <w:rPr>
        <w:rFonts w:ascii="Bosch Office Sans" w:hAnsi="Bosch Office Sans"/>
        <w:sz w:val="15"/>
        <w:szCs w:val="15"/>
      </w:rPr>
      <w:fldChar w:fldCharType="end"/>
    </w:r>
    <w:r>
      <w:rPr>
        <w:rFonts w:ascii="Bosch Office Sans" w:hAnsi="Bosch Office Sans"/>
        <w:sz w:val="15"/>
        <w:szCs w:val="15"/>
      </w:rPr>
      <w:t xml:space="preserve"> di </w:t>
    </w:r>
    <w:r>
      <w:rPr>
        <w:rFonts w:ascii="Bosch Office Sans" w:hAnsi="Bosch Office Sans"/>
        <w:sz w:val="15"/>
        <w:szCs w:val="15"/>
      </w:rPr>
      <w:fldChar w:fldCharType="begin"/>
    </w:r>
    <w:r>
      <w:rPr>
        <w:rFonts w:ascii="Bosch Office Sans" w:hAnsi="Bosch Office Sans"/>
        <w:sz w:val="15"/>
        <w:szCs w:val="15"/>
      </w:rPr>
      <w:instrText xml:space="preserve"> NUMPAGES   \* MERGEFORMAT </w:instrText>
    </w:r>
    <w:r>
      <w:rPr>
        <w:rFonts w:ascii="Bosch Office Sans" w:hAnsi="Bosch Office Sans"/>
        <w:sz w:val="15"/>
        <w:szCs w:val="15"/>
      </w:rPr>
      <w:fldChar w:fldCharType="separate"/>
    </w:r>
    <w:r w:rsidR="00D41B45">
      <w:rPr>
        <w:rFonts w:ascii="Bosch Office Sans" w:hAnsi="Bosch Office Sans"/>
        <w:sz w:val="15"/>
        <w:szCs w:val="15"/>
      </w:rPr>
      <w:t>5</w:t>
    </w:r>
    <w:r>
      <w:rPr>
        <w:rFonts w:ascii="Bosch Office Sans" w:hAnsi="Bosch Office Sans"/>
        <w:sz w:val="15"/>
        <w:szCs w:val="15"/>
      </w:rPr>
      <w:fldChar w:fldCharType="end"/>
    </w:r>
  </w:p>
  <w:p w14:paraId="303AB79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6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8"/>
      <w:gridCol w:w="3124"/>
      <w:gridCol w:w="2508"/>
    </w:tblGrid>
    <w:tr w:rsidR="00D41B45" w:rsidRPr="00655304" w14:paraId="1B22948D" w14:textId="77777777" w:rsidTr="00474851">
      <w:tc>
        <w:tcPr>
          <w:tcW w:w="1988" w:type="dxa"/>
        </w:tcPr>
        <w:p w14:paraId="3ADD16F8" w14:textId="77777777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 xml:space="preserve">Robert Bosch Spa </w:t>
          </w:r>
        </w:p>
        <w:p w14:paraId="4EC7006F" w14:textId="77777777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>Via M.A. Colonna 35</w:t>
          </w:r>
        </w:p>
        <w:p w14:paraId="43688215" w14:textId="77777777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 xml:space="preserve">20149  Milano </w:t>
          </w:r>
        </w:p>
      </w:tc>
      <w:tc>
        <w:tcPr>
          <w:tcW w:w="3124" w:type="dxa"/>
        </w:tcPr>
        <w:p w14:paraId="1B533EB7" w14:textId="77777777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>e-mail     press@it.bosch.com</w:t>
          </w:r>
        </w:p>
        <w:p w14:paraId="6399B936" w14:textId="1E594F79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>Tel.         +39 02  3696 2</w:t>
          </w:r>
          <w:r w:rsidR="004A547D">
            <w:rPr>
              <w:rFonts w:ascii="Bosch Office Sans" w:hAnsi="Bosch Office Sans"/>
              <w:sz w:val="15"/>
            </w:rPr>
            <w:t>613</w:t>
          </w:r>
          <w:r>
            <w:rPr>
              <w:rFonts w:ascii="Bosch Office Sans" w:hAnsi="Bosch Office Sans"/>
              <w:sz w:val="15"/>
            </w:rPr>
            <w:t xml:space="preserve"> - 26</w:t>
          </w:r>
          <w:r w:rsidR="004A547D">
            <w:rPr>
              <w:rFonts w:ascii="Bosch Office Sans" w:hAnsi="Bosch Office Sans"/>
              <w:sz w:val="15"/>
            </w:rPr>
            <w:t>98</w:t>
          </w:r>
          <w:r>
            <w:rPr>
              <w:rFonts w:ascii="Bosch Office Sans" w:hAnsi="Bosch Office Sans"/>
              <w:sz w:val="15"/>
            </w:rPr>
            <w:t xml:space="preserve"> - 23</w:t>
          </w:r>
          <w:r w:rsidR="004A547D">
            <w:rPr>
              <w:rFonts w:ascii="Bosch Office Sans" w:hAnsi="Bosch Office Sans"/>
              <w:sz w:val="15"/>
            </w:rPr>
            <w:t>30</w:t>
          </w:r>
        </w:p>
        <w:p w14:paraId="1B633871" w14:textId="77777777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>Telefax   +39 02  3696 2562</w:t>
          </w:r>
        </w:p>
      </w:tc>
      <w:tc>
        <w:tcPr>
          <w:tcW w:w="2508" w:type="dxa"/>
        </w:tcPr>
        <w:p w14:paraId="48790923" w14:textId="77777777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>Comunicazione, Relazioni esterne e con i Media</w:t>
          </w:r>
        </w:p>
        <w:p w14:paraId="6660657F" w14:textId="48E6D10D" w:rsidR="00D41B45" w:rsidRPr="00833AB1" w:rsidRDefault="00D41B45" w:rsidP="00D41B45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</w:rPr>
          </w:pPr>
          <w:r>
            <w:rPr>
              <w:rFonts w:ascii="Bosch Office Sans" w:hAnsi="Bosch Office Sans"/>
              <w:sz w:val="15"/>
            </w:rPr>
            <w:t>www.bosch</w:t>
          </w:r>
          <w:r w:rsidR="004A547D">
            <w:rPr>
              <w:rFonts w:ascii="Bosch Office Sans" w:hAnsi="Bosch Office Sans"/>
              <w:sz w:val="15"/>
            </w:rPr>
            <w:t>-press.it</w:t>
          </w:r>
        </w:p>
      </w:tc>
    </w:tr>
  </w:tbl>
  <w:p w14:paraId="60BE4749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0BD9F22B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0E6F0" w14:textId="77777777" w:rsidR="0087243D" w:rsidRDefault="0087243D">
      <w:r>
        <w:separator/>
      </w:r>
    </w:p>
  </w:footnote>
  <w:footnote w:type="continuationSeparator" w:id="0">
    <w:p w14:paraId="7929FBC3" w14:textId="77777777" w:rsidR="0087243D" w:rsidRDefault="00872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F5AE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7CEE7FB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r>
      <w:rPr>
        <w:rFonts w:ascii="Bosch Office Sans" w:hAnsi="Bosch Office Sans"/>
        <w:color w:val="000000"/>
        <w:sz w:val="20"/>
      </w:rPr>
      <w:t xml:space="preserve"> </w:t>
    </w:r>
  </w:p>
  <w:p w14:paraId="17A664DF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  <w:szCs w:val="2"/>
      </w:rPr>
      <w:t xml:space="preserve"> </w:t>
    </w:r>
  </w:p>
  <w:p w14:paraId="65788CE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00B4" w14:textId="31605F68" w:rsidR="00967DAB" w:rsidRPr="006C01C8" w:rsidRDefault="008E6E3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7</w:t>
    </w:r>
    <w:r w:rsidR="00D95210">
      <w:rPr>
        <w:rFonts w:ascii="Bosch Office Sans" w:hAnsi="Bosch Office Sans"/>
        <w:sz w:val="21"/>
      </w:rPr>
      <w:t xml:space="preserve"> Aprile</w:t>
    </w:r>
    <w:r w:rsidR="00B77E0B">
      <w:rPr>
        <w:rFonts w:ascii="Bosch Office Sans" w:hAnsi="Bosch Office Sans"/>
        <w:sz w:val="21"/>
      </w:rPr>
      <w:t xml:space="preserve"> 202</w:t>
    </w:r>
    <w:r w:rsidR="000109DB">
      <w:rPr>
        <w:rFonts w:ascii="Bosch Office Sans" w:hAnsi="Bosch Office Sans"/>
        <w:sz w:val="21"/>
      </w:rPr>
      <w:t>6</w:t>
    </w:r>
  </w:p>
  <w:p w14:paraId="4029BCFA" w14:textId="3696DDFD" w:rsidR="00967DAB" w:rsidRPr="006C01C8" w:rsidRDefault="00967DA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</w:p>
  <w:p w14:paraId="1C439685" w14:textId="4AD6A86E" w:rsidR="00967DAB" w:rsidRPr="00672BA1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bCs/>
        <w:sz w:val="40"/>
        <w:szCs w:val="40"/>
      </w:rPr>
      <w:t>Comunicato stampa</w:t>
    </w:r>
  </w:p>
  <w:p w14:paraId="4E1C6788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32BCA246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rPr>
        <w:lang w:val="en-US"/>
      </w:rPr>
      <w:drawing>
        <wp:anchor distT="0" distB="0" distL="114300" distR="114300" simplePos="0" relativeHeight="251658240" behindDoc="0" locked="0" layoutInCell="1" allowOverlap="1" wp14:anchorId="5EE78786" wp14:editId="7346FADD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A376B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21CAB22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00DE1817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84671167">
    <w:abstractNumId w:val="5"/>
  </w:num>
  <w:num w:numId="2" w16cid:durableId="1392577664">
    <w:abstractNumId w:val="4"/>
  </w:num>
  <w:num w:numId="3" w16cid:durableId="1257640196">
    <w:abstractNumId w:val="1"/>
  </w:num>
  <w:num w:numId="4" w16cid:durableId="1110976215">
    <w:abstractNumId w:val="2"/>
  </w:num>
  <w:num w:numId="5" w16cid:durableId="316425983">
    <w:abstractNumId w:val="3"/>
  </w:num>
  <w:num w:numId="6" w16cid:durableId="31314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attachedTemplate r:id="rId1"/>
  <w:trackRevisions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531A"/>
    <w:rsid w:val="000109DB"/>
    <w:rsid w:val="00011D68"/>
    <w:rsid w:val="00012394"/>
    <w:rsid w:val="00014B5A"/>
    <w:rsid w:val="000320EB"/>
    <w:rsid w:val="000424D1"/>
    <w:rsid w:val="0004314A"/>
    <w:rsid w:val="00051CA6"/>
    <w:rsid w:val="00060B57"/>
    <w:rsid w:val="00064A00"/>
    <w:rsid w:val="00070E73"/>
    <w:rsid w:val="00072A5F"/>
    <w:rsid w:val="00072EA8"/>
    <w:rsid w:val="00074186"/>
    <w:rsid w:val="000744C3"/>
    <w:rsid w:val="000753BF"/>
    <w:rsid w:val="00080978"/>
    <w:rsid w:val="00084540"/>
    <w:rsid w:val="00086D28"/>
    <w:rsid w:val="00087DBF"/>
    <w:rsid w:val="00092C6C"/>
    <w:rsid w:val="000A16EA"/>
    <w:rsid w:val="000A6870"/>
    <w:rsid w:val="000A6F8D"/>
    <w:rsid w:val="000B20FA"/>
    <w:rsid w:val="000C66C2"/>
    <w:rsid w:val="000C7AF9"/>
    <w:rsid w:val="000D3977"/>
    <w:rsid w:val="000D3E9B"/>
    <w:rsid w:val="000D3F1E"/>
    <w:rsid w:val="000D4C31"/>
    <w:rsid w:val="000E110D"/>
    <w:rsid w:val="000F6F96"/>
    <w:rsid w:val="00103121"/>
    <w:rsid w:val="001200B8"/>
    <w:rsid w:val="001267FE"/>
    <w:rsid w:val="00136977"/>
    <w:rsid w:val="00140A8B"/>
    <w:rsid w:val="00141FFE"/>
    <w:rsid w:val="00150E7F"/>
    <w:rsid w:val="0015571C"/>
    <w:rsid w:val="001557C1"/>
    <w:rsid w:val="001616DD"/>
    <w:rsid w:val="001819DF"/>
    <w:rsid w:val="001901A2"/>
    <w:rsid w:val="001944BC"/>
    <w:rsid w:val="001949FE"/>
    <w:rsid w:val="001A1340"/>
    <w:rsid w:val="001A2A47"/>
    <w:rsid w:val="001A30BF"/>
    <w:rsid w:val="001A5081"/>
    <w:rsid w:val="001B0CCE"/>
    <w:rsid w:val="001B2E2C"/>
    <w:rsid w:val="001B460A"/>
    <w:rsid w:val="001B4C11"/>
    <w:rsid w:val="001B506B"/>
    <w:rsid w:val="001C3026"/>
    <w:rsid w:val="001C3446"/>
    <w:rsid w:val="001C5CEA"/>
    <w:rsid w:val="001C632D"/>
    <w:rsid w:val="001D5791"/>
    <w:rsid w:val="001E0B33"/>
    <w:rsid w:val="001F0925"/>
    <w:rsid w:val="00204654"/>
    <w:rsid w:val="0020523C"/>
    <w:rsid w:val="00207CE8"/>
    <w:rsid w:val="00211C6A"/>
    <w:rsid w:val="00214D3F"/>
    <w:rsid w:val="002171B0"/>
    <w:rsid w:val="00217D89"/>
    <w:rsid w:val="00230FFA"/>
    <w:rsid w:val="00232D23"/>
    <w:rsid w:val="00236A68"/>
    <w:rsid w:val="00241544"/>
    <w:rsid w:val="00245912"/>
    <w:rsid w:val="002531E8"/>
    <w:rsid w:val="002556F2"/>
    <w:rsid w:val="0026248E"/>
    <w:rsid w:val="00265A5C"/>
    <w:rsid w:val="00274D12"/>
    <w:rsid w:val="00295A44"/>
    <w:rsid w:val="002A189D"/>
    <w:rsid w:val="002A6DC2"/>
    <w:rsid w:val="002A782A"/>
    <w:rsid w:val="002B265C"/>
    <w:rsid w:val="002D3B25"/>
    <w:rsid w:val="002D703A"/>
    <w:rsid w:val="002E0CF3"/>
    <w:rsid w:val="002E2F26"/>
    <w:rsid w:val="002E3A6B"/>
    <w:rsid w:val="002E4831"/>
    <w:rsid w:val="002E7593"/>
    <w:rsid w:val="002F0023"/>
    <w:rsid w:val="002F35E5"/>
    <w:rsid w:val="002F39A3"/>
    <w:rsid w:val="002F3AED"/>
    <w:rsid w:val="0030024A"/>
    <w:rsid w:val="003023C5"/>
    <w:rsid w:val="00302FD4"/>
    <w:rsid w:val="0031076E"/>
    <w:rsid w:val="00311909"/>
    <w:rsid w:val="00320A19"/>
    <w:rsid w:val="00323902"/>
    <w:rsid w:val="00324939"/>
    <w:rsid w:val="00340609"/>
    <w:rsid w:val="003430F1"/>
    <w:rsid w:val="003463F5"/>
    <w:rsid w:val="003643B0"/>
    <w:rsid w:val="00374C36"/>
    <w:rsid w:val="003812F3"/>
    <w:rsid w:val="0038530B"/>
    <w:rsid w:val="00391775"/>
    <w:rsid w:val="0039282B"/>
    <w:rsid w:val="003B133B"/>
    <w:rsid w:val="003B7933"/>
    <w:rsid w:val="003C695E"/>
    <w:rsid w:val="003D0CFA"/>
    <w:rsid w:val="003D1E56"/>
    <w:rsid w:val="003E120F"/>
    <w:rsid w:val="003E6E15"/>
    <w:rsid w:val="004035F1"/>
    <w:rsid w:val="0040443E"/>
    <w:rsid w:val="004104FF"/>
    <w:rsid w:val="00416030"/>
    <w:rsid w:val="00436BE0"/>
    <w:rsid w:val="004443E3"/>
    <w:rsid w:val="00447790"/>
    <w:rsid w:val="00454C5A"/>
    <w:rsid w:val="0046444D"/>
    <w:rsid w:val="00466B32"/>
    <w:rsid w:val="00473756"/>
    <w:rsid w:val="00474851"/>
    <w:rsid w:val="00487BA8"/>
    <w:rsid w:val="00494D00"/>
    <w:rsid w:val="004A22E6"/>
    <w:rsid w:val="004A547D"/>
    <w:rsid w:val="004B2BBE"/>
    <w:rsid w:val="004B5BEC"/>
    <w:rsid w:val="004C571E"/>
    <w:rsid w:val="004D5C3E"/>
    <w:rsid w:val="004E097C"/>
    <w:rsid w:val="004E2150"/>
    <w:rsid w:val="004E2D95"/>
    <w:rsid w:val="004E39D8"/>
    <w:rsid w:val="004E485D"/>
    <w:rsid w:val="004E6E84"/>
    <w:rsid w:val="0050165B"/>
    <w:rsid w:val="00507C5B"/>
    <w:rsid w:val="005133CE"/>
    <w:rsid w:val="005165F1"/>
    <w:rsid w:val="005362C9"/>
    <w:rsid w:val="00537285"/>
    <w:rsid w:val="00543978"/>
    <w:rsid w:val="005441DF"/>
    <w:rsid w:val="00545353"/>
    <w:rsid w:val="00545F97"/>
    <w:rsid w:val="005461B4"/>
    <w:rsid w:val="0056322C"/>
    <w:rsid w:val="00567AAF"/>
    <w:rsid w:val="00570A16"/>
    <w:rsid w:val="00571C93"/>
    <w:rsid w:val="0057395B"/>
    <w:rsid w:val="00574B2B"/>
    <w:rsid w:val="005752ED"/>
    <w:rsid w:val="00592EC2"/>
    <w:rsid w:val="005A520D"/>
    <w:rsid w:val="005B2C19"/>
    <w:rsid w:val="005C0A4B"/>
    <w:rsid w:val="005E186D"/>
    <w:rsid w:val="005E2021"/>
    <w:rsid w:val="005E6A7F"/>
    <w:rsid w:val="005F1AF8"/>
    <w:rsid w:val="0060051A"/>
    <w:rsid w:val="006014B0"/>
    <w:rsid w:val="00602B85"/>
    <w:rsid w:val="00606AC0"/>
    <w:rsid w:val="0060729C"/>
    <w:rsid w:val="006107C0"/>
    <w:rsid w:val="00620444"/>
    <w:rsid w:val="00623713"/>
    <w:rsid w:val="00630023"/>
    <w:rsid w:val="0064134C"/>
    <w:rsid w:val="00641AB2"/>
    <w:rsid w:val="00642917"/>
    <w:rsid w:val="00642EA2"/>
    <w:rsid w:val="00647928"/>
    <w:rsid w:val="00652863"/>
    <w:rsid w:val="00664D88"/>
    <w:rsid w:val="006670A1"/>
    <w:rsid w:val="00670248"/>
    <w:rsid w:val="00672BA1"/>
    <w:rsid w:val="00673397"/>
    <w:rsid w:val="00674D77"/>
    <w:rsid w:val="006755E6"/>
    <w:rsid w:val="00681BDF"/>
    <w:rsid w:val="00691502"/>
    <w:rsid w:val="006930E3"/>
    <w:rsid w:val="00694905"/>
    <w:rsid w:val="006B6A41"/>
    <w:rsid w:val="006C01C8"/>
    <w:rsid w:val="006C6100"/>
    <w:rsid w:val="006D0DF5"/>
    <w:rsid w:val="006D203C"/>
    <w:rsid w:val="006F0DD5"/>
    <w:rsid w:val="006F0FC3"/>
    <w:rsid w:val="006F1C91"/>
    <w:rsid w:val="006F234A"/>
    <w:rsid w:val="006F66F7"/>
    <w:rsid w:val="00702C17"/>
    <w:rsid w:val="00704426"/>
    <w:rsid w:val="00734361"/>
    <w:rsid w:val="00735116"/>
    <w:rsid w:val="007371DA"/>
    <w:rsid w:val="00741D93"/>
    <w:rsid w:val="00747826"/>
    <w:rsid w:val="00751992"/>
    <w:rsid w:val="0075291F"/>
    <w:rsid w:val="007634B6"/>
    <w:rsid w:val="00765F6C"/>
    <w:rsid w:val="00773113"/>
    <w:rsid w:val="00776701"/>
    <w:rsid w:val="007854B6"/>
    <w:rsid w:val="00786371"/>
    <w:rsid w:val="0079319A"/>
    <w:rsid w:val="007939FA"/>
    <w:rsid w:val="0079546C"/>
    <w:rsid w:val="00796DAB"/>
    <w:rsid w:val="007A2ED7"/>
    <w:rsid w:val="007B3E57"/>
    <w:rsid w:val="007B5F3A"/>
    <w:rsid w:val="007C0EE5"/>
    <w:rsid w:val="007C4686"/>
    <w:rsid w:val="007C78E5"/>
    <w:rsid w:val="007D5B2D"/>
    <w:rsid w:val="007D5F45"/>
    <w:rsid w:val="007E1CC2"/>
    <w:rsid w:val="007E694A"/>
    <w:rsid w:val="007F3687"/>
    <w:rsid w:val="00803646"/>
    <w:rsid w:val="00835AA1"/>
    <w:rsid w:val="008436F9"/>
    <w:rsid w:val="00843CEC"/>
    <w:rsid w:val="0085649C"/>
    <w:rsid w:val="0087243D"/>
    <w:rsid w:val="0087247E"/>
    <w:rsid w:val="00874D7B"/>
    <w:rsid w:val="00877239"/>
    <w:rsid w:val="00882490"/>
    <w:rsid w:val="00887814"/>
    <w:rsid w:val="00894559"/>
    <w:rsid w:val="008955F8"/>
    <w:rsid w:val="00897928"/>
    <w:rsid w:val="008A470F"/>
    <w:rsid w:val="008B4F6E"/>
    <w:rsid w:val="008B798B"/>
    <w:rsid w:val="008D4370"/>
    <w:rsid w:val="008D6E62"/>
    <w:rsid w:val="008E0478"/>
    <w:rsid w:val="008E3AB2"/>
    <w:rsid w:val="008E46A0"/>
    <w:rsid w:val="008E6E3B"/>
    <w:rsid w:val="008F6F9F"/>
    <w:rsid w:val="009138CF"/>
    <w:rsid w:val="00913C81"/>
    <w:rsid w:val="00914FC3"/>
    <w:rsid w:val="0091779F"/>
    <w:rsid w:val="00922B7A"/>
    <w:rsid w:val="00933090"/>
    <w:rsid w:val="009330C0"/>
    <w:rsid w:val="0094278C"/>
    <w:rsid w:val="00944575"/>
    <w:rsid w:val="00945CE5"/>
    <w:rsid w:val="00945EF2"/>
    <w:rsid w:val="00946E8E"/>
    <w:rsid w:val="00950B6A"/>
    <w:rsid w:val="00953691"/>
    <w:rsid w:val="00954431"/>
    <w:rsid w:val="00965569"/>
    <w:rsid w:val="009658D0"/>
    <w:rsid w:val="00967DAB"/>
    <w:rsid w:val="00985904"/>
    <w:rsid w:val="00986DAC"/>
    <w:rsid w:val="009957E2"/>
    <w:rsid w:val="00997BDA"/>
    <w:rsid w:val="009C56EE"/>
    <w:rsid w:val="009C6A3F"/>
    <w:rsid w:val="009D3BE6"/>
    <w:rsid w:val="009D6CCE"/>
    <w:rsid w:val="009F6544"/>
    <w:rsid w:val="00A0582E"/>
    <w:rsid w:val="00A064CA"/>
    <w:rsid w:val="00A11077"/>
    <w:rsid w:val="00A20D7B"/>
    <w:rsid w:val="00A23CCC"/>
    <w:rsid w:val="00A25FBA"/>
    <w:rsid w:val="00A35631"/>
    <w:rsid w:val="00A47AA5"/>
    <w:rsid w:val="00A51302"/>
    <w:rsid w:val="00A63548"/>
    <w:rsid w:val="00A71AF2"/>
    <w:rsid w:val="00A7391C"/>
    <w:rsid w:val="00A823F6"/>
    <w:rsid w:val="00A82FB7"/>
    <w:rsid w:val="00A863A0"/>
    <w:rsid w:val="00A93A7A"/>
    <w:rsid w:val="00AA0E57"/>
    <w:rsid w:val="00AA34A7"/>
    <w:rsid w:val="00AB04A1"/>
    <w:rsid w:val="00AB213E"/>
    <w:rsid w:val="00AB3362"/>
    <w:rsid w:val="00AB429B"/>
    <w:rsid w:val="00AC2FB6"/>
    <w:rsid w:val="00AC44A5"/>
    <w:rsid w:val="00AC7ADE"/>
    <w:rsid w:val="00AD017A"/>
    <w:rsid w:val="00AD1AF7"/>
    <w:rsid w:val="00AD221B"/>
    <w:rsid w:val="00AD4AE0"/>
    <w:rsid w:val="00AD690C"/>
    <w:rsid w:val="00AE2A8A"/>
    <w:rsid w:val="00AE2C80"/>
    <w:rsid w:val="00AF0AF4"/>
    <w:rsid w:val="00AF5DD7"/>
    <w:rsid w:val="00B11BC1"/>
    <w:rsid w:val="00B146A0"/>
    <w:rsid w:val="00B20A62"/>
    <w:rsid w:val="00B24456"/>
    <w:rsid w:val="00B37352"/>
    <w:rsid w:val="00B3748F"/>
    <w:rsid w:val="00B47348"/>
    <w:rsid w:val="00B47A08"/>
    <w:rsid w:val="00B529E3"/>
    <w:rsid w:val="00B57F91"/>
    <w:rsid w:val="00B64E44"/>
    <w:rsid w:val="00B730C0"/>
    <w:rsid w:val="00B73D7D"/>
    <w:rsid w:val="00B77E0B"/>
    <w:rsid w:val="00B83DB3"/>
    <w:rsid w:val="00B8725B"/>
    <w:rsid w:val="00B87967"/>
    <w:rsid w:val="00B9012E"/>
    <w:rsid w:val="00BA09DC"/>
    <w:rsid w:val="00BB0CB3"/>
    <w:rsid w:val="00BB40F8"/>
    <w:rsid w:val="00BC3765"/>
    <w:rsid w:val="00BC732D"/>
    <w:rsid w:val="00BD2295"/>
    <w:rsid w:val="00BE7C11"/>
    <w:rsid w:val="00BF085E"/>
    <w:rsid w:val="00BF08E6"/>
    <w:rsid w:val="00BF5B99"/>
    <w:rsid w:val="00C008B8"/>
    <w:rsid w:val="00C12D11"/>
    <w:rsid w:val="00C14410"/>
    <w:rsid w:val="00C1606F"/>
    <w:rsid w:val="00C16BEC"/>
    <w:rsid w:val="00C17C29"/>
    <w:rsid w:val="00C3443C"/>
    <w:rsid w:val="00C34AB6"/>
    <w:rsid w:val="00C435F4"/>
    <w:rsid w:val="00C43B0F"/>
    <w:rsid w:val="00C441B4"/>
    <w:rsid w:val="00C4468A"/>
    <w:rsid w:val="00C507AE"/>
    <w:rsid w:val="00C54ED0"/>
    <w:rsid w:val="00C602E4"/>
    <w:rsid w:val="00C646FB"/>
    <w:rsid w:val="00C66070"/>
    <w:rsid w:val="00C66474"/>
    <w:rsid w:val="00C70DBA"/>
    <w:rsid w:val="00C85D1F"/>
    <w:rsid w:val="00C92EBD"/>
    <w:rsid w:val="00C97709"/>
    <w:rsid w:val="00CA0EF6"/>
    <w:rsid w:val="00CA4D37"/>
    <w:rsid w:val="00CB379D"/>
    <w:rsid w:val="00CB6197"/>
    <w:rsid w:val="00CC141F"/>
    <w:rsid w:val="00CD088C"/>
    <w:rsid w:val="00CE3473"/>
    <w:rsid w:val="00CF55E5"/>
    <w:rsid w:val="00D02775"/>
    <w:rsid w:val="00D03736"/>
    <w:rsid w:val="00D23C0D"/>
    <w:rsid w:val="00D24476"/>
    <w:rsid w:val="00D30F67"/>
    <w:rsid w:val="00D37F06"/>
    <w:rsid w:val="00D41B45"/>
    <w:rsid w:val="00D54BFC"/>
    <w:rsid w:val="00D56587"/>
    <w:rsid w:val="00D65A24"/>
    <w:rsid w:val="00D66FAA"/>
    <w:rsid w:val="00D72F01"/>
    <w:rsid w:val="00D73537"/>
    <w:rsid w:val="00D81D4A"/>
    <w:rsid w:val="00D82A0B"/>
    <w:rsid w:val="00D84BC1"/>
    <w:rsid w:val="00D90BC0"/>
    <w:rsid w:val="00D93B99"/>
    <w:rsid w:val="00D95210"/>
    <w:rsid w:val="00D958A0"/>
    <w:rsid w:val="00D95E20"/>
    <w:rsid w:val="00DA18B7"/>
    <w:rsid w:val="00DB3B25"/>
    <w:rsid w:val="00DB7DDF"/>
    <w:rsid w:val="00DC462E"/>
    <w:rsid w:val="00DD38E5"/>
    <w:rsid w:val="00DD53A9"/>
    <w:rsid w:val="00DE6620"/>
    <w:rsid w:val="00DF0405"/>
    <w:rsid w:val="00DF06A2"/>
    <w:rsid w:val="00E0242F"/>
    <w:rsid w:val="00E070B1"/>
    <w:rsid w:val="00E12CFD"/>
    <w:rsid w:val="00E12EBA"/>
    <w:rsid w:val="00E3023A"/>
    <w:rsid w:val="00E315E9"/>
    <w:rsid w:val="00E33430"/>
    <w:rsid w:val="00E343E2"/>
    <w:rsid w:val="00E34C50"/>
    <w:rsid w:val="00E34E3B"/>
    <w:rsid w:val="00E36D1C"/>
    <w:rsid w:val="00E51AE3"/>
    <w:rsid w:val="00E579EA"/>
    <w:rsid w:val="00E7149B"/>
    <w:rsid w:val="00E72667"/>
    <w:rsid w:val="00E742F5"/>
    <w:rsid w:val="00E76C6B"/>
    <w:rsid w:val="00E81E0A"/>
    <w:rsid w:val="00E84F89"/>
    <w:rsid w:val="00E92CA2"/>
    <w:rsid w:val="00E93B50"/>
    <w:rsid w:val="00E95134"/>
    <w:rsid w:val="00EA1E5E"/>
    <w:rsid w:val="00EA1F50"/>
    <w:rsid w:val="00EB0423"/>
    <w:rsid w:val="00EB5B93"/>
    <w:rsid w:val="00EC17C8"/>
    <w:rsid w:val="00EC3700"/>
    <w:rsid w:val="00EE03CC"/>
    <w:rsid w:val="00EE52F3"/>
    <w:rsid w:val="00EE66F8"/>
    <w:rsid w:val="00EE778A"/>
    <w:rsid w:val="00EF5BEB"/>
    <w:rsid w:val="00F049DF"/>
    <w:rsid w:val="00F05AAE"/>
    <w:rsid w:val="00F12B6A"/>
    <w:rsid w:val="00F12C9A"/>
    <w:rsid w:val="00F13C98"/>
    <w:rsid w:val="00F2028A"/>
    <w:rsid w:val="00F3168A"/>
    <w:rsid w:val="00F40D9A"/>
    <w:rsid w:val="00F71C48"/>
    <w:rsid w:val="00F763B2"/>
    <w:rsid w:val="00F83F02"/>
    <w:rsid w:val="00F840AE"/>
    <w:rsid w:val="00F8499B"/>
    <w:rsid w:val="00F865DA"/>
    <w:rsid w:val="00F90D60"/>
    <w:rsid w:val="00F91022"/>
    <w:rsid w:val="00FA32A6"/>
    <w:rsid w:val="00FA650B"/>
    <w:rsid w:val="00FC544A"/>
    <w:rsid w:val="00FC5A8A"/>
    <w:rsid w:val="00FC7AB7"/>
    <w:rsid w:val="00FD3C9C"/>
    <w:rsid w:val="00FE55E1"/>
    <w:rsid w:val="00FF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41955"/>
  <w15:docId w15:val="{FA3BD7CA-1E1C-4DEC-A19C-49FF38899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LStat">
    <w:name w:val="MLStat"/>
    <w:basedOn w:val="Normale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Intestazione">
    <w:name w:val="header"/>
    <w:basedOn w:val="Normale"/>
    <w:rsid w:val="001A2A47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e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e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e"/>
    <w:next w:val="Normale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e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e"/>
    <w:next w:val="Normale"/>
    <w:rsid w:val="006C01C8"/>
    <w:rPr>
      <w:b/>
    </w:rPr>
  </w:style>
  <w:style w:type="paragraph" w:customStyle="1" w:styleId="mlstat0">
    <w:name w:val="mlstat"/>
    <w:basedOn w:val="Normale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Collegamentoipertestuale">
    <w:name w:val="Hyperlink"/>
    <w:basedOn w:val="Carpredefinitoparagrafo"/>
    <w:uiPriority w:val="99"/>
    <w:rsid w:val="001A2A47"/>
    <w:rPr>
      <w:color w:val="0000FF"/>
      <w:u w:val="single"/>
    </w:rPr>
  </w:style>
  <w:style w:type="paragraph" w:styleId="Testofumetto">
    <w:name w:val="Balloon Text"/>
    <w:basedOn w:val="Normale"/>
    <w:semiHidden/>
    <w:rsid w:val="001A2A47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77E0B"/>
    <w:rPr>
      <w:rFonts w:ascii="Bosch Office Sans" w:hAnsi="Bosch Office Sans"/>
      <w:lang w:val="it-IT" w:eastAsia="en-US"/>
    </w:rPr>
  </w:style>
  <w:style w:type="character" w:styleId="Rimandonotaapidipagina">
    <w:name w:val="footnote reference"/>
    <w:basedOn w:val="Carpredefinitoparagrafo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Carpredefinitoparagrafo"/>
    <w:rsid w:val="00B77E0B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semiHidden/>
    <w:unhideWhenUsed/>
    <w:rsid w:val="00AD017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D017A"/>
    <w:rPr>
      <w:rFonts w:ascii="Bosch Office Sans" w:hAnsi="Bosch Office Sans"/>
      <w:lang w:val="it-IT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D01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D017A"/>
    <w:rPr>
      <w:rFonts w:ascii="Bosch Office Sans" w:hAnsi="Bosch Office Sans"/>
      <w:b/>
      <w:bCs/>
      <w:lang w:val="it-IT" w:eastAsia="en-US"/>
    </w:rPr>
  </w:style>
  <w:style w:type="paragraph" w:styleId="Revisione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character" w:customStyle="1" w:styleId="text-light">
    <w:name w:val="text-light"/>
    <w:basedOn w:val="Carpredefinitoparagrafo"/>
    <w:rsid w:val="00C008B8"/>
  </w:style>
  <w:style w:type="paragraph" w:styleId="NormaleWeb">
    <w:name w:val="Normal (Web)"/>
    <w:basedOn w:val="Normale"/>
    <w:uiPriority w:val="99"/>
    <w:unhideWhenUsed/>
    <w:rsid w:val="00AA34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DE"/>
    </w:rPr>
  </w:style>
  <w:style w:type="paragraph" w:customStyle="1" w:styleId="gmail-p1">
    <w:name w:val="gmail-p1"/>
    <w:basedOn w:val="Normale"/>
    <w:rsid w:val="00FC5A8A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eastAsia="it-IT"/>
    </w:rPr>
  </w:style>
  <w:style w:type="character" w:styleId="Enfasicorsivo">
    <w:name w:val="Emphasis"/>
    <w:basedOn w:val="Carpredefinitoparagrafo"/>
    <w:uiPriority w:val="20"/>
    <w:qFormat/>
    <w:rsid w:val="00E95134"/>
    <w:rPr>
      <w:i/>
      <w:iCs/>
    </w:rPr>
  </w:style>
  <w:style w:type="character" w:styleId="Enfasigrassetto">
    <w:name w:val="Strong"/>
    <w:basedOn w:val="Carpredefinitoparagrafo"/>
    <w:uiPriority w:val="22"/>
    <w:qFormat/>
    <w:rsid w:val="00E951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3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14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61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42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lanomarathon.it" TargetMode="External"/><Relationship Id="rId13" Type="http://schemas.openxmlformats.org/officeDocument/2006/relationships/hyperlink" Target="https://www.bosch-press.it/pressportal/it/it/www.iot.bosch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osch-press.it/pressportal/it/it/www.bosch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ch-press.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bosch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it.bosch.com" TargetMode="External"/><Relationship Id="rId14" Type="http://schemas.openxmlformats.org/officeDocument/2006/relationships/hyperlink" Target="http://www.bosch-press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C8F5E-EAF1-45FD-9C77-D7EEB187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a14748-72d4-4075-91da-a3aef68197d4}" enabled="1" method="Standard" siteId="{94b3f1b2-8b3a-49e3-ba33-8b8fb6d18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3</TotalTime>
  <Pages>3</Pages>
  <Words>847</Words>
  <Characters>5427</Characters>
  <Application>Microsoft Office Word</Application>
  <DocSecurity>0</DocSecurity>
  <PresentationFormat/>
  <Lines>45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6262</CharactersWithSpaces>
  <SharedDoc>false</SharedDoc>
  <HyperlinkBase/>
  <HLinks>
    <vt:vector size="12" baseType="variant">
      <vt:variant>
        <vt:i4>8323185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http://www.bosch-presse.de/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Sgobio Cristina (C/CGR1-IT)</cp:lastModifiedBy>
  <cp:revision>3</cp:revision>
  <cp:lastPrinted>2023-01-30T14:58:00Z</cp:lastPrinted>
  <dcterms:created xsi:type="dcterms:W3CDTF">2026-03-31T09:13:00Z</dcterms:created>
  <dcterms:modified xsi:type="dcterms:W3CDTF">2026-04-07T07:11:00Z</dcterms:modified>
</cp:coreProperties>
</file>