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CD8A" w14:textId="07EB0B93" w:rsidR="006F2268" w:rsidRPr="00F22903" w:rsidRDefault="005D2068" w:rsidP="006F2268">
      <w:pPr>
        <w:pStyle w:val="Headline"/>
      </w:pPr>
      <w:r>
        <w:rPr>
          <w:bCs/>
          <w:lang w:val="en"/>
        </w:rPr>
        <w:t xml:space="preserve">Logistics </w:t>
      </w:r>
      <w:r w:rsidR="00443DA9">
        <w:rPr>
          <w:bCs/>
          <w:lang w:val="en"/>
        </w:rPr>
        <w:t xml:space="preserve">and </w:t>
      </w:r>
      <w:r w:rsidR="00273863">
        <w:rPr>
          <w:bCs/>
          <w:lang w:val="en"/>
        </w:rPr>
        <w:t xml:space="preserve">transportation </w:t>
      </w:r>
      <w:r>
        <w:rPr>
          <w:bCs/>
          <w:lang w:val="en"/>
        </w:rPr>
        <w:t>industry: Bosch launches service platform in Europe, India, and the United States</w:t>
      </w:r>
    </w:p>
    <w:p w14:paraId="559CFA7D" w14:textId="68025400" w:rsidR="00A32891" w:rsidRPr="00A32891" w:rsidRDefault="00F82021" w:rsidP="00A32891">
      <w:pPr>
        <w:pStyle w:val="Unterzeile"/>
      </w:pPr>
      <w:r>
        <w:rPr>
          <w:lang w:val="en"/>
        </w:rPr>
        <w:t xml:space="preserve">Digital ecosystem for freight carriers and </w:t>
      </w:r>
      <w:r w:rsidR="009A085F">
        <w:rPr>
          <w:lang w:val="en"/>
        </w:rPr>
        <w:t>logistics service providers</w:t>
      </w:r>
    </w:p>
    <w:p w14:paraId="560C760D" w14:textId="77777777" w:rsidR="00E93B50" w:rsidRPr="00F22903" w:rsidRDefault="00E93B50"/>
    <w:p w14:paraId="3C5C21A8" w14:textId="1070E82F" w:rsidR="003213F8" w:rsidRDefault="002D28EB" w:rsidP="00F429F2">
      <w:pPr>
        <w:pStyle w:val="Strichpunkt"/>
      </w:pPr>
      <w:r>
        <w:rPr>
          <w:lang w:val="en"/>
        </w:rPr>
        <w:t xml:space="preserve">Successful debut: initial customers using Bosch platform for digital logistics services in </w:t>
      </w:r>
      <w:r w:rsidR="00B97421">
        <w:rPr>
          <w:lang w:val="en"/>
        </w:rPr>
        <w:t>Europ</w:t>
      </w:r>
      <w:r w:rsidR="00F93D7B">
        <w:rPr>
          <w:lang w:val="en"/>
        </w:rPr>
        <w:t>e</w:t>
      </w:r>
      <w:r>
        <w:rPr>
          <w:lang w:val="en"/>
        </w:rPr>
        <w:t>, India, and the United States.</w:t>
      </w:r>
    </w:p>
    <w:p w14:paraId="1D1B49EB" w14:textId="39E65A25" w:rsidR="00400BD4" w:rsidRPr="00F22903" w:rsidRDefault="00F82021" w:rsidP="00F429F2">
      <w:pPr>
        <w:pStyle w:val="Strichpunkt"/>
      </w:pPr>
      <w:r>
        <w:rPr>
          <w:lang w:val="en"/>
        </w:rPr>
        <w:t>Growing business: Bosch aims to generate global sales of some 500</w:t>
      </w:r>
      <w:r w:rsidR="00735E2F">
        <w:rPr>
          <w:lang w:val="en"/>
        </w:rPr>
        <w:t> </w:t>
      </w:r>
      <w:r>
        <w:rPr>
          <w:lang w:val="en"/>
        </w:rPr>
        <w:t>million euros with logistics services by 2030.</w:t>
      </w:r>
    </w:p>
    <w:p w14:paraId="75A74E8F" w14:textId="2C881307" w:rsidR="00C95890" w:rsidRDefault="00C91379" w:rsidP="00C95890">
      <w:pPr>
        <w:pStyle w:val="Strichpunkt"/>
      </w:pPr>
      <w:r>
        <w:rPr>
          <w:lang w:val="en"/>
        </w:rPr>
        <w:t>Markus Heyn: “For Bosch, the transportation and logistics industry is strategically important.”</w:t>
      </w:r>
    </w:p>
    <w:p w14:paraId="0665E39C" w14:textId="595D87F4" w:rsidR="002D28EB" w:rsidRDefault="002D28EB" w:rsidP="3F3B4A66">
      <w:pPr>
        <w:pStyle w:val="Strichpunkt"/>
        <w:rPr>
          <w:lang w:val="en"/>
        </w:rPr>
      </w:pPr>
      <w:r w:rsidRPr="3F3B4A66">
        <w:rPr>
          <w:lang w:val="en"/>
        </w:rPr>
        <w:t xml:space="preserve">New operating unit: Bosch establishes digital platforms </w:t>
      </w:r>
      <w:r w:rsidR="7E62B29D" w:rsidRPr="3F3B4A66">
        <w:rPr>
          <w:lang w:val="en"/>
        </w:rPr>
        <w:t xml:space="preserve">and services </w:t>
      </w:r>
      <w:r w:rsidRPr="3F3B4A66">
        <w:rPr>
          <w:lang w:val="en"/>
        </w:rPr>
        <w:t>unit with more than 400</w:t>
      </w:r>
      <w:r w:rsidR="00735E2F">
        <w:rPr>
          <w:lang w:val="en"/>
        </w:rPr>
        <w:t> </w:t>
      </w:r>
      <w:r w:rsidRPr="3F3B4A66">
        <w:rPr>
          <w:lang w:val="en"/>
        </w:rPr>
        <w:t>associates worldwide.</w:t>
      </w:r>
    </w:p>
    <w:p w14:paraId="64C29EA2" w14:textId="2E7DAF2C" w:rsidR="00E93B50" w:rsidRPr="00F22903" w:rsidRDefault="00E93B50"/>
    <w:p w14:paraId="26B60221" w14:textId="77777777" w:rsidR="00C95890" w:rsidRPr="00F22903" w:rsidRDefault="00C95890"/>
    <w:p w14:paraId="194C87BE" w14:textId="77777777" w:rsidR="00E93B50" w:rsidRPr="00F22903" w:rsidRDefault="00E93B50"/>
    <w:p w14:paraId="064CCAAC" w14:textId="7D4B52B1" w:rsidR="004C196D" w:rsidRDefault="003C7A6B" w:rsidP="00491D79">
      <w:r w:rsidRPr="3F3B4A66">
        <w:rPr>
          <w:lang w:val="en"/>
        </w:rPr>
        <w:t xml:space="preserve">Stuttgart, Germany – Bosch’s digital logistics platform </w:t>
      </w:r>
      <w:proofErr w:type="gramStart"/>
      <w:r w:rsidR="00443DA9">
        <w:rPr>
          <w:lang w:val="en"/>
        </w:rPr>
        <w:t>L.OS</w:t>
      </w:r>
      <w:proofErr w:type="gramEnd"/>
      <w:r w:rsidR="00FE66A5" w:rsidRPr="00180DF6">
        <w:rPr>
          <w:lang w:val="en"/>
        </w:rPr>
        <w:t>, targeted</w:t>
      </w:r>
      <w:r w:rsidR="00443DA9" w:rsidRPr="00180DF6">
        <w:rPr>
          <w:lang w:val="en"/>
        </w:rPr>
        <w:t xml:space="preserve"> </w:t>
      </w:r>
      <w:r w:rsidR="00443DA9" w:rsidRPr="00443DA9">
        <w:rPr>
          <w:lang w:val="en"/>
        </w:rPr>
        <w:t>for simplifying IT</w:t>
      </w:r>
      <w:r w:rsidR="00735E2F">
        <w:rPr>
          <w:lang w:val="en"/>
        </w:rPr>
        <w:t> </w:t>
      </w:r>
      <w:r w:rsidR="00443DA9" w:rsidRPr="00443DA9">
        <w:rPr>
          <w:lang w:val="en"/>
        </w:rPr>
        <w:t>processes in the transport and logistics industry</w:t>
      </w:r>
      <w:r w:rsidR="000347E1">
        <w:rPr>
          <w:lang w:val="en"/>
        </w:rPr>
        <w:t>,</w:t>
      </w:r>
      <w:r w:rsidR="00443DA9" w:rsidRPr="00443DA9">
        <w:rPr>
          <w:lang w:val="en"/>
        </w:rPr>
        <w:t xml:space="preserve"> is celebrating a successful market launch</w:t>
      </w:r>
      <w:r w:rsidR="00443DA9">
        <w:rPr>
          <w:lang w:val="en"/>
        </w:rPr>
        <w:t>.</w:t>
      </w:r>
      <w:r w:rsidRPr="3F3B4A66">
        <w:rPr>
          <w:lang w:val="en"/>
        </w:rPr>
        <w:t xml:space="preserve"> </w:t>
      </w:r>
      <w:r w:rsidR="00443DA9" w:rsidRPr="00443DA9">
        <w:rPr>
          <w:lang w:val="en"/>
        </w:rPr>
        <w:t xml:space="preserve">In </w:t>
      </w:r>
      <w:r w:rsidR="00F93D7B">
        <w:rPr>
          <w:lang w:val="en"/>
        </w:rPr>
        <w:t>Europe</w:t>
      </w:r>
      <w:r w:rsidR="00443DA9" w:rsidRPr="00443DA9">
        <w:rPr>
          <w:lang w:val="en"/>
        </w:rPr>
        <w:t xml:space="preserve">, India, and the U.S., the Bosch offering has already won </w:t>
      </w:r>
      <w:r w:rsidR="00A92C5D">
        <w:rPr>
          <w:lang w:val="en"/>
        </w:rPr>
        <w:t>5</w:t>
      </w:r>
      <w:r w:rsidR="00F93D7B">
        <w:rPr>
          <w:lang w:val="en"/>
        </w:rPr>
        <w:t>0</w:t>
      </w:r>
      <w:r w:rsidR="00735E2F">
        <w:rPr>
          <w:lang w:val="en"/>
        </w:rPr>
        <w:t> </w:t>
      </w:r>
      <w:r w:rsidR="00443DA9" w:rsidRPr="00443DA9">
        <w:rPr>
          <w:lang w:val="en"/>
        </w:rPr>
        <w:t xml:space="preserve">customers. </w:t>
      </w:r>
      <w:r w:rsidR="00A92C5D">
        <w:rPr>
          <w:lang w:val="en"/>
        </w:rPr>
        <w:t>20</w:t>
      </w:r>
      <w:r w:rsidR="00735E2F">
        <w:rPr>
          <w:lang w:val="en"/>
        </w:rPr>
        <w:t> </w:t>
      </w:r>
      <w:r w:rsidR="00443DA9" w:rsidRPr="00443DA9">
        <w:rPr>
          <w:lang w:val="en"/>
        </w:rPr>
        <w:t xml:space="preserve">logistics companies </w:t>
      </w:r>
      <w:r w:rsidR="00A92C5D">
        <w:rPr>
          <w:lang w:val="en"/>
        </w:rPr>
        <w:t xml:space="preserve">each </w:t>
      </w:r>
      <w:r w:rsidR="00443DA9" w:rsidRPr="00443DA9">
        <w:rPr>
          <w:lang w:val="en"/>
        </w:rPr>
        <w:t>from Germany</w:t>
      </w:r>
      <w:r w:rsidR="008E78C7">
        <w:rPr>
          <w:lang w:val="en"/>
        </w:rPr>
        <w:t xml:space="preserve"> and</w:t>
      </w:r>
      <w:r w:rsidR="00A92C5D">
        <w:rPr>
          <w:lang w:val="en"/>
        </w:rPr>
        <w:t xml:space="preserve"> India and ten from</w:t>
      </w:r>
      <w:r w:rsidR="00443DA9" w:rsidRPr="00443DA9">
        <w:rPr>
          <w:lang w:val="en"/>
        </w:rPr>
        <w:t xml:space="preserve"> the U.S. are among the first </w:t>
      </w:r>
      <w:proofErr w:type="gramStart"/>
      <w:r w:rsidR="00443DA9" w:rsidRPr="00443DA9">
        <w:rPr>
          <w:lang w:val="en"/>
        </w:rPr>
        <w:t>L.OS</w:t>
      </w:r>
      <w:proofErr w:type="gramEnd"/>
      <w:r w:rsidR="00443DA9" w:rsidRPr="00443DA9">
        <w:rPr>
          <w:lang w:val="en"/>
        </w:rPr>
        <w:t xml:space="preserve"> customers</w:t>
      </w:r>
      <w:r w:rsidRPr="3F3B4A66">
        <w:rPr>
          <w:lang w:val="en"/>
        </w:rPr>
        <w:t xml:space="preserve">. </w:t>
      </w:r>
      <w:r w:rsidR="00443DA9" w:rsidRPr="00443DA9">
        <w:rPr>
          <w:lang w:val="en"/>
        </w:rPr>
        <w:t>In addition, the integration of more than 50</w:t>
      </w:r>
      <w:r w:rsidR="00735E2F">
        <w:rPr>
          <w:lang w:val="en"/>
        </w:rPr>
        <w:t> </w:t>
      </w:r>
      <w:r w:rsidR="00443DA9" w:rsidRPr="00443DA9">
        <w:rPr>
          <w:lang w:val="en"/>
        </w:rPr>
        <w:t>service providers into the digital marketplace is already underway</w:t>
      </w:r>
      <w:r w:rsidRPr="3F3B4A66">
        <w:rPr>
          <w:lang w:val="en"/>
        </w:rPr>
        <w:t xml:space="preserve">. Last year, Bosch announced a </w:t>
      </w:r>
      <w:hyperlink r:id="rId11" w:history="1">
        <w:r w:rsidRPr="00443DA9">
          <w:rPr>
            <w:rStyle w:val="Hyperlink"/>
            <w:lang w:val="en"/>
          </w:rPr>
          <w:t>strategic collaboration with the U.S. cloud provider Amazon Web Services (AWS) to digitalize logistics</w:t>
        </w:r>
      </w:hyperlink>
      <w:r w:rsidRPr="3F3B4A66">
        <w:rPr>
          <w:lang w:val="en"/>
        </w:rPr>
        <w:t xml:space="preserve">. The transportation and logistics industry </w:t>
      </w:r>
      <w:proofErr w:type="gramStart"/>
      <w:r w:rsidRPr="3F3B4A66">
        <w:rPr>
          <w:lang w:val="en"/>
        </w:rPr>
        <w:t>is</w:t>
      </w:r>
      <w:proofErr w:type="gramEnd"/>
      <w:r w:rsidRPr="3F3B4A66">
        <w:rPr>
          <w:lang w:val="en"/>
        </w:rPr>
        <w:t xml:space="preserve"> the backbone of the global economy. </w:t>
      </w:r>
      <w:r w:rsidR="00443DA9" w:rsidRPr="00180DF6">
        <w:rPr>
          <w:lang w:val="en"/>
        </w:rPr>
        <w:t>Bosch sees great market opportunities for its logistics services</w:t>
      </w:r>
      <w:r w:rsidR="00FE66A5" w:rsidRPr="00180DF6">
        <w:rPr>
          <w:lang w:val="en"/>
        </w:rPr>
        <w:t xml:space="preserve"> driving efficiency improvement</w:t>
      </w:r>
      <w:r w:rsidR="00443DA9">
        <w:rPr>
          <w:lang w:val="en"/>
        </w:rPr>
        <w:t>. The technology company</w:t>
      </w:r>
      <w:r w:rsidRPr="3F3B4A66">
        <w:rPr>
          <w:lang w:val="en"/>
        </w:rPr>
        <w:t xml:space="preserve"> aims to generate global sales of some 500</w:t>
      </w:r>
      <w:r w:rsidR="00735E2F">
        <w:rPr>
          <w:lang w:val="en"/>
        </w:rPr>
        <w:t> </w:t>
      </w:r>
      <w:r w:rsidRPr="3F3B4A66">
        <w:rPr>
          <w:lang w:val="en"/>
        </w:rPr>
        <w:t xml:space="preserve">million euros with logistics services by </w:t>
      </w:r>
      <w:proofErr w:type="gramStart"/>
      <w:r w:rsidRPr="3F3B4A66">
        <w:rPr>
          <w:lang w:val="en"/>
        </w:rPr>
        <w:t>2030, and</w:t>
      </w:r>
      <w:proofErr w:type="gramEnd"/>
      <w:r w:rsidRPr="3F3B4A66">
        <w:rPr>
          <w:lang w:val="en"/>
        </w:rPr>
        <w:t xml:space="preserve"> has set up a separate unit with more than 400</w:t>
      </w:r>
      <w:r w:rsidR="00735E2F">
        <w:rPr>
          <w:lang w:val="en"/>
        </w:rPr>
        <w:t> </w:t>
      </w:r>
      <w:r w:rsidRPr="3F3B4A66">
        <w:rPr>
          <w:lang w:val="en"/>
        </w:rPr>
        <w:t>associates for its digital platforms business.</w:t>
      </w:r>
    </w:p>
    <w:p w14:paraId="78B6EF0E" w14:textId="77777777" w:rsidR="00DE4DC6" w:rsidRDefault="00DE4DC6" w:rsidP="00DE4DC6">
      <w:pPr>
        <w:rPr>
          <w:b/>
          <w:bCs/>
        </w:rPr>
      </w:pPr>
    </w:p>
    <w:p w14:paraId="58078337" w14:textId="713ADDC1" w:rsidR="004C196D" w:rsidRDefault="004C196D" w:rsidP="004C196D">
      <w:r>
        <w:rPr>
          <w:lang w:val="en"/>
        </w:rPr>
        <w:t xml:space="preserve">“With </w:t>
      </w:r>
      <w:proofErr w:type="gramStart"/>
      <w:r>
        <w:rPr>
          <w:lang w:val="en"/>
        </w:rPr>
        <w:t>L.OS</w:t>
      </w:r>
      <w:proofErr w:type="gramEnd"/>
      <w:r>
        <w:rPr>
          <w:lang w:val="en"/>
        </w:rPr>
        <w:t xml:space="preserve">, Bosch </w:t>
      </w:r>
      <w:r w:rsidR="00080C33">
        <w:rPr>
          <w:lang w:val="en"/>
        </w:rPr>
        <w:t>has</w:t>
      </w:r>
      <w:r>
        <w:rPr>
          <w:lang w:val="en"/>
        </w:rPr>
        <w:t xml:space="preserve"> ushered in the digital age for freight carriers</w:t>
      </w:r>
      <w:r w:rsidR="00AA40CA">
        <w:rPr>
          <w:lang w:val="en"/>
        </w:rPr>
        <w:t>, fleet owners</w:t>
      </w:r>
      <w:r>
        <w:rPr>
          <w:lang w:val="en"/>
        </w:rPr>
        <w:t xml:space="preserve"> and </w:t>
      </w:r>
      <w:r w:rsidR="00AA40CA">
        <w:rPr>
          <w:lang w:val="en"/>
        </w:rPr>
        <w:t>logistics service providers</w:t>
      </w:r>
      <w:r>
        <w:rPr>
          <w:lang w:val="en"/>
        </w:rPr>
        <w:t xml:space="preserve">. Our logistics platform offers a complete ecosystem and software environment for using and combining services from different providers. For Bosch, the transportation and logistics industry </w:t>
      </w:r>
      <w:proofErr w:type="gramStart"/>
      <w:r>
        <w:rPr>
          <w:lang w:val="en"/>
        </w:rPr>
        <w:t>is</w:t>
      </w:r>
      <w:proofErr w:type="gramEnd"/>
      <w:r>
        <w:rPr>
          <w:lang w:val="en"/>
        </w:rPr>
        <w:t xml:space="preserve"> </w:t>
      </w:r>
      <w:r>
        <w:rPr>
          <w:lang w:val="en"/>
        </w:rPr>
        <w:lastRenderedPageBreak/>
        <w:t>strategically important,” says Dr.</w:t>
      </w:r>
      <w:r w:rsidR="00735E2F">
        <w:rPr>
          <w:lang w:val="en"/>
        </w:rPr>
        <w:t> </w:t>
      </w:r>
      <w:r>
        <w:rPr>
          <w:lang w:val="en"/>
        </w:rPr>
        <w:t>Markus Heyn, member of the Bosch board of management and chairman of the Mobility business sector.</w:t>
      </w:r>
    </w:p>
    <w:p w14:paraId="23024CDE" w14:textId="77777777" w:rsidR="00DE4DC6" w:rsidRDefault="00DE4DC6" w:rsidP="00DE4DC6">
      <w:pPr>
        <w:rPr>
          <w:b/>
          <w:bCs/>
        </w:rPr>
      </w:pPr>
    </w:p>
    <w:p w14:paraId="50E9A977" w14:textId="50AFC715" w:rsidR="00DE4DC6" w:rsidRPr="007D2DDA" w:rsidRDefault="00D12E16" w:rsidP="00DE4DC6">
      <w:pPr>
        <w:rPr>
          <w:b/>
          <w:bCs/>
        </w:rPr>
      </w:pPr>
      <w:bookmarkStart w:id="0" w:name="_Hlk151120887"/>
      <w:r w:rsidRPr="00D12E16">
        <w:rPr>
          <w:b/>
          <w:bCs/>
          <w:lang w:val="en"/>
        </w:rPr>
        <w:t>Open platform for providers of logistics solutions</w:t>
      </w:r>
    </w:p>
    <w:bookmarkEnd w:id="0"/>
    <w:p w14:paraId="449781D6" w14:textId="32228D69" w:rsidR="00DE4DC6" w:rsidRPr="00443DA9" w:rsidRDefault="002B4E9D" w:rsidP="00DE4DC6">
      <w:pPr>
        <w:rPr>
          <w:lang w:val="en"/>
        </w:rPr>
      </w:pPr>
      <w:r w:rsidRPr="51E5315A">
        <w:rPr>
          <w:lang w:val="en"/>
        </w:rPr>
        <w:t>Using the</w:t>
      </w:r>
      <w:r w:rsidR="00443DA9">
        <w:rPr>
          <w:lang w:val="en"/>
        </w:rPr>
        <w:t xml:space="preserve"> digital</w:t>
      </w:r>
      <w:r w:rsidRPr="51E5315A">
        <w:rPr>
          <w:lang w:val="en"/>
        </w:rPr>
        <w:t xml:space="preserve"> </w:t>
      </w:r>
      <w:proofErr w:type="gramStart"/>
      <w:r w:rsidRPr="51E5315A">
        <w:rPr>
          <w:lang w:val="en"/>
        </w:rPr>
        <w:t>L.OS</w:t>
      </w:r>
      <w:proofErr w:type="gramEnd"/>
      <w:r w:rsidRPr="51E5315A">
        <w:rPr>
          <w:lang w:val="en"/>
        </w:rPr>
        <w:t xml:space="preserve"> platform, logistics </w:t>
      </w:r>
      <w:r w:rsidR="00376375">
        <w:rPr>
          <w:lang w:val="en"/>
        </w:rPr>
        <w:t xml:space="preserve">and transportation </w:t>
      </w:r>
      <w:r w:rsidRPr="51E5315A">
        <w:rPr>
          <w:lang w:val="en"/>
        </w:rPr>
        <w:t xml:space="preserve">companies across the globe will have quick and easy access to </w:t>
      </w:r>
      <w:r w:rsidR="00443DA9">
        <w:rPr>
          <w:lang w:val="en"/>
        </w:rPr>
        <w:t>IT</w:t>
      </w:r>
      <w:r w:rsidRPr="51E5315A">
        <w:rPr>
          <w:lang w:val="en"/>
        </w:rPr>
        <w:t xml:space="preserve"> services, and thus be able to operate more efficiently and sustainably. The distinctive feature of </w:t>
      </w:r>
      <w:proofErr w:type="gramStart"/>
      <w:r w:rsidRPr="51E5315A">
        <w:rPr>
          <w:lang w:val="en"/>
        </w:rPr>
        <w:t>L.OS</w:t>
      </w:r>
      <w:proofErr w:type="gramEnd"/>
      <w:r w:rsidRPr="51E5315A">
        <w:rPr>
          <w:lang w:val="en"/>
        </w:rPr>
        <w:t xml:space="preserve"> is that it is open to all providers of logistics </w:t>
      </w:r>
      <w:r w:rsidR="00BB1FD3">
        <w:rPr>
          <w:lang w:val="en"/>
        </w:rPr>
        <w:t>solutions</w:t>
      </w:r>
      <w:r w:rsidR="00BB1FD3" w:rsidRPr="51E5315A">
        <w:rPr>
          <w:lang w:val="en"/>
        </w:rPr>
        <w:t xml:space="preserve"> </w:t>
      </w:r>
      <w:r w:rsidRPr="51E5315A">
        <w:rPr>
          <w:lang w:val="en"/>
        </w:rPr>
        <w:t xml:space="preserve">and facilitates the smooth interplay of disparate services and data. For </w:t>
      </w:r>
      <w:r w:rsidR="00443DA9">
        <w:rPr>
          <w:lang w:val="en"/>
        </w:rPr>
        <w:t>freight carriers and freight</w:t>
      </w:r>
      <w:r w:rsidRPr="51E5315A">
        <w:rPr>
          <w:lang w:val="en"/>
        </w:rPr>
        <w:t xml:space="preserve"> companies, this presents a chance to reap far greater benefit from the opportunities of digitalization </w:t>
      </w:r>
      <w:r w:rsidR="00443DA9" w:rsidRPr="00443DA9">
        <w:rPr>
          <w:lang w:val="en"/>
        </w:rPr>
        <w:t>for themselves in accordance with their individual needs or requirements in the respective country</w:t>
      </w:r>
      <w:r w:rsidR="00443DA9">
        <w:rPr>
          <w:lang w:val="en"/>
        </w:rPr>
        <w:t xml:space="preserve"> </w:t>
      </w:r>
      <w:r w:rsidRPr="51E5315A">
        <w:rPr>
          <w:lang w:val="en"/>
        </w:rPr>
        <w:t xml:space="preserve">without having to set up resource- and cost-intensive IT projects of their own. In India, for example, Bosch’s proprietary </w:t>
      </w:r>
      <w:r w:rsidR="00443DA9">
        <w:rPr>
          <w:lang w:val="en"/>
        </w:rPr>
        <w:t>“</w:t>
      </w:r>
      <w:proofErr w:type="spellStart"/>
      <w:r w:rsidRPr="51E5315A">
        <w:rPr>
          <w:lang w:val="en"/>
        </w:rPr>
        <w:t>TrakZeus</w:t>
      </w:r>
      <w:proofErr w:type="spellEnd"/>
      <w:r w:rsidR="00443DA9">
        <w:rPr>
          <w:lang w:val="en"/>
        </w:rPr>
        <w:t>”</w:t>
      </w:r>
      <w:r w:rsidRPr="51E5315A">
        <w:rPr>
          <w:lang w:val="en"/>
        </w:rPr>
        <w:t xml:space="preserve"> positioning solution for efficient fleet and </w:t>
      </w:r>
      <w:r w:rsidRPr="7CB7B17F">
        <w:rPr>
          <w:lang w:val="en"/>
        </w:rPr>
        <w:t>transport</w:t>
      </w:r>
      <w:r w:rsidR="00422A88" w:rsidRPr="7CB7B17F">
        <w:rPr>
          <w:lang w:val="en"/>
        </w:rPr>
        <w:t>ation</w:t>
      </w:r>
      <w:r w:rsidRPr="51E5315A">
        <w:rPr>
          <w:lang w:val="en"/>
        </w:rPr>
        <w:t xml:space="preserve"> management as well as route and parking planning has been available on </w:t>
      </w:r>
      <w:proofErr w:type="gramStart"/>
      <w:r w:rsidRPr="51E5315A">
        <w:rPr>
          <w:lang w:val="en"/>
        </w:rPr>
        <w:t>L.OS</w:t>
      </w:r>
      <w:proofErr w:type="gramEnd"/>
      <w:r w:rsidRPr="51E5315A">
        <w:rPr>
          <w:lang w:val="en"/>
        </w:rPr>
        <w:t xml:space="preserve"> from the start. </w:t>
      </w:r>
      <w:r w:rsidR="00443DA9">
        <w:rPr>
          <w:lang w:val="en"/>
        </w:rPr>
        <w:t>T</w:t>
      </w:r>
      <w:r w:rsidRPr="51E5315A">
        <w:rPr>
          <w:lang w:val="en"/>
        </w:rPr>
        <w:t xml:space="preserve">he </w:t>
      </w:r>
      <w:r w:rsidR="00443DA9">
        <w:rPr>
          <w:lang w:val="en"/>
        </w:rPr>
        <w:t>“</w:t>
      </w:r>
      <w:r w:rsidRPr="51E5315A">
        <w:rPr>
          <w:lang w:val="en"/>
        </w:rPr>
        <w:t>Digital CN</w:t>
      </w:r>
      <w:r w:rsidR="00443DA9">
        <w:rPr>
          <w:lang w:val="en"/>
        </w:rPr>
        <w:t>”</w:t>
      </w:r>
      <w:r w:rsidRPr="51E5315A">
        <w:rPr>
          <w:lang w:val="en"/>
        </w:rPr>
        <w:t xml:space="preserve"> </w:t>
      </w:r>
      <w:r w:rsidR="004F446F">
        <w:rPr>
          <w:lang w:val="en"/>
        </w:rPr>
        <w:t>solution</w:t>
      </w:r>
      <w:r w:rsidR="004F446F" w:rsidRPr="51E5315A">
        <w:rPr>
          <w:lang w:val="en"/>
        </w:rPr>
        <w:t xml:space="preserve"> </w:t>
      </w:r>
      <w:r w:rsidRPr="51E5315A">
        <w:rPr>
          <w:lang w:val="en"/>
        </w:rPr>
        <w:t xml:space="preserve">allows transport documents such as </w:t>
      </w:r>
      <w:r w:rsidR="00BF380A">
        <w:rPr>
          <w:lang w:val="en"/>
        </w:rPr>
        <w:t>e-</w:t>
      </w:r>
      <w:r w:rsidRPr="51E5315A">
        <w:rPr>
          <w:lang w:val="en"/>
        </w:rPr>
        <w:t>way</w:t>
      </w:r>
      <w:r w:rsidR="00F46C36">
        <w:rPr>
          <w:lang w:val="en"/>
        </w:rPr>
        <w:t xml:space="preserve"> </w:t>
      </w:r>
      <w:r w:rsidRPr="51E5315A">
        <w:rPr>
          <w:lang w:val="en"/>
        </w:rPr>
        <w:t xml:space="preserve">bills to be digitized quickly and easily, so that they can be transmitted securely via cell phone. In Europe, </w:t>
      </w:r>
      <w:proofErr w:type="gramStart"/>
      <w:r w:rsidRPr="51E5315A">
        <w:rPr>
          <w:lang w:val="en"/>
        </w:rPr>
        <w:t>L.OS</w:t>
      </w:r>
      <w:proofErr w:type="gramEnd"/>
      <w:r w:rsidRPr="51E5315A">
        <w:rPr>
          <w:lang w:val="en"/>
        </w:rPr>
        <w:t xml:space="preserve"> has been launched with </w:t>
      </w:r>
      <w:r w:rsidR="00F519FF" w:rsidRPr="51E5315A">
        <w:rPr>
          <w:lang w:val="en"/>
        </w:rPr>
        <w:t xml:space="preserve">a first </w:t>
      </w:r>
      <w:r w:rsidR="00DB1B02" w:rsidRPr="51E5315A">
        <w:rPr>
          <w:lang w:val="en"/>
        </w:rPr>
        <w:t xml:space="preserve">service integration enabling </w:t>
      </w:r>
      <w:r w:rsidRPr="51E5315A">
        <w:rPr>
          <w:lang w:val="en"/>
        </w:rPr>
        <w:t xml:space="preserve">secure truck parking </w:t>
      </w:r>
      <w:r w:rsidR="000902D5" w:rsidRPr="51E5315A">
        <w:rPr>
          <w:lang w:val="en"/>
        </w:rPr>
        <w:t xml:space="preserve">booking </w:t>
      </w:r>
      <w:r w:rsidRPr="51E5315A">
        <w:rPr>
          <w:lang w:val="en"/>
        </w:rPr>
        <w:t xml:space="preserve">as an extra </w:t>
      </w:r>
      <w:r w:rsidR="000902D5" w:rsidRPr="51E5315A">
        <w:rPr>
          <w:lang w:val="en"/>
        </w:rPr>
        <w:t xml:space="preserve">feature </w:t>
      </w:r>
      <w:r w:rsidRPr="51E5315A">
        <w:rPr>
          <w:lang w:val="en"/>
        </w:rPr>
        <w:t xml:space="preserve">for existing transportation management systems, while in the U.S., a dedicated transportation management system simplifies and manages operations for </w:t>
      </w:r>
      <w:r w:rsidR="00E77F02">
        <w:rPr>
          <w:lang w:val="en"/>
        </w:rPr>
        <w:t>fleets</w:t>
      </w:r>
      <w:r w:rsidRPr="51E5315A">
        <w:rPr>
          <w:lang w:val="en"/>
        </w:rPr>
        <w:t>.</w:t>
      </w:r>
      <w:bookmarkStart w:id="1" w:name="_Hlk139379714"/>
    </w:p>
    <w:bookmarkEnd w:id="1"/>
    <w:p w14:paraId="6C6E3382" w14:textId="77777777" w:rsidR="00405F47" w:rsidRDefault="00405F47" w:rsidP="004C6FB4"/>
    <w:p w14:paraId="5397E4ED" w14:textId="6D61E184" w:rsidR="00CD21EA" w:rsidRPr="00FA2EA8" w:rsidRDefault="00400BD4" w:rsidP="004C6FB4">
      <w:pPr>
        <w:rPr>
          <w:b/>
          <w:bCs/>
        </w:rPr>
      </w:pPr>
      <w:r w:rsidRPr="3F3B4A66">
        <w:rPr>
          <w:b/>
          <w:bCs/>
          <w:lang w:val="en"/>
        </w:rPr>
        <w:t xml:space="preserve">New Bosch operating unit to </w:t>
      </w:r>
      <w:r w:rsidR="00443DA9">
        <w:rPr>
          <w:b/>
          <w:bCs/>
          <w:lang w:val="en"/>
        </w:rPr>
        <w:t>build digital platforms</w:t>
      </w:r>
    </w:p>
    <w:p w14:paraId="6E6E4037" w14:textId="7F5A1F82" w:rsidR="00D01D7E" w:rsidRDefault="14E82054" w:rsidP="004C6FB4">
      <w:r w:rsidRPr="3F3B4A66">
        <w:rPr>
          <w:lang w:val="en"/>
        </w:rPr>
        <w:t>In July</w:t>
      </w:r>
      <w:r w:rsidR="00B956D0">
        <w:rPr>
          <w:lang w:val="en"/>
        </w:rPr>
        <w:t xml:space="preserve"> 2023</w:t>
      </w:r>
      <w:r w:rsidR="00443DA9">
        <w:rPr>
          <w:lang w:val="en"/>
        </w:rPr>
        <w:t>,</w:t>
      </w:r>
      <w:r w:rsidR="009A25A3" w:rsidRPr="3F3B4A66">
        <w:rPr>
          <w:lang w:val="en"/>
        </w:rPr>
        <w:t xml:space="preserve"> Bosch established its new, transnational </w:t>
      </w:r>
      <w:r w:rsidR="00443DA9">
        <w:rPr>
          <w:lang w:val="en"/>
        </w:rPr>
        <w:t>“</w:t>
      </w:r>
      <w:r w:rsidR="009A25A3" w:rsidRPr="3F3B4A66">
        <w:rPr>
          <w:lang w:val="en"/>
        </w:rPr>
        <w:t>Mobility Platform and Services</w:t>
      </w:r>
      <w:r w:rsidR="00443DA9">
        <w:rPr>
          <w:lang w:val="en"/>
        </w:rPr>
        <w:t>”</w:t>
      </w:r>
      <w:r w:rsidR="009A25A3" w:rsidRPr="3F3B4A66">
        <w:rPr>
          <w:lang w:val="en"/>
        </w:rPr>
        <w:t xml:space="preserve"> operating unit</w:t>
      </w:r>
      <w:r w:rsidR="5A8A093C" w:rsidRPr="3F3B4A66">
        <w:rPr>
          <w:lang w:val="en"/>
        </w:rPr>
        <w:t xml:space="preserve"> to </w:t>
      </w:r>
      <w:r w:rsidR="09BD7123" w:rsidRPr="3F3B4A66">
        <w:rPr>
          <w:lang w:val="en"/>
        </w:rPr>
        <w:t xml:space="preserve">build </w:t>
      </w:r>
      <w:r w:rsidR="00250FE4">
        <w:rPr>
          <w:lang w:val="en"/>
        </w:rPr>
        <w:t xml:space="preserve">digital </w:t>
      </w:r>
      <w:r w:rsidR="4E02CFBB" w:rsidRPr="3F3B4A66">
        <w:rPr>
          <w:lang w:val="en"/>
        </w:rPr>
        <w:t>platforms</w:t>
      </w:r>
      <w:r w:rsidR="009A25A3" w:rsidRPr="3F3B4A66">
        <w:rPr>
          <w:lang w:val="en"/>
        </w:rPr>
        <w:t>. More than 400</w:t>
      </w:r>
      <w:r w:rsidR="00735E2F">
        <w:rPr>
          <w:lang w:val="en"/>
        </w:rPr>
        <w:t> </w:t>
      </w:r>
      <w:r w:rsidR="009A25A3" w:rsidRPr="3F3B4A66">
        <w:rPr>
          <w:lang w:val="en"/>
        </w:rPr>
        <w:t>associates in Europe, India, and the U.S. are responsible for the further development and support of Bosch digital platforms</w:t>
      </w:r>
      <w:r w:rsidR="00443DA9">
        <w:rPr>
          <w:lang w:val="en"/>
        </w:rPr>
        <w:t>. This currently includes for example</w:t>
      </w:r>
      <w:r w:rsidR="08F75426" w:rsidRPr="3F3B4A66">
        <w:rPr>
          <w:lang w:val="en"/>
        </w:rPr>
        <w:t xml:space="preserve"> </w:t>
      </w:r>
      <w:r w:rsidR="00443DA9">
        <w:rPr>
          <w:lang w:val="en"/>
        </w:rPr>
        <w:t>“</w:t>
      </w:r>
      <w:r w:rsidR="08F75426" w:rsidRPr="3F3B4A66">
        <w:rPr>
          <w:lang w:val="en"/>
        </w:rPr>
        <w:t>Mobility Marketplace</w:t>
      </w:r>
      <w:r w:rsidR="00443DA9">
        <w:rPr>
          <w:lang w:val="en"/>
        </w:rPr>
        <w:t>”</w:t>
      </w:r>
      <w:r w:rsidR="08F75426" w:rsidRPr="3F3B4A66">
        <w:rPr>
          <w:lang w:val="en"/>
        </w:rPr>
        <w:t>, a neutral digital ecommerce marketplace</w:t>
      </w:r>
      <w:r w:rsidR="00443DA9">
        <w:rPr>
          <w:lang w:val="en"/>
        </w:rPr>
        <w:t xml:space="preserve"> as well as</w:t>
      </w:r>
      <w:r w:rsidR="08F75426" w:rsidRPr="3F3B4A66">
        <w:rPr>
          <w:lang w:val="en"/>
        </w:rPr>
        <w:t xml:space="preserve"> </w:t>
      </w:r>
      <w:r w:rsidR="00443DA9">
        <w:rPr>
          <w:lang w:val="en"/>
        </w:rPr>
        <w:t>“</w:t>
      </w:r>
      <w:proofErr w:type="spellStart"/>
      <w:r w:rsidR="08F75426" w:rsidRPr="3F3B4A66">
        <w:rPr>
          <w:lang w:val="en"/>
        </w:rPr>
        <w:t>ParkZeus</w:t>
      </w:r>
      <w:proofErr w:type="spellEnd"/>
      <w:r w:rsidR="00443DA9">
        <w:rPr>
          <w:lang w:val="en"/>
        </w:rPr>
        <w:t>”</w:t>
      </w:r>
      <w:r w:rsidR="479C3957" w:rsidRPr="3F3B4A66">
        <w:rPr>
          <w:lang w:val="en"/>
        </w:rPr>
        <w:t>, an integrated parking platform</w:t>
      </w:r>
      <w:r w:rsidR="00443DA9">
        <w:rPr>
          <w:lang w:val="en"/>
        </w:rPr>
        <w:t>,</w:t>
      </w:r>
      <w:r w:rsidR="479C3957" w:rsidRPr="3F3B4A66">
        <w:rPr>
          <w:lang w:val="en"/>
        </w:rPr>
        <w:t xml:space="preserve"> </w:t>
      </w:r>
      <w:r w:rsidR="00BC5B23">
        <w:rPr>
          <w:lang w:val="en"/>
        </w:rPr>
        <w:t>and</w:t>
      </w:r>
      <w:r w:rsidR="08F75426" w:rsidRPr="3F3B4A66">
        <w:rPr>
          <w:lang w:val="en"/>
        </w:rPr>
        <w:t xml:space="preserve"> </w:t>
      </w:r>
      <w:r w:rsidR="00443DA9">
        <w:rPr>
          <w:lang w:val="en"/>
        </w:rPr>
        <w:t>the “</w:t>
      </w:r>
      <w:r w:rsidR="00BC5B23">
        <w:rPr>
          <w:lang w:val="en"/>
        </w:rPr>
        <w:t>Logistics Operating System</w:t>
      </w:r>
      <w:r w:rsidR="00443DA9">
        <w:rPr>
          <w:lang w:val="en"/>
        </w:rPr>
        <w:t>” L.OS</w:t>
      </w:r>
      <w:r w:rsidR="009A25A3" w:rsidRPr="3F3B4A66">
        <w:rPr>
          <w:lang w:val="en"/>
        </w:rPr>
        <w:t xml:space="preserve">. “The establishment of a dedicated unit underscores the great importance Bosch attaches to the digitalization of </w:t>
      </w:r>
      <w:r w:rsidR="4DC4EDCA" w:rsidRPr="007A0EF3">
        <w:rPr>
          <w:lang w:val="en"/>
        </w:rPr>
        <w:t>mobility</w:t>
      </w:r>
      <w:r w:rsidR="00FE66A5" w:rsidRPr="007A0EF3">
        <w:rPr>
          <w:lang w:val="en"/>
        </w:rPr>
        <w:t xml:space="preserve"> </w:t>
      </w:r>
      <w:r w:rsidR="007A0EF3" w:rsidRPr="007A0EF3">
        <w:rPr>
          <w:lang w:val="en"/>
        </w:rPr>
        <w:t>empowered by cloud-based</w:t>
      </w:r>
      <w:r w:rsidR="00FE66A5" w:rsidRPr="007A0EF3">
        <w:rPr>
          <w:lang w:val="en"/>
        </w:rPr>
        <w:t xml:space="preserve"> platform</w:t>
      </w:r>
      <w:r w:rsidR="007A0EF3" w:rsidRPr="007A0EF3">
        <w:rPr>
          <w:lang w:val="en"/>
        </w:rPr>
        <w:t>s</w:t>
      </w:r>
      <w:r w:rsidR="009A25A3" w:rsidRPr="007A0EF3">
        <w:rPr>
          <w:lang w:val="en"/>
        </w:rPr>
        <w:t xml:space="preserve">. </w:t>
      </w:r>
      <w:r w:rsidR="00E57F66" w:rsidRPr="007A0EF3">
        <w:rPr>
          <w:lang w:val="en"/>
        </w:rPr>
        <w:t>W</w:t>
      </w:r>
      <w:r w:rsidR="1EBB792D" w:rsidRPr="007A0EF3">
        <w:rPr>
          <w:lang w:val="en"/>
        </w:rPr>
        <w:t xml:space="preserve">e want to </w:t>
      </w:r>
      <w:r w:rsidR="022EB349" w:rsidRPr="007A0EF3">
        <w:rPr>
          <w:lang w:val="en"/>
        </w:rPr>
        <w:t>enable companies to come together to co-create</w:t>
      </w:r>
      <w:r w:rsidR="1ED313D5" w:rsidRPr="007A0EF3">
        <w:rPr>
          <w:lang w:val="en"/>
        </w:rPr>
        <w:t xml:space="preserve">, </w:t>
      </w:r>
      <w:proofErr w:type="gramStart"/>
      <w:r w:rsidR="1ED313D5" w:rsidRPr="007A0EF3">
        <w:rPr>
          <w:lang w:val="en"/>
        </w:rPr>
        <w:t>innovate</w:t>
      </w:r>
      <w:proofErr w:type="gramEnd"/>
      <w:r w:rsidR="1ED313D5" w:rsidRPr="007A0EF3">
        <w:rPr>
          <w:lang w:val="en"/>
        </w:rPr>
        <w:t xml:space="preserve"> and solve complex problems of mobility</w:t>
      </w:r>
      <w:r w:rsidR="00443DA9" w:rsidRPr="007A0EF3">
        <w:rPr>
          <w:lang w:val="en"/>
        </w:rPr>
        <w:t xml:space="preserve"> </w:t>
      </w:r>
      <w:r w:rsidR="009A25A3" w:rsidRPr="007A0EF3">
        <w:rPr>
          <w:lang w:val="en"/>
        </w:rPr>
        <w:t>t</w:t>
      </w:r>
      <w:r w:rsidR="44E603BA" w:rsidRPr="007A0EF3">
        <w:rPr>
          <w:lang w:val="en"/>
        </w:rPr>
        <w:t>hrough our platforms</w:t>
      </w:r>
      <w:r w:rsidR="009A25A3" w:rsidRPr="007A0EF3">
        <w:rPr>
          <w:lang w:val="en"/>
        </w:rPr>
        <w:t xml:space="preserve">. Together, we’re driving the vision of sustainable and safe mobility </w:t>
      </w:r>
      <w:r w:rsidR="00FE66A5" w:rsidRPr="007A0EF3">
        <w:rPr>
          <w:lang w:val="en"/>
        </w:rPr>
        <w:t xml:space="preserve">enabled by </w:t>
      </w:r>
      <w:r w:rsidR="007A0EF3" w:rsidRPr="007A0EF3">
        <w:rPr>
          <w:lang w:val="en"/>
        </w:rPr>
        <w:t>digital</w:t>
      </w:r>
      <w:r w:rsidR="007A0EF3">
        <w:rPr>
          <w:lang w:val="en"/>
        </w:rPr>
        <w:t xml:space="preserve"> platforms</w:t>
      </w:r>
      <w:r w:rsidR="00FE66A5">
        <w:rPr>
          <w:lang w:val="en"/>
        </w:rPr>
        <w:t xml:space="preserve"> and the inclusivity it brings with it.</w:t>
      </w:r>
      <w:r w:rsidR="009A25A3" w:rsidRPr="3F3B4A66">
        <w:rPr>
          <w:lang w:val="en"/>
        </w:rPr>
        <w:t xml:space="preserve">,” says Sandeep </w:t>
      </w:r>
      <w:proofErr w:type="spellStart"/>
      <w:r w:rsidR="009A25A3" w:rsidRPr="3F3B4A66">
        <w:rPr>
          <w:lang w:val="en"/>
        </w:rPr>
        <w:t>Nelamangala</w:t>
      </w:r>
      <w:proofErr w:type="spellEnd"/>
      <w:r w:rsidR="009A25A3" w:rsidRPr="3F3B4A66">
        <w:rPr>
          <w:lang w:val="en"/>
        </w:rPr>
        <w:t>, the executive director responsible for the digital platforms business at Bosch.</w:t>
      </w:r>
    </w:p>
    <w:p w14:paraId="772F9DBB" w14:textId="77777777" w:rsidR="00C2702F" w:rsidRPr="00F22903" w:rsidRDefault="00C2702F"/>
    <w:p w14:paraId="141BC9A7" w14:textId="0D1AC9A7" w:rsidR="00E93B50" w:rsidRPr="006E40C6" w:rsidRDefault="00F22FE9">
      <w:pPr>
        <w:pStyle w:val="Zwischenberschrift"/>
        <w:rPr>
          <w:b w:val="0"/>
        </w:rPr>
      </w:pPr>
      <w:r>
        <w:rPr>
          <w:bCs/>
          <w:lang w:val="en"/>
        </w:rPr>
        <w:br w:type="column"/>
      </w:r>
      <w:r w:rsidR="00E93B50">
        <w:rPr>
          <w:bCs/>
          <w:lang w:val="en"/>
        </w:rPr>
        <w:lastRenderedPageBreak/>
        <w:t xml:space="preserve">Press photo: </w:t>
      </w:r>
      <w:bookmarkStart w:id="2" w:name="_Hlk141091522"/>
      <w:r w:rsidR="00E93B50">
        <w:rPr>
          <w:b w:val="0"/>
          <w:lang w:val="en"/>
        </w:rPr>
        <w:t>#</w:t>
      </w:r>
      <w:bookmarkEnd w:id="2"/>
      <w:proofErr w:type="gramStart"/>
      <w:r w:rsidRPr="00F22FE9">
        <w:rPr>
          <w:b w:val="0"/>
          <w:lang w:val="en"/>
        </w:rPr>
        <w:t>f46425d8</w:t>
      </w:r>
      <w:proofErr w:type="gramEnd"/>
    </w:p>
    <w:p w14:paraId="6AD88989" w14:textId="77777777" w:rsidR="00C2702F" w:rsidRPr="006E40C6" w:rsidRDefault="00C2702F"/>
    <w:p w14:paraId="54EF333E" w14:textId="2B45F6C7" w:rsidR="00E93B50" w:rsidRPr="00F22903" w:rsidRDefault="00E93B50">
      <w:pPr>
        <w:pStyle w:val="Zwischenberschrift"/>
      </w:pPr>
      <w:r>
        <w:rPr>
          <w:bCs/>
          <w:lang w:val="en"/>
        </w:rPr>
        <w:t>Contact person for press inquiries:</w:t>
      </w:r>
    </w:p>
    <w:p w14:paraId="35A5CCB9" w14:textId="098B2A64" w:rsidR="006756FC" w:rsidRPr="00F22903" w:rsidRDefault="006756FC" w:rsidP="00944575">
      <w:pPr>
        <w:pStyle w:val="Zwischenberschrift"/>
        <w:rPr>
          <w:b w:val="0"/>
        </w:rPr>
      </w:pPr>
      <w:r>
        <w:rPr>
          <w:b w:val="0"/>
          <w:lang w:val="en"/>
        </w:rPr>
        <w:t xml:space="preserve">Athanassios Kaliudis </w:t>
      </w:r>
    </w:p>
    <w:p w14:paraId="778DC685" w14:textId="088AA048" w:rsidR="00944575" w:rsidRPr="00F22903" w:rsidRDefault="00944575" w:rsidP="00944575">
      <w:pPr>
        <w:pStyle w:val="Zwischenberschrift"/>
        <w:rPr>
          <w:b w:val="0"/>
        </w:rPr>
      </w:pPr>
      <w:r>
        <w:rPr>
          <w:b w:val="0"/>
          <w:lang w:val="en"/>
        </w:rPr>
        <w:t>Phone: +49 711 811-7497</w:t>
      </w:r>
    </w:p>
    <w:p w14:paraId="1505E18B" w14:textId="6278A1ED" w:rsidR="00E93B50" w:rsidRPr="00F22903" w:rsidRDefault="00E51AE3" w:rsidP="00944575">
      <w:r>
        <w:rPr>
          <w:lang w:val="en"/>
        </w:rPr>
        <w:t>Twitter: @Sakis_JD</w:t>
      </w:r>
    </w:p>
    <w:p w14:paraId="27EB58B8" w14:textId="77777777" w:rsidR="00B87967" w:rsidRPr="00F22903" w:rsidRDefault="00B87967" w:rsidP="00B529E3"/>
    <w:p w14:paraId="0ED0C6FD" w14:textId="77777777" w:rsidR="006307F9" w:rsidRDefault="006307F9" w:rsidP="009B4A4D">
      <w:pPr>
        <w:spacing w:line="240" w:lineRule="auto"/>
        <w:rPr>
          <w:i/>
          <w:iCs/>
          <w:sz w:val="18"/>
          <w:szCs w:val="18"/>
        </w:rPr>
      </w:pPr>
    </w:p>
    <w:p w14:paraId="64CB0F24" w14:textId="77777777" w:rsidR="00F22FE9" w:rsidRPr="00901EA3" w:rsidRDefault="00F22FE9" w:rsidP="00F22FE9">
      <w:pPr>
        <w:spacing w:line="240" w:lineRule="auto"/>
        <w:rPr>
          <w:i/>
          <w:color w:val="000000" w:themeColor="text1"/>
          <w:sz w:val="18"/>
          <w:szCs w:val="18"/>
        </w:rPr>
      </w:pPr>
      <w:r w:rsidRPr="00901EA3">
        <w:rPr>
          <w:i/>
          <w:color w:val="000000" w:themeColor="text1"/>
          <w:sz w:val="18"/>
          <w:szCs w:val="18"/>
        </w:rPr>
        <w:t>Mobility is the largest Bosch Group business sector. It generated sales of 52.6 billion euros in 2022, and thus contributed almost 60 percent of total sales. This makes the Bosch Group one of the leading automotive suppliers. The Mobility business sector pursues a vision of mobility that is safe, sustainable, and exciting</w:t>
      </w:r>
      <w:r>
        <w:rPr>
          <w:i/>
          <w:color w:val="000000" w:themeColor="text1"/>
          <w:sz w:val="18"/>
          <w:szCs w:val="18"/>
        </w:rPr>
        <w:t>.</w:t>
      </w:r>
      <w:r w:rsidRPr="00901EA3">
        <w:rPr>
          <w:i/>
          <w:color w:val="000000" w:themeColor="text1"/>
          <w:sz w:val="18"/>
          <w:szCs w:val="18"/>
        </w:rPr>
        <w:t xml:space="preserve"> For its customers, the outcome</w:t>
      </w:r>
      <w:r>
        <w:rPr>
          <w:i/>
          <w:color w:val="000000" w:themeColor="text1"/>
          <w:sz w:val="18"/>
          <w:szCs w:val="18"/>
        </w:rPr>
        <w:t xml:space="preserve"> </w:t>
      </w:r>
      <w:r w:rsidRPr="00901EA3">
        <w:rPr>
          <w:i/>
          <w:color w:val="000000" w:themeColor="text1"/>
          <w:sz w:val="18"/>
          <w:szCs w:val="18"/>
        </w:rPr>
        <w:t>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5D10B7FC" w14:textId="77777777" w:rsidR="00F22FE9" w:rsidRPr="00901EA3" w:rsidRDefault="00F22FE9" w:rsidP="00F22FE9">
      <w:pPr>
        <w:rPr>
          <w:i/>
          <w:iCs/>
          <w:color w:val="000000" w:themeColor="text1"/>
          <w:sz w:val="18"/>
          <w:szCs w:val="18"/>
        </w:rPr>
      </w:pPr>
    </w:p>
    <w:p w14:paraId="656F2B91" w14:textId="77777777" w:rsidR="00F22FE9" w:rsidRPr="00901EA3" w:rsidRDefault="00F22FE9" w:rsidP="00F22FE9">
      <w:pPr>
        <w:spacing w:line="240" w:lineRule="auto"/>
        <w:rPr>
          <w:i/>
          <w:color w:val="000000" w:themeColor="text1"/>
          <w:sz w:val="18"/>
          <w:szCs w:val="18"/>
        </w:rPr>
      </w:pPr>
      <w:r w:rsidRPr="00901EA3">
        <w:rPr>
          <w:i/>
          <w:iCs/>
          <w:color w:val="000000" w:themeColor="text1"/>
          <w:sz w:val="18"/>
          <w:szCs w:val="18"/>
        </w:rPr>
        <w:t>The Bosch Group is a leading global supplier of technology and services. It employs roughly 421,000 associates worldwide (as of December 31, 2022). The company generated sales of 88.2 billion euros in 2022. Its operations are divided into four business sectors: Mobility, Industrial Technology, Consumer Goods, and Energy and Building Technology. As a leading IoT provider, Bosch offers innovative solutions for smart homes, Industry 4.0, and connected mobility. Bosch is pursuing a vision of mobility that is sustainable, safe, and exciting. It uses</w:t>
      </w:r>
      <w:r>
        <w:rPr>
          <w:i/>
          <w:iCs/>
          <w:color w:val="000000" w:themeColor="text1"/>
          <w:sz w:val="18"/>
          <w:szCs w:val="18"/>
        </w:rPr>
        <w:t xml:space="preserve"> </w:t>
      </w:r>
      <w:r>
        <w:rPr>
          <w:i/>
          <w:iCs/>
          <w:color w:val="000000" w:themeColor="text1"/>
          <w:sz w:val="18"/>
          <w:szCs w:val="18"/>
        </w:rPr>
        <w:br/>
      </w:r>
      <w:r w:rsidRPr="00901EA3">
        <w:rPr>
          <w:i/>
          <w:iCs/>
          <w:color w:val="000000" w:themeColor="text1"/>
          <w:sz w:val="18"/>
          <w:szCs w:val="18"/>
        </w:rPr>
        <w:t xml:space="preserve">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w:t>
      </w:r>
      <w:r>
        <w:rPr>
          <w:i/>
          <w:iCs/>
          <w:color w:val="000000" w:themeColor="text1"/>
          <w:sz w:val="18"/>
          <w:szCs w:val="18"/>
        </w:rPr>
        <w:br/>
      </w:r>
      <w:r w:rsidRPr="00901EA3">
        <w:rPr>
          <w:i/>
          <w:iCs/>
          <w:color w:val="000000" w:themeColor="text1"/>
          <w:sz w:val="18"/>
          <w:szCs w:val="18"/>
        </w:rPr>
        <w:t>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The basis for the company’s future growth is its innovative strength. At 136 locations across the globe, Bosch employs some 85,500 associates in research and development, of which nearly 44,000 are software engineers.</w:t>
      </w:r>
    </w:p>
    <w:p w14:paraId="74E73E87" w14:textId="77777777" w:rsidR="00F22FE9" w:rsidRPr="00901EA3" w:rsidRDefault="00F22FE9" w:rsidP="00F22FE9">
      <w:pPr>
        <w:spacing w:line="240" w:lineRule="auto"/>
        <w:rPr>
          <w:i/>
          <w:color w:val="000000" w:themeColor="text1"/>
          <w:sz w:val="18"/>
          <w:szCs w:val="18"/>
        </w:rPr>
      </w:pPr>
    </w:p>
    <w:p w14:paraId="6656AD9D" w14:textId="77777777" w:rsidR="00F22FE9" w:rsidRPr="00901EA3" w:rsidRDefault="00F22FE9" w:rsidP="00F22FE9">
      <w:pPr>
        <w:spacing w:line="240" w:lineRule="auto"/>
        <w:rPr>
          <w:i/>
          <w:iCs/>
          <w:color w:val="000000" w:themeColor="text1"/>
          <w:sz w:val="18"/>
          <w:szCs w:val="18"/>
        </w:rPr>
      </w:pPr>
      <w:r w:rsidRPr="00901EA3">
        <w:rPr>
          <w:i/>
          <w:iCs/>
          <w:color w:val="000000" w:themeColor="text1"/>
          <w:sz w:val="18"/>
          <w:szCs w:val="18"/>
        </w:rPr>
        <w:t xml:space="preserve">Additional information is available online at </w:t>
      </w:r>
      <w:hyperlink r:id="rId12" w:history="1">
        <w:r w:rsidRPr="00901EA3">
          <w:rPr>
            <w:rStyle w:val="Hyperlink"/>
            <w:i/>
            <w:iCs/>
            <w:sz w:val="18"/>
            <w:szCs w:val="18"/>
          </w:rPr>
          <w:t>www.bosch.com</w:t>
        </w:r>
      </w:hyperlink>
      <w:r w:rsidRPr="00901EA3">
        <w:rPr>
          <w:i/>
          <w:iCs/>
          <w:color w:val="000000" w:themeColor="text1"/>
          <w:sz w:val="18"/>
          <w:szCs w:val="18"/>
        </w:rPr>
        <w:t xml:space="preserve">, </w:t>
      </w:r>
      <w:hyperlink r:id="rId13" w:history="1">
        <w:r w:rsidRPr="00901EA3">
          <w:rPr>
            <w:rStyle w:val="Hyperlink"/>
            <w:i/>
            <w:iCs/>
            <w:sz w:val="18"/>
            <w:szCs w:val="18"/>
          </w:rPr>
          <w:t>www.iot.bosch.com</w:t>
        </w:r>
      </w:hyperlink>
      <w:r w:rsidRPr="00901EA3">
        <w:rPr>
          <w:i/>
          <w:iCs/>
          <w:color w:val="000000" w:themeColor="text1"/>
          <w:sz w:val="18"/>
          <w:szCs w:val="18"/>
        </w:rPr>
        <w:t xml:space="preserve">, </w:t>
      </w:r>
      <w:hyperlink r:id="rId14" w:history="1">
        <w:r w:rsidRPr="00901EA3">
          <w:rPr>
            <w:rStyle w:val="Hyperlink"/>
            <w:i/>
            <w:iCs/>
            <w:sz w:val="18"/>
            <w:szCs w:val="18"/>
          </w:rPr>
          <w:t>www.bosch-press.com</w:t>
        </w:r>
      </w:hyperlink>
      <w:r w:rsidRPr="00901EA3">
        <w:rPr>
          <w:i/>
          <w:iCs/>
          <w:color w:val="000000" w:themeColor="text1"/>
          <w:sz w:val="18"/>
          <w:szCs w:val="18"/>
        </w:rPr>
        <w:t xml:space="preserve">, </w:t>
      </w:r>
      <w:hyperlink r:id="rId15" w:history="1">
        <w:r w:rsidRPr="00901EA3">
          <w:rPr>
            <w:rStyle w:val="Hyperlink"/>
            <w:i/>
            <w:iCs/>
            <w:sz w:val="18"/>
            <w:szCs w:val="18"/>
          </w:rPr>
          <w:t>www.twitter.com/BoschPress</w:t>
        </w:r>
      </w:hyperlink>
      <w:r w:rsidRPr="00901EA3">
        <w:rPr>
          <w:i/>
          <w:iCs/>
          <w:color w:val="000000" w:themeColor="text1"/>
          <w:sz w:val="18"/>
          <w:szCs w:val="18"/>
        </w:rPr>
        <w:t xml:space="preserve"> </w:t>
      </w:r>
    </w:p>
    <w:p w14:paraId="01B2A57B" w14:textId="2FDA4D0F" w:rsidR="006F6881" w:rsidRPr="00FA32A6" w:rsidRDefault="006F6881" w:rsidP="00F22FE9">
      <w:pPr>
        <w:spacing w:line="240" w:lineRule="auto"/>
        <w:rPr>
          <w:i/>
          <w:iCs/>
          <w:sz w:val="18"/>
          <w:szCs w:val="18"/>
        </w:rPr>
      </w:pPr>
    </w:p>
    <w:sectPr w:rsidR="006F6881" w:rsidRPr="00FA32A6" w:rsidSect="00581496">
      <w:headerReference w:type="default" r:id="rId16"/>
      <w:footerReference w:type="default" r:id="rId17"/>
      <w:headerReference w:type="first" r:id="rId18"/>
      <w:footerReference w:type="first" r:id="rId19"/>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2DF1F" w14:textId="77777777" w:rsidR="00AF79CF" w:rsidRDefault="00AF79CF">
      <w:r>
        <w:separator/>
      </w:r>
    </w:p>
  </w:endnote>
  <w:endnote w:type="continuationSeparator" w:id="0">
    <w:p w14:paraId="6902F67A" w14:textId="77777777" w:rsidR="00AF79CF" w:rsidRDefault="00AF79CF">
      <w:r>
        <w:continuationSeparator/>
      </w:r>
    </w:p>
  </w:endnote>
  <w:endnote w:type="continuationNotice" w:id="1">
    <w:p w14:paraId="43ACBC0E" w14:textId="77777777" w:rsidR="00AF79CF" w:rsidRDefault="00AF79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F45E6" w14:textId="77777777" w:rsidR="0075076E" w:rsidRPr="00A655D3" w:rsidRDefault="0075076E" w:rsidP="0075076E">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2400F9DA"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A7DD"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797" w:type="dxa"/>
      <w:tblLayout w:type="fixed"/>
      <w:tblCellMar>
        <w:left w:w="0" w:type="dxa"/>
        <w:right w:w="0" w:type="dxa"/>
      </w:tblCellMar>
      <w:tblLook w:val="01E0" w:firstRow="1" w:lastRow="1" w:firstColumn="1" w:lastColumn="1" w:noHBand="0" w:noVBand="0"/>
    </w:tblPr>
    <w:tblGrid>
      <w:gridCol w:w="1560"/>
      <w:gridCol w:w="2976"/>
      <w:gridCol w:w="3261"/>
    </w:tblGrid>
    <w:tr w:rsidR="00967DAB" w:rsidRPr="00087DBF" w14:paraId="57DFF94A" w14:textId="77777777" w:rsidTr="00F22FE9">
      <w:tc>
        <w:tcPr>
          <w:tcW w:w="1560" w:type="dxa"/>
        </w:tcPr>
        <w:p w14:paraId="6D21751E" w14:textId="77777777" w:rsidR="00967DAB" w:rsidRPr="00C07844"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C07844">
            <w:rPr>
              <w:rFonts w:ascii="Bosch Office Sans" w:hAnsi="Bosch Office Sans"/>
              <w:sz w:val="15"/>
              <w:szCs w:val="15"/>
              <w:lang w:val="de-DE"/>
            </w:rPr>
            <w:t>Robert Bosch GmbH</w:t>
          </w:r>
        </w:p>
        <w:p w14:paraId="3796E3B4" w14:textId="77777777" w:rsidR="00967DAB" w:rsidRPr="00C07844"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C07844">
            <w:rPr>
              <w:rFonts w:ascii="Bosch Office Sans" w:hAnsi="Bosch Office Sans"/>
              <w:sz w:val="15"/>
              <w:szCs w:val="15"/>
              <w:lang w:val="de-DE"/>
            </w:rPr>
            <w:t>Postfach 10 60 50</w:t>
          </w:r>
        </w:p>
        <w:p w14:paraId="32AA4822" w14:textId="77777777" w:rsidR="00967DAB" w:rsidRPr="00C07844"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C07844">
            <w:rPr>
              <w:rFonts w:ascii="Bosch Office Sans" w:hAnsi="Bosch Office Sans"/>
              <w:sz w:val="15"/>
              <w:szCs w:val="15"/>
              <w:lang w:val="de-DE"/>
            </w:rPr>
            <w:t>70049 Stuttgart, Germany</w:t>
          </w:r>
        </w:p>
      </w:tc>
      <w:tc>
        <w:tcPr>
          <w:tcW w:w="2976" w:type="dxa"/>
        </w:tcPr>
        <w:p w14:paraId="499E0EBA" w14:textId="0C7F1D13" w:rsidR="00967DAB" w:rsidRPr="00C07844" w:rsidRDefault="00F22FE9" w:rsidP="00F22FE9">
          <w:pPr>
            <w:pStyle w:val="MLStat"/>
            <w:tabs>
              <w:tab w:val="left" w:pos="-9656"/>
            </w:tabs>
            <w:spacing w:before="0" w:after="0" w:line="226" w:lineRule="atLeast"/>
            <w:ind w:left="562" w:right="0" w:hanging="562"/>
            <w:rPr>
              <w:rFonts w:ascii="Bosch Office Sans" w:hAnsi="Bosch Office Sans"/>
              <w:sz w:val="15"/>
              <w:szCs w:val="15"/>
              <w:lang w:val="de-DE"/>
            </w:rPr>
          </w:pPr>
          <w:r>
            <w:rPr>
              <w:rFonts w:ascii="Bosch Office Sans" w:hAnsi="Bosch Office Sans"/>
              <w:sz w:val="15"/>
              <w:szCs w:val="15"/>
              <w:lang w:val="de-DE"/>
            </w:rPr>
            <w:t>E-Mail</w:t>
          </w:r>
          <w:r>
            <w:rPr>
              <w:rFonts w:ascii="Bosch Office Sans" w:hAnsi="Bosch Office Sans"/>
              <w:sz w:val="15"/>
              <w:szCs w:val="15"/>
              <w:lang w:val="de-DE"/>
            </w:rPr>
            <w:tab/>
          </w:r>
          <w:r w:rsidR="00967DAB" w:rsidRPr="00C07844">
            <w:rPr>
              <w:rFonts w:ascii="Bosch Office Sans" w:hAnsi="Bosch Office Sans"/>
              <w:sz w:val="15"/>
              <w:szCs w:val="15"/>
              <w:lang w:val="de-DE"/>
            </w:rPr>
            <w:t>Athanassios.Kaliudis@bosch.com</w:t>
          </w:r>
        </w:p>
        <w:p w14:paraId="4FA7CF42" w14:textId="73DCAD1B" w:rsidR="00967DAB" w:rsidRPr="006C01C8" w:rsidRDefault="00967DAB" w:rsidP="00F22FE9">
          <w:pPr>
            <w:pStyle w:val="MLStat"/>
            <w:tabs>
              <w:tab w:val="left" w:pos="-9656"/>
            </w:tabs>
            <w:spacing w:before="0" w:after="0" w:line="226" w:lineRule="atLeast"/>
            <w:ind w:left="562" w:right="0" w:hanging="562"/>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+49 711 811-7497</w:t>
          </w:r>
        </w:p>
        <w:p w14:paraId="73C70112" w14:textId="36C3748F" w:rsidR="00967DAB" w:rsidRPr="006C01C8" w:rsidRDefault="00E51AE3" w:rsidP="006D48FE">
          <w:pPr>
            <w:pStyle w:val="MLStat"/>
            <w:tabs>
              <w:tab w:val="left" w:pos="-9656"/>
            </w:tabs>
            <w:spacing w:before="0" w:after="0" w:line="226" w:lineRule="atLeast"/>
            <w:ind w:left="572" w:right="0" w:hanging="572"/>
            <w:rPr>
              <w:rFonts w:ascii="Bosch Office Sans" w:hAnsi="Bosch Office Sans"/>
              <w:sz w:val="15"/>
              <w:szCs w:val="15"/>
            </w:rPr>
          </w:pPr>
          <w:r>
            <w:rPr>
              <w:rFonts w:ascii="Bosch Office Sans" w:hAnsi="Bosch Office Sans"/>
              <w:sz w:val="15"/>
              <w:szCs w:val="15"/>
              <w:lang w:val="en"/>
            </w:rPr>
            <w:t>Twitter</w:t>
          </w:r>
          <w:r>
            <w:rPr>
              <w:rFonts w:ascii="Bosch Office Sans" w:hAnsi="Bosch Office Sans"/>
              <w:sz w:val="15"/>
              <w:szCs w:val="15"/>
              <w:lang w:val="en"/>
            </w:rPr>
            <w:tab/>
            <w:t>@Sakis_JD</w:t>
          </w:r>
        </w:p>
      </w:tc>
      <w:tc>
        <w:tcPr>
          <w:tcW w:w="3261" w:type="dxa"/>
        </w:tcPr>
        <w:p w14:paraId="34811789"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5770B052" w14:textId="77777777" w:rsidR="00967DAB" w:rsidRPr="00245912"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1929138E"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466B696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8397" w14:textId="77777777" w:rsidR="00AF79CF" w:rsidRDefault="00AF79CF">
      <w:r>
        <w:separator/>
      </w:r>
    </w:p>
  </w:footnote>
  <w:footnote w:type="continuationSeparator" w:id="0">
    <w:p w14:paraId="34E37481" w14:textId="77777777" w:rsidR="00AF79CF" w:rsidRDefault="00AF79CF">
      <w:r>
        <w:continuationSeparator/>
      </w:r>
    </w:p>
  </w:footnote>
  <w:footnote w:type="continuationNotice" w:id="1">
    <w:p w14:paraId="38B07A0D" w14:textId="77777777" w:rsidR="00AF79CF" w:rsidRDefault="00AF79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A694"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B2517B"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EECD419" w14:textId="77777777"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2E9172A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2441" w14:textId="55F5A05A" w:rsidR="00967DAB" w:rsidRPr="00F204BB" w:rsidRDefault="00BB4C2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w:t>
    </w:r>
    <w:r w:rsidR="00F429F2">
      <w:rPr>
        <w:rFonts w:ascii="Bosch Office Sans" w:hAnsi="Bosch Office Sans"/>
        <w:sz w:val="21"/>
        <w:lang w:val="en"/>
      </w:rPr>
      <w:t xml:space="preserve"> </w:t>
    </w:r>
    <w:r w:rsidR="00E52F7D">
      <w:rPr>
        <w:rFonts w:ascii="Bosch Office Sans" w:hAnsi="Bosch Office Sans"/>
        <w:sz w:val="21"/>
        <w:lang w:val="en"/>
      </w:rPr>
      <w:t>7</w:t>
    </w:r>
    <w:r w:rsidR="00F429F2">
      <w:rPr>
        <w:rFonts w:ascii="Bosch Office Sans" w:hAnsi="Bosch Office Sans"/>
        <w:sz w:val="21"/>
        <w:lang w:val="en"/>
      </w:rPr>
      <w:t>, 2023</w:t>
    </w:r>
  </w:p>
  <w:p w14:paraId="746FC42D" w14:textId="192A9082" w:rsidR="00967DAB" w:rsidRPr="00F204BB"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F22FE9">
      <w:rPr>
        <w:rFonts w:ascii="Bosch Office Sans" w:hAnsi="Bosch Office Sans"/>
        <w:sz w:val="21"/>
        <w:lang w:val="en"/>
      </w:rPr>
      <w:t>11769</w:t>
    </w:r>
    <w:r>
      <w:rPr>
        <w:rFonts w:ascii="Bosch Office Sans" w:hAnsi="Bosch Office Sans"/>
        <w:sz w:val="21"/>
        <w:lang w:val="en"/>
      </w:rPr>
      <w:t xml:space="preserve"> BBM ak/af</w:t>
    </w:r>
  </w:p>
  <w:p w14:paraId="7EC5E835" w14:textId="4E34DA07" w:rsidR="00967DAB" w:rsidRPr="00D94C82"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 xml:space="preserve">Press </w:t>
    </w:r>
    <w:r w:rsidR="00C07844">
      <w:rPr>
        <w:rFonts w:ascii="Bosch Office Sans" w:hAnsi="Bosch Office Sans"/>
        <w:b/>
        <w:bCs/>
        <w:sz w:val="40"/>
        <w:szCs w:val="40"/>
        <w:lang w:val="en"/>
      </w:rPr>
      <w:t>r</w:t>
    </w:r>
    <w:r>
      <w:rPr>
        <w:rFonts w:ascii="Bosch Office Sans" w:hAnsi="Bosch Office Sans"/>
        <w:b/>
        <w:bCs/>
        <w:sz w:val="40"/>
        <w:szCs w:val="40"/>
        <w:lang w:val="en"/>
      </w:rPr>
      <w:t>elease</w:t>
    </w:r>
  </w:p>
  <w:p w14:paraId="4992E19D" w14:textId="77777777" w:rsidR="00967DAB" w:rsidRPr="00F47EBD" w:rsidRDefault="00D705D0">
    <w:pPr>
      <w:pStyle w:val="MLStat"/>
      <w:tabs>
        <w:tab w:val="center" w:pos="4153"/>
        <w:tab w:val="right" w:pos="8306"/>
      </w:tabs>
      <w:spacing w:before="0" w:after="0" w:line="295" w:lineRule="atLeast"/>
      <w:ind w:left="0" w:right="0" w:firstLine="0"/>
      <w:rPr>
        <w:rFonts w:ascii="Bosch Office Sans" w:hAnsi="Bosch Office Sans"/>
      </w:rPr>
    </w:pPr>
    <w:r>
      <w:rPr>
        <w:color w:val="2B579A"/>
        <w:shd w:val="clear" w:color="auto" w:fill="E6E6E6"/>
        <w:lang w:val="en"/>
      </w:rPr>
      <w:drawing>
        <wp:anchor distT="0" distB="0" distL="114300" distR="114300" simplePos="0" relativeHeight="251660288" behindDoc="0" locked="0" layoutInCell="1" allowOverlap="1" wp14:anchorId="42D51A26" wp14:editId="045902D1">
          <wp:simplePos x="0" y="0"/>
          <wp:positionH relativeFrom="column">
            <wp:posOffset>4333875</wp:posOffset>
          </wp:positionH>
          <wp:positionV relativeFrom="paragraph">
            <wp:posOffset>187960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E62E23" w14:textId="77777777" w:rsidR="00967DAB" w:rsidRPr="00F47EBD" w:rsidRDefault="00967DAB">
    <w:pPr>
      <w:pStyle w:val="MLStat"/>
      <w:tabs>
        <w:tab w:val="center" w:pos="4153"/>
        <w:tab w:val="right" w:pos="8306"/>
      </w:tabs>
      <w:spacing w:before="0" w:after="0" w:line="295" w:lineRule="atLeast"/>
      <w:ind w:left="0" w:right="0" w:firstLine="0"/>
      <w:rPr>
        <w:rFonts w:ascii="Bosch Office Sans" w:hAnsi="Bosch Office Sans"/>
      </w:rPr>
    </w:pPr>
  </w:p>
  <w:p w14:paraId="7384AFFB" w14:textId="77777777" w:rsidR="00E070B1" w:rsidRPr="00F47EBD"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4602406" w14:textId="77777777" w:rsidR="00E070B1" w:rsidRPr="00F47EBD"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752CD20" w14:textId="77777777" w:rsidR="00967DAB" w:rsidRPr="00F47EBD"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intelligence2.xml><?xml version="1.0" encoding="utf-8"?>
<int2:intelligence xmlns:int2="http://schemas.microsoft.com/office/intelligence/2020/intelligence" xmlns:oel="http://schemas.microsoft.com/office/2019/extlst">
  <int2:observations>
    <int2:textHash int2:hashCode="VMiq0hsPJQkhS0" int2:id="YJ754xu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6" w15:restartNumberingAfterBreak="0">
    <w:nsid w:val="7210122A"/>
    <w:multiLevelType w:val="hybridMultilevel"/>
    <w:tmpl w:val="CDBC5F50"/>
    <w:lvl w:ilvl="0" w:tplc="D7686546">
      <w:start w:val="5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34124216">
    <w:abstractNumId w:val="5"/>
  </w:num>
  <w:num w:numId="2" w16cid:durableId="1967347143">
    <w:abstractNumId w:val="4"/>
  </w:num>
  <w:num w:numId="3" w16cid:durableId="2122063443">
    <w:abstractNumId w:val="1"/>
  </w:num>
  <w:num w:numId="4" w16cid:durableId="762065629">
    <w:abstractNumId w:val="2"/>
  </w:num>
  <w:num w:numId="5" w16cid:durableId="640187003">
    <w:abstractNumId w:val="3"/>
  </w:num>
  <w:num w:numId="6" w16cid:durableId="6684916">
    <w:abstractNumId w:val="0"/>
  </w:num>
  <w:num w:numId="7" w16cid:durableId="12801377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F4"/>
    <w:rsid w:val="00011D68"/>
    <w:rsid w:val="0001480B"/>
    <w:rsid w:val="00020E63"/>
    <w:rsid w:val="00023860"/>
    <w:rsid w:val="000246E7"/>
    <w:rsid w:val="00026FB9"/>
    <w:rsid w:val="000320EB"/>
    <w:rsid w:val="000347E1"/>
    <w:rsid w:val="00050199"/>
    <w:rsid w:val="00051CA6"/>
    <w:rsid w:val="000615DE"/>
    <w:rsid w:val="00067A82"/>
    <w:rsid w:val="00072EA8"/>
    <w:rsid w:val="00073DD1"/>
    <w:rsid w:val="00074186"/>
    <w:rsid w:val="000753BF"/>
    <w:rsid w:val="00077A67"/>
    <w:rsid w:val="00080978"/>
    <w:rsid w:val="00080C33"/>
    <w:rsid w:val="00080D85"/>
    <w:rsid w:val="00082A52"/>
    <w:rsid w:val="00085FF4"/>
    <w:rsid w:val="00087DBF"/>
    <w:rsid w:val="000902D5"/>
    <w:rsid w:val="000A5AE3"/>
    <w:rsid w:val="000A6F8D"/>
    <w:rsid w:val="000A7136"/>
    <w:rsid w:val="000B20FA"/>
    <w:rsid w:val="000B67AE"/>
    <w:rsid w:val="000C7AF9"/>
    <w:rsid w:val="000D19A1"/>
    <w:rsid w:val="000D3977"/>
    <w:rsid w:val="000D3E9B"/>
    <w:rsid w:val="000D3F1E"/>
    <w:rsid w:val="000D7938"/>
    <w:rsid w:val="000E3B93"/>
    <w:rsid w:val="000F04A1"/>
    <w:rsid w:val="000F42BC"/>
    <w:rsid w:val="000F5272"/>
    <w:rsid w:val="00103121"/>
    <w:rsid w:val="00105928"/>
    <w:rsid w:val="00110B55"/>
    <w:rsid w:val="00112BB6"/>
    <w:rsid w:val="001143D8"/>
    <w:rsid w:val="00117A8C"/>
    <w:rsid w:val="001200B8"/>
    <w:rsid w:val="00134EA7"/>
    <w:rsid w:val="0013653F"/>
    <w:rsid w:val="00140A8B"/>
    <w:rsid w:val="00141FFE"/>
    <w:rsid w:val="00147A7B"/>
    <w:rsid w:val="001506A1"/>
    <w:rsid w:val="0015571C"/>
    <w:rsid w:val="001616DD"/>
    <w:rsid w:val="00170D45"/>
    <w:rsid w:val="0017385B"/>
    <w:rsid w:val="00173903"/>
    <w:rsid w:val="00174690"/>
    <w:rsid w:val="00180DF6"/>
    <w:rsid w:val="001819DF"/>
    <w:rsid w:val="0019438F"/>
    <w:rsid w:val="001944BC"/>
    <w:rsid w:val="001949FE"/>
    <w:rsid w:val="001A1340"/>
    <w:rsid w:val="001A2A47"/>
    <w:rsid w:val="001A30BF"/>
    <w:rsid w:val="001B0CCE"/>
    <w:rsid w:val="001B276B"/>
    <w:rsid w:val="001B460A"/>
    <w:rsid w:val="001B78BB"/>
    <w:rsid w:val="001C3446"/>
    <w:rsid w:val="001C5CEA"/>
    <w:rsid w:val="001C7F71"/>
    <w:rsid w:val="001D394E"/>
    <w:rsid w:val="001D5791"/>
    <w:rsid w:val="001E202F"/>
    <w:rsid w:val="001F0925"/>
    <w:rsid w:val="001F64C9"/>
    <w:rsid w:val="00204459"/>
    <w:rsid w:val="00204654"/>
    <w:rsid w:val="00207CE8"/>
    <w:rsid w:val="002159AE"/>
    <w:rsid w:val="002171B0"/>
    <w:rsid w:val="00217B07"/>
    <w:rsid w:val="00221BEC"/>
    <w:rsid w:val="00224980"/>
    <w:rsid w:val="00225FAF"/>
    <w:rsid w:val="00227774"/>
    <w:rsid w:val="00230FFA"/>
    <w:rsid w:val="00236A68"/>
    <w:rsid w:val="00245912"/>
    <w:rsid w:val="002471E2"/>
    <w:rsid w:val="00250FE4"/>
    <w:rsid w:val="002531E8"/>
    <w:rsid w:val="002556F2"/>
    <w:rsid w:val="00260D9E"/>
    <w:rsid w:val="00263A53"/>
    <w:rsid w:val="00263D6D"/>
    <w:rsid w:val="00265DAB"/>
    <w:rsid w:val="00265F61"/>
    <w:rsid w:val="00273863"/>
    <w:rsid w:val="0028412B"/>
    <w:rsid w:val="00295A44"/>
    <w:rsid w:val="002A24B9"/>
    <w:rsid w:val="002A6DC2"/>
    <w:rsid w:val="002A782A"/>
    <w:rsid w:val="002B425F"/>
    <w:rsid w:val="002B466B"/>
    <w:rsid w:val="002B4E9D"/>
    <w:rsid w:val="002C2DB8"/>
    <w:rsid w:val="002D28EB"/>
    <w:rsid w:val="002D3B25"/>
    <w:rsid w:val="002E0CF3"/>
    <w:rsid w:val="002E128A"/>
    <w:rsid w:val="002E3A6B"/>
    <w:rsid w:val="002E4831"/>
    <w:rsid w:val="002E4D9A"/>
    <w:rsid w:val="002E5247"/>
    <w:rsid w:val="002F1922"/>
    <w:rsid w:val="002F35E5"/>
    <w:rsid w:val="002F39A3"/>
    <w:rsid w:val="0030024A"/>
    <w:rsid w:val="00300541"/>
    <w:rsid w:val="00300AD1"/>
    <w:rsid w:val="003019D2"/>
    <w:rsid w:val="003023C5"/>
    <w:rsid w:val="00302889"/>
    <w:rsid w:val="00302FD4"/>
    <w:rsid w:val="00305A72"/>
    <w:rsid w:val="003065B2"/>
    <w:rsid w:val="003075D1"/>
    <w:rsid w:val="00311909"/>
    <w:rsid w:val="00313127"/>
    <w:rsid w:val="003136E0"/>
    <w:rsid w:val="003213F8"/>
    <w:rsid w:val="00323902"/>
    <w:rsid w:val="00324939"/>
    <w:rsid w:val="00327BA6"/>
    <w:rsid w:val="00330908"/>
    <w:rsid w:val="00331BD2"/>
    <w:rsid w:val="003430F1"/>
    <w:rsid w:val="003463F5"/>
    <w:rsid w:val="00347921"/>
    <w:rsid w:val="003549B2"/>
    <w:rsid w:val="00356171"/>
    <w:rsid w:val="00362495"/>
    <w:rsid w:val="003643B0"/>
    <w:rsid w:val="00376375"/>
    <w:rsid w:val="0037775B"/>
    <w:rsid w:val="00377EAA"/>
    <w:rsid w:val="00391D0F"/>
    <w:rsid w:val="003A08E2"/>
    <w:rsid w:val="003A2A4D"/>
    <w:rsid w:val="003B2EC1"/>
    <w:rsid w:val="003B6089"/>
    <w:rsid w:val="003B7933"/>
    <w:rsid w:val="003C0FC6"/>
    <w:rsid w:val="003C5859"/>
    <w:rsid w:val="003C695E"/>
    <w:rsid w:val="003C7163"/>
    <w:rsid w:val="003C7A6B"/>
    <w:rsid w:val="003D0CFA"/>
    <w:rsid w:val="003D1E56"/>
    <w:rsid w:val="003D4DD2"/>
    <w:rsid w:val="003E6E15"/>
    <w:rsid w:val="003F2E99"/>
    <w:rsid w:val="00400BD4"/>
    <w:rsid w:val="00403B66"/>
    <w:rsid w:val="00404A72"/>
    <w:rsid w:val="004056F5"/>
    <w:rsid w:val="00405F47"/>
    <w:rsid w:val="004104FF"/>
    <w:rsid w:val="0041196B"/>
    <w:rsid w:val="00416030"/>
    <w:rsid w:val="00422A88"/>
    <w:rsid w:val="00443DA9"/>
    <w:rsid w:val="004443E3"/>
    <w:rsid w:val="004467B9"/>
    <w:rsid w:val="00447790"/>
    <w:rsid w:val="004512E7"/>
    <w:rsid w:val="00454C5A"/>
    <w:rsid w:val="004621FA"/>
    <w:rsid w:val="0046444D"/>
    <w:rsid w:val="004728CE"/>
    <w:rsid w:val="00473756"/>
    <w:rsid w:val="004741C9"/>
    <w:rsid w:val="00477488"/>
    <w:rsid w:val="00481B9E"/>
    <w:rsid w:val="00486970"/>
    <w:rsid w:val="0048775A"/>
    <w:rsid w:val="00487A06"/>
    <w:rsid w:val="00487BA8"/>
    <w:rsid w:val="00491D79"/>
    <w:rsid w:val="00494D00"/>
    <w:rsid w:val="00496581"/>
    <w:rsid w:val="00496A21"/>
    <w:rsid w:val="004A22E6"/>
    <w:rsid w:val="004B0E61"/>
    <w:rsid w:val="004B2BBE"/>
    <w:rsid w:val="004B6FF4"/>
    <w:rsid w:val="004C196D"/>
    <w:rsid w:val="004C571E"/>
    <w:rsid w:val="004C6FB4"/>
    <w:rsid w:val="004D2F70"/>
    <w:rsid w:val="004E2D95"/>
    <w:rsid w:val="004E6E84"/>
    <w:rsid w:val="004F446F"/>
    <w:rsid w:val="004F4FA1"/>
    <w:rsid w:val="0050306C"/>
    <w:rsid w:val="005032D3"/>
    <w:rsid w:val="00507C5B"/>
    <w:rsid w:val="0051302E"/>
    <w:rsid w:val="005132CF"/>
    <w:rsid w:val="005133CE"/>
    <w:rsid w:val="005165F1"/>
    <w:rsid w:val="005209E9"/>
    <w:rsid w:val="0052470D"/>
    <w:rsid w:val="005317CB"/>
    <w:rsid w:val="005362C9"/>
    <w:rsid w:val="00537285"/>
    <w:rsid w:val="00543978"/>
    <w:rsid w:val="00545353"/>
    <w:rsid w:val="00545F97"/>
    <w:rsid w:val="005478C1"/>
    <w:rsid w:val="00551358"/>
    <w:rsid w:val="0055799F"/>
    <w:rsid w:val="00561EAE"/>
    <w:rsid w:val="0056322C"/>
    <w:rsid w:val="00566CF0"/>
    <w:rsid w:val="005707CD"/>
    <w:rsid w:val="00571C93"/>
    <w:rsid w:val="00574B2B"/>
    <w:rsid w:val="00581496"/>
    <w:rsid w:val="00586423"/>
    <w:rsid w:val="00592EC2"/>
    <w:rsid w:val="00594DB0"/>
    <w:rsid w:val="00595412"/>
    <w:rsid w:val="005A37B9"/>
    <w:rsid w:val="005A6B83"/>
    <w:rsid w:val="005A7F9A"/>
    <w:rsid w:val="005B2C19"/>
    <w:rsid w:val="005B4C82"/>
    <w:rsid w:val="005B616D"/>
    <w:rsid w:val="005B741C"/>
    <w:rsid w:val="005C6B69"/>
    <w:rsid w:val="005D2068"/>
    <w:rsid w:val="005D2A6D"/>
    <w:rsid w:val="005D7AB0"/>
    <w:rsid w:val="005E186D"/>
    <w:rsid w:val="005E2021"/>
    <w:rsid w:val="005E4CD6"/>
    <w:rsid w:val="005F00D3"/>
    <w:rsid w:val="005F3D58"/>
    <w:rsid w:val="00600EBE"/>
    <w:rsid w:val="006058AB"/>
    <w:rsid w:val="0060646E"/>
    <w:rsid w:val="00606AC0"/>
    <w:rsid w:val="0060729C"/>
    <w:rsid w:val="006107C0"/>
    <w:rsid w:val="00620444"/>
    <w:rsid w:val="00623713"/>
    <w:rsid w:val="006307F9"/>
    <w:rsid w:val="00631853"/>
    <w:rsid w:val="00636081"/>
    <w:rsid w:val="00641AB2"/>
    <w:rsid w:val="006423C1"/>
    <w:rsid w:val="00642607"/>
    <w:rsid w:val="00642917"/>
    <w:rsid w:val="00642EA2"/>
    <w:rsid w:val="00647928"/>
    <w:rsid w:val="00652863"/>
    <w:rsid w:val="00670D2B"/>
    <w:rsid w:val="006720BE"/>
    <w:rsid w:val="00673475"/>
    <w:rsid w:val="00673CB6"/>
    <w:rsid w:val="00674D77"/>
    <w:rsid w:val="006755E6"/>
    <w:rsid w:val="006756FC"/>
    <w:rsid w:val="006763C5"/>
    <w:rsid w:val="00681371"/>
    <w:rsid w:val="00681BDF"/>
    <w:rsid w:val="006912F4"/>
    <w:rsid w:val="00691502"/>
    <w:rsid w:val="00691E30"/>
    <w:rsid w:val="006930E3"/>
    <w:rsid w:val="00694905"/>
    <w:rsid w:val="006A4776"/>
    <w:rsid w:val="006A6BA7"/>
    <w:rsid w:val="006B1A48"/>
    <w:rsid w:val="006B6A41"/>
    <w:rsid w:val="006B6D6C"/>
    <w:rsid w:val="006C01C8"/>
    <w:rsid w:val="006C6100"/>
    <w:rsid w:val="006D0DF5"/>
    <w:rsid w:val="006D2196"/>
    <w:rsid w:val="006D48FE"/>
    <w:rsid w:val="006D5E75"/>
    <w:rsid w:val="006D7A4D"/>
    <w:rsid w:val="006E00DB"/>
    <w:rsid w:val="006E40C6"/>
    <w:rsid w:val="006E5EDB"/>
    <w:rsid w:val="006F09EF"/>
    <w:rsid w:val="006F0FC3"/>
    <w:rsid w:val="006F2268"/>
    <w:rsid w:val="006F66F7"/>
    <w:rsid w:val="006F6881"/>
    <w:rsid w:val="007001BE"/>
    <w:rsid w:val="00704426"/>
    <w:rsid w:val="00716984"/>
    <w:rsid w:val="007321D5"/>
    <w:rsid w:val="00732B57"/>
    <w:rsid w:val="00734361"/>
    <w:rsid w:val="00735116"/>
    <w:rsid w:val="00735E2F"/>
    <w:rsid w:val="007371DA"/>
    <w:rsid w:val="007424C4"/>
    <w:rsid w:val="00744704"/>
    <w:rsid w:val="00747826"/>
    <w:rsid w:val="0075076E"/>
    <w:rsid w:val="00751992"/>
    <w:rsid w:val="0075291F"/>
    <w:rsid w:val="0075300C"/>
    <w:rsid w:val="007634B6"/>
    <w:rsid w:val="0076357D"/>
    <w:rsid w:val="00765F6C"/>
    <w:rsid w:val="00767D7F"/>
    <w:rsid w:val="00773113"/>
    <w:rsid w:val="00777840"/>
    <w:rsid w:val="00784D8E"/>
    <w:rsid w:val="007854B6"/>
    <w:rsid w:val="0078589B"/>
    <w:rsid w:val="0079319A"/>
    <w:rsid w:val="007945B5"/>
    <w:rsid w:val="0079546C"/>
    <w:rsid w:val="00796DAB"/>
    <w:rsid w:val="0079713A"/>
    <w:rsid w:val="007A02AC"/>
    <w:rsid w:val="007A0EF3"/>
    <w:rsid w:val="007A2ED7"/>
    <w:rsid w:val="007B0A38"/>
    <w:rsid w:val="007B5F3A"/>
    <w:rsid w:val="007C0EE5"/>
    <w:rsid w:val="007C4686"/>
    <w:rsid w:val="007C4F85"/>
    <w:rsid w:val="007C5AA6"/>
    <w:rsid w:val="007C5AF3"/>
    <w:rsid w:val="007C78E5"/>
    <w:rsid w:val="007D2DDA"/>
    <w:rsid w:val="007D5B2D"/>
    <w:rsid w:val="007E04F5"/>
    <w:rsid w:val="007E1CC2"/>
    <w:rsid w:val="007E3F87"/>
    <w:rsid w:val="00803116"/>
    <w:rsid w:val="00803A9E"/>
    <w:rsid w:val="008043D6"/>
    <w:rsid w:val="00822F80"/>
    <w:rsid w:val="008231A8"/>
    <w:rsid w:val="008250BD"/>
    <w:rsid w:val="00826894"/>
    <w:rsid w:val="00832F6E"/>
    <w:rsid w:val="008432D5"/>
    <w:rsid w:val="00843CEC"/>
    <w:rsid w:val="008446B6"/>
    <w:rsid w:val="00852E90"/>
    <w:rsid w:val="0085649C"/>
    <w:rsid w:val="00860AB3"/>
    <w:rsid w:val="00872DB2"/>
    <w:rsid w:val="0087547A"/>
    <w:rsid w:val="00876FD4"/>
    <w:rsid w:val="00877239"/>
    <w:rsid w:val="00887814"/>
    <w:rsid w:val="00892D49"/>
    <w:rsid w:val="00894559"/>
    <w:rsid w:val="008955F8"/>
    <w:rsid w:val="00897928"/>
    <w:rsid w:val="008A2112"/>
    <w:rsid w:val="008A2205"/>
    <w:rsid w:val="008A3148"/>
    <w:rsid w:val="008A318A"/>
    <w:rsid w:val="008A3F1A"/>
    <w:rsid w:val="008A470F"/>
    <w:rsid w:val="008B13A8"/>
    <w:rsid w:val="008B4DB8"/>
    <w:rsid w:val="008B7448"/>
    <w:rsid w:val="008C3E97"/>
    <w:rsid w:val="008D0448"/>
    <w:rsid w:val="008D4370"/>
    <w:rsid w:val="008D7E0F"/>
    <w:rsid w:val="008E0478"/>
    <w:rsid w:val="008E2478"/>
    <w:rsid w:val="008E3AB2"/>
    <w:rsid w:val="008E5DD6"/>
    <w:rsid w:val="008E6842"/>
    <w:rsid w:val="008E78C7"/>
    <w:rsid w:val="008F3766"/>
    <w:rsid w:val="0090276B"/>
    <w:rsid w:val="00914FC3"/>
    <w:rsid w:val="009156F9"/>
    <w:rsid w:val="00915DA6"/>
    <w:rsid w:val="009202CB"/>
    <w:rsid w:val="00922735"/>
    <w:rsid w:val="00922B7A"/>
    <w:rsid w:val="00926ED6"/>
    <w:rsid w:val="009330C0"/>
    <w:rsid w:val="00936062"/>
    <w:rsid w:val="0094027C"/>
    <w:rsid w:val="0094278C"/>
    <w:rsid w:val="0094321E"/>
    <w:rsid w:val="00944575"/>
    <w:rsid w:val="00945EF2"/>
    <w:rsid w:val="00950B6A"/>
    <w:rsid w:val="00954431"/>
    <w:rsid w:val="009615A3"/>
    <w:rsid w:val="009658D0"/>
    <w:rsid w:val="0096696A"/>
    <w:rsid w:val="00967276"/>
    <w:rsid w:val="00967DAB"/>
    <w:rsid w:val="009810CB"/>
    <w:rsid w:val="00984D2A"/>
    <w:rsid w:val="00985904"/>
    <w:rsid w:val="00990D5C"/>
    <w:rsid w:val="009957E2"/>
    <w:rsid w:val="00997BDA"/>
    <w:rsid w:val="009A085F"/>
    <w:rsid w:val="009A25A3"/>
    <w:rsid w:val="009B4A4D"/>
    <w:rsid w:val="009C0428"/>
    <w:rsid w:val="009C3075"/>
    <w:rsid w:val="009C4518"/>
    <w:rsid w:val="009C56EE"/>
    <w:rsid w:val="009C6A3F"/>
    <w:rsid w:val="009D5849"/>
    <w:rsid w:val="009E21D7"/>
    <w:rsid w:val="009F6544"/>
    <w:rsid w:val="009F6590"/>
    <w:rsid w:val="009F735B"/>
    <w:rsid w:val="00A02048"/>
    <w:rsid w:val="00A064CA"/>
    <w:rsid w:val="00A10685"/>
    <w:rsid w:val="00A20D7B"/>
    <w:rsid w:val="00A20FCD"/>
    <w:rsid w:val="00A22513"/>
    <w:rsid w:val="00A25FBA"/>
    <w:rsid w:val="00A321E8"/>
    <w:rsid w:val="00A32891"/>
    <w:rsid w:val="00A35631"/>
    <w:rsid w:val="00A40BD0"/>
    <w:rsid w:val="00A41398"/>
    <w:rsid w:val="00A46024"/>
    <w:rsid w:val="00A46C1D"/>
    <w:rsid w:val="00A47AA5"/>
    <w:rsid w:val="00A51302"/>
    <w:rsid w:val="00A823F6"/>
    <w:rsid w:val="00A82FB7"/>
    <w:rsid w:val="00A9059D"/>
    <w:rsid w:val="00A92C5D"/>
    <w:rsid w:val="00AA0E57"/>
    <w:rsid w:val="00AA40CA"/>
    <w:rsid w:val="00AA626B"/>
    <w:rsid w:val="00AB04A1"/>
    <w:rsid w:val="00AB1FF1"/>
    <w:rsid w:val="00AB213E"/>
    <w:rsid w:val="00AB2D0F"/>
    <w:rsid w:val="00AB3362"/>
    <w:rsid w:val="00AB429B"/>
    <w:rsid w:val="00AB7819"/>
    <w:rsid w:val="00AC1EFA"/>
    <w:rsid w:val="00AC3DAE"/>
    <w:rsid w:val="00AC44A5"/>
    <w:rsid w:val="00AC7D50"/>
    <w:rsid w:val="00AD1AF7"/>
    <w:rsid w:val="00AD221B"/>
    <w:rsid w:val="00AD5420"/>
    <w:rsid w:val="00AD690C"/>
    <w:rsid w:val="00AE1166"/>
    <w:rsid w:val="00AE2A8A"/>
    <w:rsid w:val="00AE2C80"/>
    <w:rsid w:val="00AE66BF"/>
    <w:rsid w:val="00AF0AF4"/>
    <w:rsid w:val="00AF1780"/>
    <w:rsid w:val="00AF4687"/>
    <w:rsid w:val="00AF5DD7"/>
    <w:rsid w:val="00AF5F24"/>
    <w:rsid w:val="00AF79CF"/>
    <w:rsid w:val="00B02A22"/>
    <w:rsid w:val="00B044EA"/>
    <w:rsid w:val="00B10CBA"/>
    <w:rsid w:val="00B13A6E"/>
    <w:rsid w:val="00B146A0"/>
    <w:rsid w:val="00B24456"/>
    <w:rsid w:val="00B266CD"/>
    <w:rsid w:val="00B312E8"/>
    <w:rsid w:val="00B33313"/>
    <w:rsid w:val="00B3748F"/>
    <w:rsid w:val="00B47348"/>
    <w:rsid w:val="00B529E3"/>
    <w:rsid w:val="00B53711"/>
    <w:rsid w:val="00B57F91"/>
    <w:rsid w:val="00B61A97"/>
    <w:rsid w:val="00B62E4E"/>
    <w:rsid w:val="00B64E44"/>
    <w:rsid w:val="00B730C0"/>
    <w:rsid w:val="00B766CE"/>
    <w:rsid w:val="00B810CC"/>
    <w:rsid w:val="00B84716"/>
    <w:rsid w:val="00B868CA"/>
    <w:rsid w:val="00B872C5"/>
    <w:rsid w:val="00B87967"/>
    <w:rsid w:val="00B956D0"/>
    <w:rsid w:val="00B97421"/>
    <w:rsid w:val="00BA7273"/>
    <w:rsid w:val="00BB1FD3"/>
    <w:rsid w:val="00BB330F"/>
    <w:rsid w:val="00BB36AD"/>
    <w:rsid w:val="00BB4C27"/>
    <w:rsid w:val="00BC2F75"/>
    <w:rsid w:val="00BC3765"/>
    <w:rsid w:val="00BC5B23"/>
    <w:rsid w:val="00BD1CE9"/>
    <w:rsid w:val="00BD2295"/>
    <w:rsid w:val="00BE5B3D"/>
    <w:rsid w:val="00BE6525"/>
    <w:rsid w:val="00BE7C11"/>
    <w:rsid w:val="00BF085E"/>
    <w:rsid w:val="00BF380A"/>
    <w:rsid w:val="00BF59FE"/>
    <w:rsid w:val="00BF5B99"/>
    <w:rsid w:val="00C01051"/>
    <w:rsid w:val="00C04C73"/>
    <w:rsid w:val="00C07844"/>
    <w:rsid w:val="00C11842"/>
    <w:rsid w:val="00C12D11"/>
    <w:rsid w:val="00C1606F"/>
    <w:rsid w:val="00C23884"/>
    <w:rsid w:val="00C2671B"/>
    <w:rsid w:val="00C2702F"/>
    <w:rsid w:val="00C34AB6"/>
    <w:rsid w:val="00C36D75"/>
    <w:rsid w:val="00C43B0F"/>
    <w:rsid w:val="00C441B4"/>
    <w:rsid w:val="00C4468A"/>
    <w:rsid w:val="00C54ED0"/>
    <w:rsid w:val="00C602E4"/>
    <w:rsid w:val="00C646FB"/>
    <w:rsid w:val="00C66474"/>
    <w:rsid w:val="00C66793"/>
    <w:rsid w:val="00C762F9"/>
    <w:rsid w:val="00C864F7"/>
    <w:rsid w:val="00C91379"/>
    <w:rsid w:val="00C92207"/>
    <w:rsid w:val="00C928A9"/>
    <w:rsid w:val="00C92EBD"/>
    <w:rsid w:val="00C95890"/>
    <w:rsid w:val="00C967A8"/>
    <w:rsid w:val="00C96BF7"/>
    <w:rsid w:val="00CA0A42"/>
    <w:rsid w:val="00CA4D37"/>
    <w:rsid w:val="00CB2AC1"/>
    <w:rsid w:val="00CB379D"/>
    <w:rsid w:val="00CB6197"/>
    <w:rsid w:val="00CD088C"/>
    <w:rsid w:val="00CD21EA"/>
    <w:rsid w:val="00CE3473"/>
    <w:rsid w:val="00CE7387"/>
    <w:rsid w:val="00CE73E0"/>
    <w:rsid w:val="00CF19DE"/>
    <w:rsid w:val="00CF4D54"/>
    <w:rsid w:val="00D01D7E"/>
    <w:rsid w:val="00D02775"/>
    <w:rsid w:val="00D06F07"/>
    <w:rsid w:val="00D1119F"/>
    <w:rsid w:val="00D12E16"/>
    <w:rsid w:val="00D2367A"/>
    <w:rsid w:val="00D2784B"/>
    <w:rsid w:val="00D27C1E"/>
    <w:rsid w:val="00D30F67"/>
    <w:rsid w:val="00D33210"/>
    <w:rsid w:val="00D33F6D"/>
    <w:rsid w:val="00D370CE"/>
    <w:rsid w:val="00D43024"/>
    <w:rsid w:val="00D4694F"/>
    <w:rsid w:val="00D52D5C"/>
    <w:rsid w:val="00D5679C"/>
    <w:rsid w:val="00D65A24"/>
    <w:rsid w:val="00D673F4"/>
    <w:rsid w:val="00D705D0"/>
    <w:rsid w:val="00D71891"/>
    <w:rsid w:val="00D72F01"/>
    <w:rsid w:val="00D81D4A"/>
    <w:rsid w:val="00D82A0B"/>
    <w:rsid w:val="00D84BC1"/>
    <w:rsid w:val="00D90BC0"/>
    <w:rsid w:val="00D94C82"/>
    <w:rsid w:val="00D95E20"/>
    <w:rsid w:val="00DA0E3F"/>
    <w:rsid w:val="00DA18B7"/>
    <w:rsid w:val="00DA7039"/>
    <w:rsid w:val="00DB1B02"/>
    <w:rsid w:val="00DB3B25"/>
    <w:rsid w:val="00DC1439"/>
    <w:rsid w:val="00DC22C0"/>
    <w:rsid w:val="00DC462E"/>
    <w:rsid w:val="00DC7212"/>
    <w:rsid w:val="00DD1603"/>
    <w:rsid w:val="00DD1CE4"/>
    <w:rsid w:val="00DD38E5"/>
    <w:rsid w:val="00DD4365"/>
    <w:rsid w:val="00DD53A9"/>
    <w:rsid w:val="00DE13BC"/>
    <w:rsid w:val="00DE4DC6"/>
    <w:rsid w:val="00DE6620"/>
    <w:rsid w:val="00DE6B24"/>
    <w:rsid w:val="00DF0405"/>
    <w:rsid w:val="00DF2FAE"/>
    <w:rsid w:val="00E0242F"/>
    <w:rsid w:val="00E05E7A"/>
    <w:rsid w:val="00E070B1"/>
    <w:rsid w:val="00E12CFD"/>
    <w:rsid w:val="00E156A8"/>
    <w:rsid w:val="00E22E52"/>
    <w:rsid w:val="00E3023A"/>
    <w:rsid w:val="00E315E9"/>
    <w:rsid w:val="00E341F9"/>
    <w:rsid w:val="00E34E3B"/>
    <w:rsid w:val="00E425EF"/>
    <w:rsid w:val="00E43B48"/>
    <w:rsid w:val="00E46EF8"/>
    <w:rsid w:val="00E51AE3"/>
    <w:rsid w:val="00E52F7D"/>
    <w:rsid w:val="00E57F66"/>
    <w:rsid w:val="00E63169"/>
    <w:rsid w:val="00E63C04"/>
    <w:rsid w:val="00E742F5"/>
    <w:rsid w:val="00E75FE5"/>
    <w:rsid w:val="00E7645A"/>
    <w:rsid w:val="00E76C6B"/>
    <w:rsid w:val="00E77F02"/>
    <w:rsid w:val="00E81E0A"/>
    <w:rsid w:val="00E92CA2"/>
    <w:rsid w:val="00E93B50"/>
    <w:rsid w:val="00EA1D8A"/>
    <w:rsid w:val="00EA1F50"/>
    <w:rsid w:val="00EA4736"/>
    <w:rsid w:val="00EB6C46"/>
    <w:rsid w:val="00EC2827"/>
    <w:rsid w:val="00EC6DE0"/>
    <w:rsid w:val="00ED0ACB"/>
    <w:rsid w:val="00ED25CF"/>
    <w:rsid w:val="00ED5881"/>
    <w:rsid w:val="00EE03CC"/>
    <w:rsid w:val="00EE629C"/>
    <w:rsid w:val="00EE66F8"/>
    <w:rsid w:val="00EF5BEB"/>
    <w:rsid w:val="00F01579"/>
    <w:rsid w:val="00F049CC"/>
    <w:rsid w:val="00F049DF"/>
    <w:rsid w:val="00F04CB4"/>
    <w:rsid w:val="00F05AAE"/>
    <w:rsid w:val="00F13C98"/>
    <w:rsid w:val="00F2028A"/>
    <w:rsid w:val="00F204BB"/>
    <w:rsid w:val="00F22903"/>
    <w:rsid w:val="00F22FE9"/>
    <w:rsid w:val="00F2562A"/>
    <w:rsid w:val="00F25A9A"/>
    <w:rsid w:val="00F3168A"/>
    <w:rsid w:val="00F35803"/>
    <w:rsid w:val="00F429F2"/>
    <w:rsid w:val="00F42BBD"/>
    <w:rsid w:val="00F45063"/>
    <w:rsid w:val="00F46C36"/>
    <w:rsid w:val="00F47EBD"/>
    <w:rsid w:val="00F5065C"/>
    <w:rsid w:val="00F50F0E"/>
    <w:rsid w:val="00F519FF"/>
    <w:rsid w:val="00F553FD"/>
    <w:rsid w:val="00F66473"/>
    <w:rsid w:val="00F75156"/>
    <w:rsid w:val="00F75FB9"/>
    <w:rsid w:val="00F82021"/>
    <w:rsid w:val="00F8499B"/>
    <w:rsid w:val="00F906AE"/>
    <w:rsid w:val="00F91022"/>
    <w:rsid w:val="00F93D7B"/>
    <w:rsid w:val="00FA0D0B"/>
    <w:rsid w:val="00FA2EA8"/>
    <w:rsid w:val="00FA32A6"/>
    <w:rsid w:val="00FA650B"/>
    <w:rsid w:val="00FB0EB7"/>
    <w:rsid w:val="00FB2C44"/>
    <w:rsid w:val="00FC0FD3"/>
    <w:rsid w:val="00FC33A0"/>
    <w:rsid w:val="00FC7AB7"/>
    <w:rsid w:val="00FD3C9C"/>
    <w:rsid w:val="00FE3F6E"/>
    <w:rsid w:val="00FE66A5"/>
    <w:rsid w:val="00FF1274"/>
    <w:rsid w:val="022EB349"/>
    <w:rsid w:val="08F75426"/>
    <w:rsid w:val="097A2596"/>
    <w:rsid w:val="09BD7123"/>
    <w:rsid w:val="0A634111"/>
    <w:rsid w:val="0BD6373D"/>
    <w:rsid w:val="0F0DD7FF"/>
    <w:rsid w:val="13E14922"/>
    <w:rsid w:val="14E82054"/>
    <w:rsid w:val="157D1983"/>
    <w:rsid w:val="18EA7BAA"/>
    <w:rsid w:val="1992F4B7"/>
    <w:rsid w:val="1EBB792D"/>
    <w:rsid w:val="1ED313D5"/>
    <w:rsid w:val="20344C6A"/>
    <w:rsid w:val="21D174DB"/>
    <w:rsid w:val="234D8F04"/>
    <w:rsid w:val="24FAE1B7"/>
    <w:rsid w:val="26E069C1"/>
    <w:rsid w:val="26ED31F4"/>
    <w:rsid w:val="2A4DE6FB"/>
    <w:rsid w:val="2AE6333B"/>
    <w:rsid w:val="2B6A233B"/>
    <w:rsid w:val="31F62389"/>
    <w:rsid w:val="33411461"/>
    <w:rsid w:val="35A7778A"/>
    <w:rsid w:val="3A24DA92"/>
    <w:rsid w:val="3A69C6E9"/>
    <w:rsid w:val="3B5F5A56"/>
    <w:rsid w:val="3EB279BC"/>
    <w:rsid w:val="3EBFD54D"/>
    <w:rsid w:val="3F3B4A66"/>
    <w:rsid w:val="41871535"/>
    <w:rsid w:val="41DEA861"/>
    <w:rsid w:val="443D194B"/>
    <w:rsid w:val="44E603BA"/>
    <w:rsid w:val="479C3957"/>
    <w:rsid w:val="48F5052C"/>
    <w:rsid w:val="4C088B10"/>
    <w:rsid w:val="4DC4EDCA"/>
    <w:rsid w:val="4E02CFBB"/>
    <w:rsid w:val="51DF4DC4"/>
    <w:rsid w:val="51E5315A"/>
    <w:rsid w:val="53479D1F"/>
    <w:rsid w:val="561FD531"/>
    <w:rsid w:val="5802F966"/>
    <w:rsid w:val="599FF757"/>
    <w:rsid w:val="5A8A093C"/>
    <w:rsid w:val="5DEC6D3F"/>
    <w:rsid w:val="5FAD8F1A"/>
    <w:rsid w:val="62BC55A7"/>
    <w:rsid w:val="647B04EF"/>
    <w:rsid w:val="65939121"/>
    <w:rsid w:val="68683AE3"/>
    <w:rsid w:val="6967F6E8"/>
    <w:rsid w:val="69DBFD5A"/>
    <w:rsid w:val="6ACEF402"/>
    <w:rsid w:val="6D2F08BA"/>
    <w:rsid w:val="6E78EFDE"/>
    <w:rsid w:val="6E981303"/>
    <w:rsid w:val="7361C8B6"/>
    <w:rsid w:val="763C51C5"/>
    <w:rsid w:val="7CB7B17F"/>
    <w:rsid w:val="7E62B29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0C0EE2"/>
  <w15:docId w15:val="{2E078134-838C-4ADF-84E6-A4605E0D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customStyle="1" w:styleId="NichtaufgelsteErwhnung1">
    <w:name w:val="Nicht aufgelöste Erwähnung1"/>
    <w:basedOn w:val="Absatz-Standardschriftart"/>
    <w:uiPriority w:val="99"/>
    <w:semiHidden/>
    <w:unhideWhenUsed/>
    <w:rsid w:val="003B7933"/>
    <w:rPr>
      <w:color w:val="605E5C"/>
      <w:shd w:val="clear" w:color="auto" w:fill="E1DFDD"/>
    </w:rPr>
  </w:style>
  <w:style w:type="character" w:styleId="Kommentarzeichen">
    <w:name w:val="annotation reference"/>
    <w:basedOn w:val="Absatz-Standardschriftart"/>
    <w:semiHidden/>
    <w:unhideWhenUsed/>
    <w:rsid w:val="00D43024"/>
    <w:rPr>
      <w:sz w:val="16"/>
      <w:szCs w:val="16"/>
    </w:rPr>
  </w:style>
  <w:style w:type="paragraph" w:styleId="Kommentartext">
    <w:name w:val="annotation text"/>
    <w:basedOn w:val="Standard"/>
    <w:link w:val="KommentartextZchn"/>
    <w:unhideWhenUsed/>
    <w:rsid w:val="00D43024"/>
    <w:pPr>
      <w:spacing w:line="240" w:lineRule="auto"/>
    </w:pPr>
    <w:rPr>
      <w:sz w:val="20"/>
      <w:szCs w:val="20"/>
    </w:rPr>
  </w:style>
  <w:style w:type="character" w:customStyle="1" w:styleId="KommentartextZchn">
    <w:name w:val="Kommentartext Zchn"/>
    <w:basedOn w:val="Absatz-Standardschriftart"/>
    <w:link w:val="Kommentartext"/>
    <w:rsid w:val="00D43024"/>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D43024"/>
    <w:rPr>
      <w:b/>
      <w:bCs/>
    </w:rPr>
  </w:style>
  <w:style w:type="character" w:customStyle="1" w:styleId="KommentarthemaZchn">
    <w:name w:val="Kommentarthema Zchn"/>
    <w:basedOn w:val="KommentartextZchn"/>
    <w:link w:val="Kommentarthema"/>
    <w:semiHidden/>
    <w:rsid w:val="00D43024"/>
    <w:rPr>
      <w:rFonts w:ascii="Bosch Office Sans" w:hAnsi="Bosch Office Sans"/>
      <w:b/>
      <w:bCs/>
      <w:lang w:val="en-US" w:eastAsia="en-US"/>
    </w:rPr>
  </w:style>
  <w:style w:type="paragraph" w:styleId="berarbeitung">
    <w:name w:val="Revision"/>
    <w:hidden/>
    <w:uiPriority w:val="99"/>
    <w:semiHidden/>
    <w:rsid w:val="002471E2"/>
    <w:rPr>
      <w:rFonts w:ascii="Bosch Office Sans" w:hAnsi="Bosch Office Sans"/>
      <w:sz w:val="21"/>
      <w:szCs w:val="21"/>
      <w:lang w:val="en-US" w:eastAsia="en-US"/>
    </w:rPr>
  </w:style>
  <w:style w:type="character" w:styleId="NichtaufgelsteErwhnung">
    <w:name w:val="Unresolved Mention"/>
    <w:basedOn w:val="Absatz-Standardschriftart"/>
    <w:uiPriority w:val="99"/>
    <w:unhideWhenUsed/>
    <w:rsid w:val="00E341F9"/>
    <w:rPr>
      <w:color w:val="605E5C"/>
      <w:shd w:val="clear" w:color="auto" w:fill="E1DFDD"/>
    </w:rPr>
  </w:style>
  <w:style w:type="character" w:styleId="Hervorhebung">
    <w:name w:val="Emphasis"/>
    <w:basedOn w:val="Absatz-Standardschriftart"/>
    <w:uiPriority w:val="20"/>
    <w:qFormat/>
    <w:rsid w:val="00E341F9"/>
    <w:rPr>
      <w:i/>
      <w:iCs/>
    </w:rPr>
  </w:style>
  <w:style w:type="character" w:customStyle="1" w:styleId="ui-provider">
    <w:name w:val="ui-provider"/>
    <w:basedOn w:val="Absatz-Standardschriftart"/>
    <w:rsid w:val="00636081"/>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3917">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780371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33736842">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ot.bosch.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bosch-and-aws-enter-into-collaboration-to-digitalize-logistics-239105.html" TargetMode="External"/><Relationship Id="rId5" Type="http://schemas.openxmlformats.org/officeDocument/2006/relationships/numbering" Target="numbering.xml"/><Relationship Id="rId15" Type="http://schemas.openxmlformats.org/officeDocument/2006/relationships/hyperlink" Target="http://www.twitter.com/BoschPres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press.com" TargetMode="External"/><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EB2ECD6DB416468DAAC001207858C7" ma:contentTypeVersion="19" ma:contentTypeDescription="Ein neues Dokument erstellen." ma:contentTypeScope="" ma:versionID="bbe1edd602843ab1749714042ab47163">
  <xsd:schema xmlns:xsd="http://www.w3.org/2001/XMLSchema" xmlns:xs="http://www.w3.org/2001/XMLSchema" xmlns:p="http://schemas.microsoft.com/office/2006/metadata/properties" xmlns:ns2="76e60877-f907-4605-be28-ab6c91b47eff" xmlns:ns3="cdf6ba39-05f8-430a-944b-5ba6ced35596" targetNamespace="http://schemas.microsoft.com/office/2006/metadata/properties" ma:root="true" ma:fieldsID="770b5fc7df4e826216f1ef06d9483a58" ns2:_="" ns3:_="">
    <xsd:import namespace="76e60877-f907-4605-be28-ab6c91b47eff"/>
    <xsd:import namespace="cdf6ba39-05f8-430a-944b-5ba6ced355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Folde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60877-f907-4605-be28-ab6c91b47e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Folder" ma:index="24" nillable="true" ma:displayName="Folder" ma:format="Hyperlink" ma:internalName="Folder">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f6ba39-05f8-430a-944b-5ba6ced35596"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6c88e5e-41cb-43d8-aae7-ff419b860192}" ma:internalName="TaxCatchAll" ma:showField="CatchAllData" ma:web="cdf6ba39-05f8-430a-944b-5ba6ced355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df6ba39-05f8-430a-944b-5ba6ced35596" xsi:nil="true"/>
    <lcf76f155ced4ddcb4097134ff3c332f xmlns="76e60877-f907-4605-be28-ab6c91b47eff">
      <Terms xmlns="http://schemas.microsoft.com/office/infopath/2007/PartnerControls"/>
    </lcf76f155ced4ddcb4097134ff3c332f>
    <SharedWithUsers xmlns="cdf6ba39-05f8-430a-944b-5ba6ced35596">
      <UserInfo>
        <DisplayName>Litz Michael Thomas (AE/MFC-SO)</DisplayName>
        <AccountId>134</AccountId>
        <AccountType/>
      </UserInfo>
      <UserInfo>
        <DisplayName>Fleischmann Thomas (AE/BUD-SC)</DisplayName>
        <AccountId>139</AccountId>
        <AccountType/>
      </UserInfo>
      <UserInfo>
        <DisplayName>Fabrowsky Jens (AE/EB-SC)</DisplayName>
        <AccountId>140</AccountId>
        <AccountType/>
      </UserInfo>
      <UserInfo>
        <DisplayName>Bohne Laura (AE/OFE-SC)</DisplayName>
        <AccountId>114</AccountId>
        <AccountType/>
      </UserInfo>
      <UserInfo>
        <DisplayName>Kress Dirk (AE/EB-SO)</DisplayName>
        <AccountId>141</AccountId>
        <AccountType/>
      </UserInfo>
    </SharedWithUsers>
    <Folder xmlns="76e60877-f907-4605-be28-ab6c91b47eff">
      <Url xsi:nil="true"/>
      <Description xsi:nil="true"/>
    </Folder>
  </documentManagement>
</p:properties>
</file>

<file path=customXml/itemProps1.xml><?xml version="1.0" encoding="utf-8"?>
<ds:datastoreItem xmlns:ds="http://schemas.openxmlformats.org/officeDocument/2006/customXml" ds:itemID="{6B6E6945-2984-41AA-B9DA-E35FF2379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60877-f907-4605-be28-ab6c91b47eff"/>
    <ds:schemaRef ds:uri="cdf6ba39-05f8-430a-944b-5ba6ced35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00FF3E-B3C5-4F49-880F-6B05EB511279}">
  <ds:schemaRefs>
    <ds:schemaRef ds:uri="http://schemas.openxmlformats.org/officeDocument/2006/bibliography"/>
  </ds:schemaRefs>
</ds:datastoreItem>
</file>

<file path=customXml/itemProps3.xml><?xml version="1.0" encoding="utf-8"?>
<ds:datastoreItem xmlns:ds="http://schemas.openxmlformats.org/officeDocument/2006/customXml" ds:itemID="{F375E174-43B4-4FFE-B78B-3908EC72555B}">
  <ds:schemaRefs>
    <ds:schemaRef ds:uri="http://schemas.microsoft.com/sharepoint/v3/contenttype/forms"/>
  </ds:schemaRefs>
</ds:datastoreItem>
</file>

<file path=customXml/itemProps4.xml><?xml version="1.0" encoding="utf-8"?>
<ds:datastoreItem xmlns:ds="http://schemas.openxmlformats.org/officeDocument/2006/customXml" ds:itemID="{58414D0B-0181-4DFB-BEE9-19DBCE79B6BF}">
  <ds:schemaRefs>
    <ds:schemaRef ds:uri="cdf6ba39-05f8-430a-944b-5ba6ced35596"/>
    <ds:schemaRef ds:uri="76e60877-f907-4605-be28-ab6c91b47eff"/>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6602</Characters>
  <Application>Microsoft Office Word</Application>
  <DocSecurity>0</DocSecurity>
  <PresentationFormat/>
  <Lines>55</Lines>
  <Paragraphs>15</Paragraphs>
  <ScaleCrop>false</ScaleCrop>
  <Company>Bosch Group</Company>
  <LinksUpToDate>false</LinksUpToDate>
  <CharactersWithSpaces>7644</CharactersWithSpaces>
  <SharedDoc>false</SharedDoc>
  <HyperlinkBase/>
  <HLinks>
    <vt:vector size="24" baseType="variant">
      <vt:variant>
        <vt:i4>4587585</vt:i4>
      </vt:variant>
      <vt:variant>
        <vt:i4>9</vt:i4>
      </vt:variant>
      <vt:variant>
        <vt:i4>0</vt:i4>
      </vt:variant>
      <vt:variant>
        <vt:i4>5</vt:i4>
      </vt:variant>
      <vt:variant>
        <vt:lpwstr>http://www.twitter.com/BoschPress</vt:lpwstr>
      </vt:variant>
      <vt:variant>
        <vt:lpwstr/>
      </vt:variant>
      <vt:variant>
        <vt:i4>3801137</vt:i4>
      </vt:variant>
      <vt:variant>
        <vt:i4>6</vt:i4>
      </vt:variant>
      <vt:variant>
        <vt:i4>0</vt:i4>
      </vt:variant>
      <vt:variant>
        <vt:i4>5</vt:i4>
      </vt:variant>
      <vt:variant>
        <vt:lpwstr>http://www.bosch-press.com/</vt:lpwstr>
      </vt:variant>
      <vt:variant>
        <vt:lpwstr/>
      </vt:variant>
      <vt:variant>
        <vt:i4>4259932</vt:i4>
      </vt:variant>
      <vt:variant>
        <vt:i4>3</vt:i4>
      </vt:variant>
      <vt:variant>
        <vt:i4>0</vt:i4>
      </vt:variant>
      <vt:variant>
        <vt:i4>5</vt:i4>
      </vt:variant>
      <vt:variant>
        <vt:lpwstr>http://www.iot.bosch.com/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Kaliudis Athanassios (C/CGC-EC2)</dc:creator>
  <cp:keywords/>
  <cp:lastModifiedBy>Kaliudis Athanassios (C/CGC-EC2)</cp:lastModifiedBy>
  <cp:revision>22</cp:revision>
  <cp:lastPrinted>2023-12-01T12:47:00Z</cp:lastPrinted>
  <dcterms:created xsi:type="dcterms:W3CDTF">2023-10-06T13:46:00Z</dcterms:created>
  <dcterms:modified xsi:type="dcterms:W3CDTF">2023-12-01T12:47:00Z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0x010100F2EB2ECD6DB416468DAAC001207858C7</vt:lpwstr>
  </property>
  <property fmtid="{D5CDD505-2E9C-101B-9397-08002B2CF9AE}" pid="3" name="ecm_ItemDeleteBlockHolders">
    <vt:lpwstr/>
  </property>
  <property fmtid="{D5CDD505-2E9C-101B-9397-08002B2CF9AE}" pid="4" name="IconOverlay">
    <vt:lpwstr/>
  </property>
  <property fmtid="{D5CDD505-2E9C-101B-9397-08002B2CF9AE}" pid="5" name="ecm_RecordRestrictions">
    <vt:lpwstr/>
  </property>
  <property fmtid="{D5CDD505-2E9C-101B-9397-08002B2CF9AE}" pid="6" name="ecm_ItemLockHolders">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240f6cf3-00dd-40b9-a17b-eef8e01484ab</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y fmtid="{D5CDD505-2E9C-101B-9397-08002B2CF9AE}" pid="16" name="MediaServiceImageTags">
    <vt:lpwstr/>
  </property>
</Properties>
</file>