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5CD8A" w14:textId="2E8E55BB" w:rsidR="006F2268" w:rsidRPr="00F22903" w:rsidRDefault="005D2068" w:rsidP="006F2268">
      <w:pPr>
        <w:pStyle w:val="Headline"/>
        <w:rPr>
          <w:lang w:val="de-DE"/>
        </w:rPr>
      </w:pPr>
      <w:r>
        <w:rPr>
          <w:lang w:val="de-DE"/>
        </w:rPr>
        <w:t>Logistik</w:t>
      </w:r>
      <w:r w:rsidR="004F1D1D">
        <w:rPr>
          <w:lang w:val="de-DE"/>
        </w:rPr>
        <w:t xml:space="preserve">- </w:t>
      </w:r>
      <w:r w:rsidR="00DC2F0A">
        <w:rPr>
          <w:lang w:val="de-DE"/>
        </w:rPr>
        <w:t>und</w:t>
      </w:r>
      <w:r w:rsidR="004F1D1D">
        <w:rPr>
          <w:lang w:val="de-DE"/>
        </w:rPr>
        <w:t xml:space="preserve"> Transport</w:t>
      </w:r>
      <w:r w:rsidR="00631853">
        <w:rPr>
          <w:lang w:val="de-DE"/>
        </w:rPr>
        <w:t>b</w:t>
      </w:r>
      <w:r>
        <w:rPr>
          <w:lang w:val="de-DE"/>
        </w:rPr>
        <w:t>ranche:</w:t>
      </w:r>
      <w:r w:rsidR="000246E7" w:rsidRPr="763C51C5">
        <w:rPr>
          <w:lang w:val="de-DE"/>
        </w:rPr>
        <w:t xml:space="preserve"> </w:t>
      </w:r>
      <w:r>
        <w:rPr>
          <w:lang w:val="de-DE"/>
        </w:rPr>
        <w:t xml:space="preserve">Bosch </w:t>
      </w:r>
      <w:r w:rsidR="00A32891">
        <w:rPr>
          <w:lang w:val="de-DE"/>
        </w:rPr>
        <w:t>starte</w:t>
      </w:r>
      <w:r w:rsidR="004F1D1D">
        <w:rPr>
          <w:lang w:val="de-DE"/>
        </w:rPr>
        <w:t>t</w:t>
      </w:r>
      <w:r>
        <w:rPr>
          <w:lang w:val="de-DE"/>
        </w:rPr>
        <w:t xml:space="preserve"> </w:t>
      </w:r>
      <w:r w:rsidR="00A32891">
        <w:rPr>
          <w:lang w:val="de-DE"/>
        </w:rPr>
        <w:t xml:space="preserve">mit </w:t>
      </w:r>
      <w:r>
        <w:rPr>
          <w:lang w:val="de-DE"/>
        </w:rPr>
        <w:t>Service-Plattform in Europa, Indien und den USA</w:t>
      </w:r>
    </w:p>
    <w:p w14:paraId="559CFA7D" w14:textId="17D4A1FB" w:rsidR="00A32891" w:rsidRPr="00A32891" w:rsidRDefault="00F82021" w:rsidP="00A32891">
      <w:pPr>
        <w:pStyle w:val="Unterzeile"/>
        <w:rPr>
          <w:lang w:val="de-DE"/>
        </w:rPr>
      </w:pPr>
      <w:r>
        <w:rPr>
          <w:lang w:val="de-DE"/>
        </w:rPr>
        <w:t xml:space="preserve">Digitales </w:t>
      </w:r>
      <w:r w:rsidR="00A32891">
        <w:rPr>
          <w:lang w:val="de-DE"/>
        </w:rPr>
        <w:t>Ökosystem für Frachtführer und Spediteure</w:t>
      </w:r>
    </w:p>
    <w:p w14:paraId="560C760D" w14:textId="77777777" w:rsidR="00E93B50" w:rsidRPr="00F22903" w:rsidRDefault="00E93B50">
      <w:pPr>
        <w:rPr>
          <w:lang w:val="de-DE"/>
        </w:rPr>
      </w:pPr>
    </w:p>
    <w:p w14:paraId="3C5C21A8" w14:textId="5A451CD9" w:rsidR="003213F8" w:rsidRDefault="002D28EB" w:rsidP="00F429F2">
      <w:pPr>
        <w:pStyle w:val="Strichpunkt"/>
        <w:rPr>
          <w:lang w:val="de-DE"/>
        </w:rPr>
      </w:pPr>
      <w:r>
        <w:rPr>
          <w:lang w:val="de-DE"/>
        </w:rPr>
        <w:t xml:space="preserve">Erfolgreicher </w:t>
      </w:r>
      <w:r w:rsidR="00A32891">
        <w:rPr>
          <w:lang w:val="de-DE"/>
        </w:rPr>
        <w:t xml:space="preserve">Marktstart: Erste Kunden in </w:t>
      </w:r>
      <w:r w:rsidR="00A0378E">
        <w:rPr>
          <w:lang w:val="de-DE"/>
        </w:rPr>
        <w:t>Europa</w:t>
      </w:r>
      <w:r w:rsidR="00A32891">
        <w:rPr>
          <w:lang w:val="de-DE"/>
        </w:rPr>
        <w:t xml:space="preserve">, Indien und den USA nutzen Bosch-Plattform für digitale </w:t>
      </w:r>
      <w:r>
        <w:rPr>
          <w:lang w:val="de-DE"/>
        </w:rPr>
        <w:t>Logistik-</w:t>
      </w:r>
      <w:r w:rsidR="00A32891">
        <w:rPr>
          <w:lang w:val="de-DE"/>
        </w:rPr>
        <w:t>Services.</w:t>
      </w:r>
    </w:p>
    <w:p w14:paraId="1D1B49EB" w14:textId="1C1B95D5" w:rsidR="00400BD4" w:rsidRPr="00F22903" w:rsidRDefault="00F82021" w:rsidP="00F429F2">
      <w:pPr>
        <w:pStyle w:val="Strichpunkt"/>
        <w:rPr>
          <w:lang w:val="de-DE"/>
        </w:rPr>
      </w:pPr>
      <w:r>
        <w:rPr>
          <w:lang w:val="de-DE"/>
        </w:rPr>
        <w:t xml:space="preserve">Wachsendes Geschäft: Bosch peilt bis 2030 weltweit </w:t>
      </w:r>
      <w:r w:rsidR="002F1922">
        <w:rPr>
          <w:lang w:val="de-DE"/>
        </w:rPr>
        <w:t xml:space="preserve">einen </w:t>
      </w:r>
      <w:r>
        <w:rPr>
          <w:lang w:val="de-DE"/>
        </w:rPr>
        <w:t>Umsatz von rund 500</w:t>
      </w:r>
      <w:r w:rsidR="00DC161F">
        <w:rPr>
          <w:lang w:val="de-DE"/>
        </w:rPr>
        <w:t> </w:t>
      </w:r>
      <w:r>
        <w:rPr>
          <w:lang w:val="de-DE"/>
        </w:rPr>
        <w:t>Millionen Euro mit Logistik-Services an.</w:t>
      </w:r>
    </w:p>
    <w:p w14:paraId="75A74E8F" w14:textId="34C1F7BF" w:rsidR="00C95890" w:rsidRDefault="00C91379" w:rsidP="00C95890">
      <w:pPr>
        <w:pStyle w:val="Strichpunkt"/>
        <w:rPr>
          <w:lang w:val="de-DE"/>
        </w:rPr>
      </w:pPr>
      <w:r>
        <w:rPr>
          <w:lang w:val="de-DE"/>
        </w:rPr>
        <w:t>Bosch</w:t>
      </w:r>
      <w:r w:rsidR="00A32891">
        <w:rPr>
          <w:lang w:val="de-DE"/>
        </w:rPr>
        <w:t>-Geschäftsführer Dr.</w:t>
      </w:r>
      <w:r w:rsidR="00DC161F">
        <w:rPr>
          <w:lang w:val="de-DE"/>
        </w:rPr>
        <w:t> </w:t>
      </w:r>
      <w:r w:rsidR="00A32891">
        <w:rPr>
          <w:lang w:val="de-DE"/>
        </w:rPr>
        <w:t>Markus Heyn: „</w:t>
      </w:r>
      <w:r w:rsidR="00F82021">
        <w:rPr>
          <w:lang w:val="de-DE"/>
        </w:rPr>
        <w:t>Für Bosch ist die Transport- und Logistikbranche ein strategisch wichtiges Feld.</w:t>
      </w:r>
      <w:r w:rsidR="00A32891">
        <w:rPr>
          <w:lang w:val="de-DE"/>
        </w:rPr>
        <w:t>“</w:t>
      </w:r>
    </w:p>
    <w:p w14:paraId="0665E39C" w14:textId="09832997" w:rsidR="002D28EB" w:rsidRDefault="002D28EB" w:rsidP="00C95890">
      <w:pPr>
        <w:pStyle w:val="Strichpunkt"/>
        <w:rPr>
          <w:lang w:val="de-DE"/>
        </w:rPr>
      </w:pPr>
      <w:r>
        <w:rPr>
          <w:lang w:val="de-DE"/>
        </w:rPr>
        <w:t>Neue</w:t>
      </w:r>
      <w:r w:rsidR="004B6FF4">
        <w:rPr>
          <w:lang w:val="de-DE"/>
        </w:rPr>
        <w:t xml:space="preserve"> </w:t>
      </w:r>
      <w:r w:rsidR="00F82021">
        <w:rPr>
          <w:lang w:val="de-DE"/>
        </w:rPr>
        <w:t>Geschäftseinheit</w:t>
      </w:r>
      <w:r>
        <w:rPr>
          <w:lang w:val="de-DE"/>
        </w:rPr>
        <w:t xml:space="preserve">: Bosch gründet eigene Geschäftseinheit für digitale Plattformen und </w:t>
      </w:r>
      <w:r w:rsidR="002810CD">
        <w:rPr>
          <w:lang w:val="de-DE"/>
        </w:rPr>
        <w:t xml:space="preserve">Services </w:t>
      </w:r>
      <w:r w:rsidR="007710BA">
        <w:rPr>
          <w:lang w:val="de-DE"/>
        </w:rPr>
        <w:t>mit</w:t>
      </w:r>
      <w:r>
        <w:rPr>
          <w:lang w:val="de-DE"/>
        </w:rPr>
        <w:t xml:space="preserve"> weltweit </w:t>
      </w:r>
      <w:r w:rsidR="00400BD4">
        <w:rPr>
          <w:lang w:val="de-DE"/>
        </w:rPr>
        <w:t xml:space="preserve">mehr als </w:t>
      </w:r>
      <w:r>
        <w:rPr>
          <w:lang w:val="de-DE"/>
        </w:rPr>
        <w:t>400</w:t>
      </w:r>
      <w:r w:rsidR="00DC161F">
        <w:rPr>
          <w:lang w:val="de-DE"/>
        </w:rPr>
        <w:t> </w:t>
      </w:r>
      <w:r>
        <w:rPr>
          <w:lang w:val="de-DE"/>
        </w:rPr>
        <w:t>Mitarbeitende</w:t>
      </w:r>
      <w:r w:rsidR="007710BA">
        <w:rPr>
          <w:lang w:val="de-DE"/>
        </w:rPr>
        <w:t>n</w:t>
      </w:r>
      <w:r>
        <w:rPr>
          <w:lang w:val="de-DE"/>
        </w:rPr>
        <w:t>.</w:t>
      </w:r>
    </w:p>
    <w:p w14:paraId="64C29EA2" w14:textId="2E7DAF2C" w:rsidR="00E93B50" w:rsidRPr="00F22903" w:rsidRDefault="00E93B50">
      <w:pPr>
        <w:rPr>
          <w:lang w:val="de-DE"/>
        </w:rPr>
      </w:pPr>
    </w:p>
    <w:p w14:paraId="26B60221" w14:textId="77777777" w:rsidR="00C95890" w:rsidRPr="00F22903" w:rsidRDefault="00C95890">
      <w:pPr>
        <w:rPr>
          <w:lang w:val="de-DE"/>
        </w:rPr>
      </w:pPr>
    </w:p>
    <w:p w14:paraId="194C87BE" w14:textId="77777777" w:rsidR="00E93B50" w:rsidRPr="00F22903" w:rsidRDefault="00E93B50">
      <w:pPr>
        <w:rPr>
          <w:lang w:val="de-DE"/>
        </w:rPr>
      </w:pPr>
    </w:p>
    <w:p w14:paraId="064CCAAC" w14:textId="2E92E8AA" w:rsidR="004C196D" w:rsidRDefault="003C7A6B" w:rsidP="004C196D">
      <w:pPr>
        <w:rPr>
          <w:lang w:val="de-DE"/>
        </w:rPr>
      </w:pPr>
      <w:r w:rsidRPr="00F22903">
        <w:rPr>
          <w:lang w:val="de-DE"/>
        </w:rPr>
        <w:t xml:space="preserve">Stuttgart – </w:t>
      </w:r>
      <w:r w:rsidR="0013653F">
        <w:rPr>
          <w:lang w:val="de-DE"/>
        </w:rPr>
        <w:t>Die digitale Logistik-Plattform</w:t>
      </w:r>
      <w:r w:rsidR="00CC0797">
        <w:rPr>
          <w:lang w:val="de-DE"/>
        </w:rPr>
        <w:t xml:space="preserve"> L.OS</w:t>
      </w:r>
      <w:r w:rsidR="0013653F">
        <w:rPr>
          <w:lang w:val="de-DE"/>
        </w:rPr>
        <w:t xml:space="preserve"> von Bosch</w:t>
      </w:r>
      <w:r w:rsidR="00CC0797">
        <w:rPr>
          <w:lang w:val="de-DE"/>
        </w:rPr>
        <w:t xml:space="preserve"> zur Vereinfachung von IT-Prozessen in der Transport- und Logistikbranche</w:t>
      </w:r>
      <w:r w:rsidR="0013653F">
        <w:rPr>
          <w:lang w:val="de-DE"/>
        </w:rPr>
        <w:t xml:space="preserve"> feiert einen erfolgreichen </w:t>
      </w:r>
      <w:r w:rsidR="0013653F" w:rsidRPr="009C57A7">
        <w:rPr>
          <w:lang w:val="de-DE"/>
        </w:rPr>
        <w:t>Marktstart</w:t>
      </w:r>
      <w:r w:rsidR="009C57A7" w:rsidRPr="009C57A7">
        <w:rPr>
          <w:lang w:val="de-DE"/>
        </w:rPr>
        <w:t>. I</w:t>
      </w:r>
      <w:r w:rsidR="0013653F" w:rsidRPr="009C57A7">
        <w:rPr>
          <w:lang w:val="de-DE"/>
        </w:rPr>
        <w:t xml:space="preserve">n </w:t>
      </w:r>
      <w:r w:rsidR="00A0378E">
        <w:rPr>
          <w:lang w:val="de-DE"/>
        </w:rPr>
        <w:t>Europa</w:t>
      </w:r>
      <w:r w:rsidR="0013653F" w:rsidRPr="009C57A7">
        <w:rPr>
          <w:lang w:val="de-DE"/>
        </w:rPr>
        <w:t>, Indien</w:t>
      </w:r>
      <w:r w:rsidR="00A64390" w:rsidRPr="009C57A7">
        <w:rPr>
          <w:lang w:val="de-DE"/>
        </w:rPr>
        <w:t xml:space="preserve"> und den USA</w:t>
      </w:r>
      <w:r w:rsidR="00CC0797" w:rsidRPr="009C57A7">
        <w:rPr>
          <w:lang w:val="de-DE"/>
        </w:rPr>
        <w:t xml:space="preserve"> hat das Bosch-Angebot bereits </w:t>
      </w:r>
      <w:r w:rsidR="00005C7C">
        <w:rPr>
          <w:lang w:val="de-DE"/>
        </w:rPr>
        <w:t>5</w:t>
      </w:r>
      <w:r w:rsidR="00A0378E">
        <w:rPr>
          <w:lang w:val="de-DE"/>
        </w:rPr>
        <w:t>0</w:t>
      </w:r>
      <w:r w:rsidR="00DC161F">
        <w:rPr>
          <w:lang w:val="de-DE"/>
        </w:rPr>
        <w:t> </w:t>
      </w:r>
      <w:r w:rsidR="00CC0797" w:rsidRPr="009C57A7">
        <w:rPr>
          <w:lang w:val="de-DE"/>
        </w:rPr>
        <w:t>Kunden</w:t>
      </w:r>
      <w:r w:rsidR="0013653F" w:rsidRPr="009C57A7">
        <w:rPr>
          <w:lang w:val="de-DE"/>
        </w:rPr>
        <w:t xml:space="preserve"> gewonnen. </w:t>
      </w:r>
      <w:r w:rsidR="00005C7C">
        <w:rPr>
          <w:lang w:val="de-DE"/>
        </w:rPr>
        <w:t>20</w:t>
      </w:r>
      <w:r w:rsidR="00DC161F">
        <w:rPr>
          <w:lang w:val="de-DE"/>
        </w:rPr>
        <w:t> </w:t>
      </w:r>
      <w:r w:rsidR="00147DD6" w:rsidRPr="009C57A7">
        <w:rPr>
          <w:lang w:val="de-DE"/>
        </w:rPr>
        <w:t>Logistikunternehmen</w:t>
      </w:r>
      <w:r w:rsidR="00005C7C">
        <w:rPr>
          <w:lang w:val="de-DE"/>
        </w:rPr>
        <w:t xml:space="preserve"> jeweils</w:t>
      </w:r>
      <w:r w:rsidR="00147DD6" w:rsidRPr="009C57A7">
        <w:rPr>
          <w:lang w:val="de-DE"/>
        </w:rPr>
        <w:t xml:space="preserve"> </w:t>
      </w:r>
      <w:r w:rsidR="004C196D" w:rsidRPr="009C57A7">
        <w:rPr>
          <w:lang w:val="de-DE"/>
        </w:rPr>
        <w:t xml:space="preserve">aus Deutschland und </w:t>
      </w:r>
      <w:r w:rsidR="00005C7C">
        <w:rPr>
          <w:lang w:val="de-DE"/>
        </w:rPr>
        <w:t>Indien und zehn aus</w:t>
      </w:r>
      <w:r w:rsidR="00A0378E">
        <w:rPr>
          <w:lang w:val="de-DE"/>
        </w:rPr>
        <w:t xml:space="preserve"> </w:t>
      </w:r>
      <w:r w:rsidR="004C196D" w:rsidRPr="009C57A7">
        <w:rPr>
          <w:lang w:val="de-DE"/>
        </w:rPr>
        <w:t xml:space="preserve">den USA gehören zu den ersten L.OS-Kunden. Darüber hinaus </w:t>
      </w:r>
      <w:r w:rsidR="0055632E" w:rsidRPr="009C57A7">
        <w:rPr>
          <w:lang w:val="de-DE"/>
        </w:rPr>
        <w:t xml:space="preserve">läuft bereits </w:t>
      </w:r>
      <w:r w:rsidR="00FC7A1A" w:rsidRPr="009C57A7">
        <w:rPr>
          <w:lang w:val="de-DE"/>
        </w:rPr>
        <w:t xml:space="preserve">die Integration </w:t>
      </w:r>
      <w:r w:rsidR="0055632E" w:rsidRPr="009C57A7">
        <w:rPr>
          <w:lang w:val="de-DE"/>
        </w:rPr>
        <w:t>von</w:t>
      </w:r>
      <w:r w:rsidR="004C196D" w:rsidRPr="009C57A7">
        <w:rPr>
          <w:lang w:val="de-DE"/>
        </w:rPr>
        <w:t xml:space="preserve"> mehr als 50</w:t>
      </w:r>
      <w:r w:rsidR="00DC161F">
        <w:rPr>
          <w:lang w:val="de-DE"/>
        </w:rPr>
        <w:t> </w:t>
      </w:r>
      <w:r w:rsidR="004C196D" w:rsidRPr="009C57A7">
        <w:rPr>
          <w:lang w:val="de-DE"/>
        </w:rPr>
        <w:t>Service</w:t>
      </w:r>
      <w:r w:rsidR="004C196D">
        <w:rPr>
          <w:lang w:val="de-DE"/>
        </w:rPr>
        <w:t>-Provider</w:t>
      </w:r>
      <w:r w:rsidR="0055632E">
        <w:rPr>
          <w:lang w:val="de-DE"/>
        </w:rPr>
        <w:t>n</w:t>
      </w:r>
      <w:r w:rsidR="00FC7A1A">
        <w:rPr>
          <w:lang w:val="de-DE"/>
        </w:rPr>
        <w:t xml:space="preserve"> in </w:t>
      </w:r>
      <w:r w:rsidR="004C196D">
        <w:rPr>
          <w:lang w:val="de-DE"/>
        </w:rPr>
        <w:t>den digitalen Marktplatz.</w:t>
      </w:r>
      <w:r w:rsidR="004C196D" w:rsidRPr="004C196D">
        <w:rPr>
          <w:lang w:val="de-DE"/>
        </w:rPr>
        <w:t xml:space="preserve"> </w:t>
      </w:r>
      <w:r w:rsidR="0090180F">
        <w:rPr>
          <w:lang w:val="de-DE"/>
        </w:rPr>
        <w:t xml:space="preserve">Im vergangenen Jahr hatte Bosch die </w:t>
      </w:r>
      <w:hyperlink r:id="rId11" w:history="1">
        <w:r w:rsidR="003D7406" w:rsidRPr="009C57A7">
          <w:rPr>
            <w:rStyle w:val="Hyperlink"/>
            <w:lang w:val="de-DE"/>
          </w:rPr>
          <w:t xml:space="preserve">strategische Zusammenarbeit </w:t>
        </w:r>
        <w:r w:rsidR="00A37E45" w:rsidRPr="009C57A7">
          <w:rPr>
            <w:rStyle w:val="Hyperlink"/>
            <w:lang w:val="de-DE"/>
          </w:rPr>
          <w:t xml:space="preserve">mit dem US-Cloud-Anbieter Amazon Web Services (AWS) </w:t>
        </w:r>
        <w:r w:rsidR="003D7406" w:rsidRPr="009C57A7">
          <w:rPr>
            <w:rStyle w:val="Hyperlink"/>
            <w:lang w:val="de-DE"/>
          </w:rPr>
          <w:t>zur Digitalisierung der Logistik bekanntgegeben</w:t>
        </w:r>
      </w:hyperlink>
      <w:r w:rsidR="003D7406">
        <w:rPr>
          <w:lang w:val="de-DE"/>
        </w:rPr>
        <w:t xml:space="preserve">. </w:t>
      </w:r>
      <w:r w:rsidR="004C196D">
        <w:rPr>
          <w:lang w:val="de-DE"/>
        </w:rPr>
        <w:t>Die Transport- und Logistikbranche gilt als Rückgrat der Weltwirtschaft. Bosch</w:t>
      </w:r>
      <w:r w:rsidR="00CC0797">
        <w:rPr>
          <w:lang w:val="de-DE"/>
        </w:rPr>
        <w:t xml:space="preserve"> sieht für seine</w:t>
      </w:r>
      <w:r w:rsidR="004C196D">
        <w:rPr>
          <w:lang w:val="de-DE"/>
        </w:rPr>
        <w:t xml:space="preserve"> Logistik-Services</w:t>
      </w:r>
      <w:r w:rsidR="00A0378E">
        <w:rPr>
          <w:lang w:val="de-DE"/>
        </w:rPr>
        <w:t xml:space="preserve"> zur Effizienzsteigerung</w:t>
      </w:r>
      <w:r w:rsidR="00CC0797">
        <w:rPr>
          <w:lang w:val="de-DE"/>
        </w:rPr>
        <w:t xml:space="preserve"> große Marktchancen. B</w:t>
      </w:r>
      <w:r w:rsidR="004C196D">
        <w:rPr>
          <w:lang w:val="de-DE"/>
        </w:rPr>
        <w:t>is 2030</w:t>
      </w:r>
      <w:r w:rsidR="00CC0797">
        <w:rPr>
          <w:lang w:val="de-DE"/>
        </w:rPr>
        <w:t xml:space="preserve"> peilt das Technologieunternehmen damit</w:t>
      </w:r>
      <w:r w:rsidR="004C196D">
        <w:rPr>
          <w:lang w:val="de-DE"/>
        </w:rPr>
        <w:t xml:space="preserve"> einen weltweiten Umsatz von rund 500</w:t>
      </w:r>
      <w:r w:rsidR="00DC161F">
        <w:rPr>
          <w:lang w:val="de-DE"/>
        </w:rPr>
        <w:t> </w:t>
      </w:r>
      <w:r w:rsidR="004C196D">
        <w:rPr>
          <w:lang w:val="de-DE"/>
        </w:rPr>
        <w:t>Millionen Euro an und hat für das Geschäft mit digitalen Plattformen eine eigene Einheit</w:t>
      </w:r>
      <w:r w:rsidR="00CA0A42">
        <w:rPr>
          <w:lang w:val="de-DE"/>
        </w:rPr>
        <w:t xml:space="preserve"> mit mehr als 400</w:t>
      </w:r>
      <w:r w:rsidR="00DC161F">
        <w:rPr>
          <w:lang w:val="de-DE"/>
        </w:rPr>
        <w:t> </w:t>
      </w:r>
      <w:r w:rsidR="00CA0A42">
        <w:rPr>
          <w:lang w:val="de-DE"/>
        </w:rPr>
        <w:t>Mitarbeitenden</w:t>
      </w:r>
      <w:r w:rsidR="004C196D">
        <w:rPr>
          <w:lang w:val="de-DE"/>
        </w:rPr>
        <w:t xml:space="preserve"> gegründet.</w:t>
      </w:r>
    </w:p>
    <w:p w14:paraId="78B6EF0E" w14:textId="77777777" w:rsidR="00DE4DC6" w:rsidRDefault="00DE4DC6" w:rsidP="00DE4DC6">
      <w:pPr>
        <w:rPr>
          <w:b/>
          <w:bCs/>
          <w:lang w:val="de-DE"/>
        </w:rPr>
      </w:pPr>
    </w:p>
    <w:p w14:paraId="58078337" w14:textId="426308E6" w:rsidR="004C196D" w:rsidRDefault="004C196D" w:rsidP="004C196D">
      <w:pPr>
        <w:rPr>
          <w:lang w:val="de-DE"/>
        </w:rPr>
      </w:pPr>
      <w:r>
        <w:rPr>
          <w:lang w:val="de-DE"/>
        </w:rPr>
        <w:t xml:space="preserve">„Bosch </w:t>
      </w:r>
      <w:r w:rsidR="00A0378E">
        <w:rPr>
          <w:lang w:val="de-DE"/>
        </w:rPr>
        <w:t xml:space="preserve">hat </w:t>
      </w:r>
      <w:r>
        <w:rPr>
          <w:lang w:val="de-DE"/>
        </w:rPr>
        <w:t xml:space="preserve">mit L.OS das digitale Zeitalter für Frachtführer und Spediteure eingeläutet. Unsere Logistikplattform bietet ein komplettes Ökosystem und eine Software-Umgebung, in der Services verschiedener Anbieter nutzbar und kombinierbar sind. Für Bosch ist die Transport- und Logistikbranche ein </w:t>
      </w:r>
      <w:r>
        <w:rPr>
          <w:lang w:val="de-DE"/>
        </w:rPr>
        <w:lastRenderedPageBreak/>
        <w:t>strategisch wichtiges Feld“, sagt Dr.</w:t>
      </w:r>
      <w:r w:rsidR="00DC161F">
        <w:rPr>
          <w:lang w:val="de-DE"/>
        </w:rPr>
        <w:t> </w:t>
      </w:r>
      <w:r>
        <w:rPr>
          <w:lang w:val="de-DE"/>
        </w:rPr>
        <w:t>Markus Heyn, Bosch-Geschäftsführer und Vorsitzender des Unternehmensbereichs Mobility.</w:t>
      </w:r>
    </w:p>
    <w:p w14:paraId="23024CDE" w14:textId="77777777" w:rsidR="00DE4DC6" w:rsidRDefault="00DE4DC6" w:rsidP="00DE4DC6">
      <w:pPr>
        <w:rPr>
          <w:b/>
          <w:bCs/>
          <w:lang w:val="de-DE"/>
        </w:rPr>
      </w:pPr>
    </w:p>
    <w:p w14:paraId="70503B50" w14:textId="151524F7" w:rsidR="00FC3B1A" w:rsidRDefault="00FC3B1A" w:rsidP="00FC3B1A">
      <w:pPr>
        <w:rPr>
          <w:b/>
          <w:bCs/>
          <w:lang w:val="de-DE"/>
        </w:rPr>
      </w:pPr>
      <w:bookmarkStart w:id="0" w:name="_Hlk151120879"/>
      <w:r w:rsidRPr="00FC3B1A">
        <w:rPr>
          <w:b/>
          <w:bCs/>
          <w:lang w:val="de-DE"/>
        </w:rPr>
        <w:t xml:space="preserve">Offene Plattform für Anbieter von </w:t>
      </w:r>
      <w:r>
        <w:rPr>
          <w:b/>
          <w:bCs/>
          <w:lang w:val="de-DE"/>
        </w:rPr>
        <w:t>Logistik-Lösungen</w:t>
      </w:r>
    </w:p>
    <w:bookmarkEnd w:id="0"/>
    <w:p w14:paraId="449781D6" w14:textId="4A26DC10" w:rsidR="00DE4DC6" w:rsidRPr="00D2784B" w:rsidRDefault="002B4E9D" w:rsidP="00DE4DC6">
      <w:pPr>
        <w:rPr>
          <w:lang w:val="de-DE"/>
        </w:rPr>
      </w:pPr>
      <w:r>
        <w:rPr>
          <w:lang w:val="de-DE"/>
        </w:rPr>
        <w:t>Über die</w:t>
      </w:r>
      <w:r w:rsidR="00CC0797">
        <w:rPr>
          <w:lang w:val="de-DE"/>
        </w:rPr>
        <w:t xml:space="preserve"> digitale</w:t>
      </w:r>
      <w:r>
        <w:rPr>
          <w:lang w:val="de-DE"/>
        </w:rPr>
        <w:t xml:space="preserve"> L.OS-Plattform </w:t>
      </w:r>
      <w:r w:rsidR="002A24B9">
        <w:rPr>
          <w:lang w:val="de-DE"/>
        </w:rPr>
        <w:t xml:space="preserve">von Bosch </w:t>
      </w:r>
      <w:r>
        <w:rPr>
          <w:lang w:val="de-DE"/>
        </w:rPr>
        <w:t xml:space="preserve">erhalten Logistik- und </w:t>
      </w:r>
      <w:r w:rsidR="00063004">
        <w:rPr>
          <w:lang w:val="de-DE"/>
        </w:rPr>
        <w:t>Transport</w:t>
      </w:r>
      <w:r>
        <w:rPr>
          <w:lang w:val="de-DE"/>
        </w:rPr>
        <w:t xml:space="preserve">unternehmen auf der ganzen Welt schnell und unkompliziert Zugang zu </w:t>
      </w:r>
      <w:r w:rsidR="00CC0797">
        <w:rPr>
          <w:lang w:val="de-DE"/>
        </w:rPr>
        <w:t>IT-</w:t>
      </w:r>
      <w:r>
        <w:rPr>
          <w:lang w:val="de-DE"/>
        </w:rPr>
        <w:t>Services und können so effizienter und nachhaltiger agieren.</w:t>
      </w:r>
      <w:r w:rsidR="00CF4D54">
        <w:rPr>
          <w:lang w:val="de-DE"/>
        </w:rPr>
        <w:t xml:space="preserve"> </w:t>
      </w:r>
      <w:r w:rsidR="00DF2FAE">
        <w:rPr>
          <w:lang w:val="de-DE"/>
        </w:rPr>
        <w:t>Der Clou: L.OS</w:t>
      </w:r>
      <w:r w:rsidR="00DF2FAE" w:rsidRPr="00EE629C">
        <w:rPr>
          <w:lang w:val="de-DE"/>
        </w:rPr>
        <w:t xml:space="preserve"> </w:t>
      </w:r>
      <w:r w:rsidR="00D01D7E">
        <w:rPr>
          <w:lang w:val="de-DE"/>
        </w:rPr>
        <w:t xml:space="preserve">steht allen Anbietern </w:t>
      </w:r>
      <w:r w:rsidR="007D05DD">
        <w:rPr>
          <w:lang w:val="de-DE"/>
        </w:rPr>
        <w:t xml:space="preserve">von </w:t>
      </w:r>
      <w:r w:rsidR="00D01D7E">
        <w:rPr>
          <w:lang w:val="de-DE"/>
        </w:rPr>
        <w:t>Logistik-</w:t>
      </w:r>
      <w:r w:rsidR="007D05DD">
        <w:rPr>
          <w:lang w:val="de-DE"/>
        </w:rPr>
        <w:t xml:space="preserve">Lösungen </w:t>
      </w:r>
      <w:r w:rsidR="00D01D7E">
        <w:rPr>
          <w:lang w:val="de-DE"/>
        </w:rPr>
        <w:t xml:space="preserve">offen und </w:t>
      </w:r>
      <w:r w:rsidR="00DF2FAE" w:rsidRPr="00EE629C">
        <w:rPr>
          <w:lang w:val="de-DE"/>
        </w:rPr>
        <w:t xml:space="preserve">ermöglicht ein reibungsloses Zusammenspiel aus unterschiedlichen Services und Daten. Ohne eigene, ressourcen- und kostenintensive IT-Projekte können </w:t>
      </w:r>
      <w:r w:rsidR="00CC0797">
        <w:rPr>
          <w:lang w:val="de-DE"/>
        </w:rPr>
        <w:t>Spediteure</w:t>
      </w:r>
      <w:r w:rsidR="00DF2FAE" w:rsidRPr="00EE629C">
        <w:rPr>
          <w:lang w:val="de-DE"/>
        </w:rPr>
        <w:t xml:space="preserve"> und </w:t>
      </w:r>
      <w:r w:rsidR="00CC0797">
        <w:rPr>
          <w:lang w:val="de-DE"/>
        </w:rPr>
        <w:t>Fracht</w:t>
      </w:r>
      <w:r w:rsidR="00CC0797" w:rsidRPr="00EE629C">
        <w:rPr>
          <w:lang w:val="de-DE"/>
        </w:rPr>
        <w:t xml:space="preserve">unternehmen </w:t>
      </w:r>
      <w:r w:rsidR="00DF2FAE" w:rsidRPr="00EE629C">
        <w:rPr>
          <w:lang w:val="de-DE"/>
        </w:rPr>
        <w:t>damit die Möglichkeiten der Digitalisierung</w:t>
      </w:r>
      <w:r w:rsidR="00CC0797">
        <w:rPr>
          <w:lang w:val="de-DE"/>
        </w:rPr>
        <w:t xml:space="preserve"> </w:t>
      </w:r>
      <w:proofErr w:type="gramStart"/>
      <w:r w:rsidR="00CC0797">
        <w:rPr>
          <w:lang w:val="de-DE"/>
        </w:rPr>
        <w:t>gemäß ihrer individuellen Bedürfnisse</w:t>
      </w:r>
      <w:proofErr w:type="gramEnd"/>
      <w:r w:rsidR="00CC0797">
        <w:rPr>
          <w:lang w:val="de-DE"/>
        </w:rPr>
        <w:t xml:space="preserve"> oder Anforderungen im jeweiligen Land</w:t>
      </w:r>
      <w:r w:rsidR="00DF2FAE" w:rsidRPr="00EE629C">
        <w:rPr>
          <w:lang w:val="de-DE"/>
        </w:rPr>
        <w:t xml:space="preserve"> deutlich stärker für sich nutzen</w:t>
      </w:r>
      <w:r w:rsidR="00DF2FAE">
        <w:rPr>
          <w:lang w:val="de-DE"/>
        </w:rPr>
        <w:t>.</w:t>
      </w:r>
      <w:r w:rsidR="00DE4DC6">
        <w:rPr>
          <w:lang w:val="de-DE"/>
        </w:rPr>
        <w:t xml:space="preserve"> In Indien etwa ist vom Start weg auf L.OS die Bosch-eigene Ortungslösung „</w:t>
      </w:r>
      <w:proofErr w:type="spellStart"/>
      <w:r w:rsidR="00DE4DC6">
        <w:rPr>
          <w:lang w:val="de-DE"/>
        </w:rPr>
        <w:t>TrakZeus</w:t>
      </w:r>
      <w:proofErr w:type="spellEnd"/>
      <w:r w:rsidR="00DE4DC6">
        <w:rPr>
          <w:lang w:val="de-DE"/>
        </w:rPr>
        <w:t xml:space="preserve">“ für effizientes Flotten- und Transportmanagement sowie Routen- und Parkplanung verfügbar. Mit „Digital CN“ lassen sich Transportdokumente wie beispielsweise Frachtbriefe schnell und einfach digitalisieren und somit sicher auch über das Mobiltelefon übermitteln. In Europa geht L.OS mit </w:t>
      </w:r>
      <w:r w:rsidR="00EC74A0">
        <w:rPr>
          <w:lang w:val="de-DE"/>
        </w:rPr>
        <w:t xml:space="preserve">einer ersten Service-Integration </w:t>
      </w:r>
      <w:r w:rsidR="00DE4DC6">
        <w:rPr>
          <w:lang w:val="de-DE"/>
        </w:rPr>
        <w:t>in Betrieb</w:t>
      </w:r>
      <w:r w:rsidR="00E47C3C">
        <w:rPr>
          <w:lang w:val="de-DE"/>
        </w:rPr>
        <w:t xml:space="preserve">, die die Buchung sicherer Lkw-Parkplätze als </w:t>
      </w:r>
      <w:r w:rsidR="00337036">
        <w:rPr>
          <w:lang w:val="de-DE"/>
        </w:rPr>
        <w:t>zusätzliches</w:t>
      </w:r>
      <w:r w:rsidR="00D27028">
        <w:rPr>
          <w:lang w:val="de-DE"/>
        </w:rPr>
        <w:t xml:space="preserve"> Feature für bestehende Transport-Management-Systeme er</w:t>
      </w:r>
      <w:r w:rsidR="00337036">
        <w:rPr>
          <w:lang w:val="de-DE"/>
        </w:rPr>
        <w:t>möglicht</w:t>
      </w:r>
      <w:r w:rsidR="00DE4DC6">
        <w:rPr>
          <w:lang w:val="de-DE"/>
        </w:rPr>
        <w:t xml:space="preserve">, während in den USA ein spezielles Transportmanagementsystem die Abläufe für </w:t>
      </w:r>
      <w:r w:rsidR="00337036">
        <w:rPr>
          <w:lang w:val="de-DE"/>
        </w:rPr>
        <w:t xml:space="preserve">Flotten </w:t>
      </w:r>
      <w:r w:rsidR="00DE4DC6">
        <w:rPr>
          <w:lang w:val="de-DE"/>
        </w:rPr>
        <w:t>vereinfacht und verwaltet.</w:t>
      </w:r>
      <w:bookmarkStart w:id="1" w:name="_Hlk139379714"/>
    </w:p>
    <w:bookmarkEnd w:id="1"/>
    <w:p w14:paraId="6C6E3382" w14:textId="77777777" w:rsidR="00405F47" w:rsidRDefault="00405F47" w:rsidP="004C6FB4">
      <w:pPr>
        <w:rPr>
          <w:lang w:val="de-DE"/>
        </w:rPr>
      </w:pPr>
    </w:p>
    <w:p w14:paraId="5397E4ED" w14:textId="6FFE97AD" w:rsidR="00CD21EA" w:rsidRPr="00FA2EA8" w:rsidRDefault="00400BD4" w:rsidP="004C6FB4">
      <w:pPr>
        <w:rPr>
          <w:b/>
          <w:bCs/>
          <w:lang w:val="de-DE"/>
        </w:rPr>
      </w:pPr>
      <w:r>
        <w:rPr>
          <w:b/>
          <w:bCs/>
          <w:lang w:val="de-DE"/>
        </w:rPr>
        <w:t xml:space="preserve">Neue Bosch-Geschäftseinheit </w:t>
      </w:r>
      <w:r w:rsidR="006A2386">
        <w:rPr>
          <w:b/>
          <w:bCs/>
          <w:lang w:val="de-DE"/>
        </w:rPr>
        <w:t xml:space="preserve">unterstützt </w:t>
      </w:r>
      <w:r w:rsidR="007D10FB">
        <w:rPr>
          <w:b/>
          <w:bCs/>
          <w:lang w:val="de-DE"/>
        </w:rPr>
        <w:t xml:space="preserve">digitale </w:t>
      </w:r>
      <w:r w:rsidR="009C57A7">
        <w:rPr>
          <w:b/>
          <w:bCs/>
          <w:lang w:val="de-DE"/>
        </w:rPr>
        <w:t>Plattformen</w:t>
      </w:r>
    </w:p>
    <w:p w14:paraId="6E6E4037" w14:textId="7846B6B3" w:rsidR="00D01D7E" w:rsidRDefault="00DC2F0A" w:rsidP="004C6FB4">
      <w:pPr>
        <w:rPr>
          <w:lang w:val="de-DE"/>
        </w:rPr>
      </w:pPr>
      <w:r>
        <w:rPr>
          <w:lang w:val="de-DE"/>
        </w:rPr>
        <w:t>I</w:t>
      </w:r>
      <w:r w:rsidR="009A25A3">
        <w:rPr>
          <w:lang w:val="de-DE"/>
        </w:rPr>
        <w:t xml:space="preserve">m Juli hat Bosch seine neue, länderübergreifende Geschäftseinheit </w:t>
      </w:r>
      <w:r w:rsidR="00A9059D">
        <w:rPr>
          <w:lang w:val="de-DE"/>
        </w:rPr>
        <w:t>„</w:t>
      </w:r>
      <w:r w:rsidR="009A25A3">
        <w:rPr>
          <w:lang w:val="de-DE"/>
        </w:rPr>
        <w:t>Mobility Plattform and Services</w:t>
      </w:r>
      <w:r w:rsidR="00A9059D">
        <w:rPr>
          <w:lang w:val="de-DE"/>
        </w:rPr>
        <w:t>“</w:t>
      </w:r>
      <w:r w:rsidR="009A25A3">
        <w:rPr>
          <w:lang w:val="de-DE"/>
        </w:rPr>
        <w:t xml:space="preserve"> </w:t>
      </w:r>
      <w:r w:rsidR="00090FDF">
        <w:rPr>
          <w:lang w:val="de-DE"/>
        </w:rPr>
        <w:t>gegründet</w:t>
      </w:r>
      <w:r w:rsidR="001D0313">
        <w:rPr>
          <w:lang w:val="de-DE"/>
        </w:rPr>
        <w:t>, die sich auf die Entwicklung digitaler Plattformen fokussiert</w:t>
      </w:r>
      <w:r w:rsidR="009A25A3">
        <w:rPr>
          <w:lang w:val="de-DE"/>
        </w:rPr>
        <w:t>. Mehr als 400</w:t>
      </w:r>
      <w:r w:rsidR="00DC161F">
        <w:rPr>
          <w:lang w:val="de-DE"/>
        </w:rPr>
        <w:t> </w:t>
      </w:r>
      <w:r w:rsidR="009A25A3">
        <w:rPr>
          <w:lang w:val="de-DE"/>
        </w:rPr>
        <w:t xml:space="preserve">Mitarbeitende zeichnen in Europa, Indien und den USA für die Weiterentwicklung und Betreuung digitaler Plattformen </w:t>
      </w:r>
      <w:r w:rsidR="00D01D7E">
        <w:rPr>
          <w:lang w:val="de-DE"/>
        </w:rPr>
        <w:t xml:space="preserve">von Bosch </w:t>
      </w:r>
      <w:r w:rsidR="009A25A3">
        <w:rPr>
          <w:lang w:val="de-DE"/>
        </w:rPr>
        <w:t>verantwortlich</w:t>
      </w:r>
      <w:r w:rsidR="00FC7A1A">
        <w:rPr>
          <w:lang w:val="de-DE"/>
        </w:rPr>
        <w:t xml:space="preserve">. Dazu gehört </w:t>
      </w:r>
      <w:r w:rsidR="00CC0797">
        <w:rPr>
          <w:lang w:val="de-DE"/>
        </w:rPr>
        <w:t xml:space="preserve">aktuell </w:t>
      </w:r>
      <w:r w:rsidR="00FC7A1A">
        <w:rPr>
          <w:lang w:val="de-DE"/>
        </w:rPr>
        <w:t>etwa der „</w:t>
      </w:r>
      <w:r w:rsidR="00CA5952">
        <w:rPr>
          <w:lang w:val="de-DE"/>
        </w:rPr>
        <w:t>Mobility Marketplace</w:t>
      </w:r>
      <w:r w:rsidR="00FC7A1A">
        <w:rPr>
          <w:lang w:val="de-DE"/>
        </w:rPr>
        <w:t>“</w:t>
      </w:r>
      <w:r w:rsidR="00CA5952">
        <w:rPr>
          <w:lang w:val="de-DE"/>
        </w:rPr>
        <w:t xml:space="preserve">, </w:t>
      </w:r>
      <w:r w:rsidR="00304B11">
        <w:rPr>
          <w:lang w:val="de-DE"/>
        </w:rPr>
        <w:t>ein neutraler, digitaler eCommerce</w:t>
      </w:r>
      <w:r w:rsidR="00FC7A1A">
        <w:rPr>
          <w:lang w:val="de-DE"/>
        </w:rPr>
        <w:t>-</w:t>
      </w:r>
      <w:r w:rsidR="00304B11">
        <w:rPr>
          <w:lang w:val="de-DE"/>
        </w:rPr>
        <w:t>Marktplatz</w:t>
      </w:r>
      <w:r w:rsidR="00FC7A1A">
        <w:rPr>
          <w:lang w:val="de-DE"/>
        </w:rPr>
        <w:t xml:space="preserve"> sowie „</w:t>
      </w:r>
      <w:proofErr w:type="spellStart"/>
      <w:r w:rsidR="00FC7A1A">
        <w:rPr>
          <w:lang w:val="de-DE"/>
        </w:rPr>
        <w:t>ParkZeus</w:t>
      </w:r>
      <w:proofErr w:type="spellEnd"/>
      <w:r w:rsidR="00FC7A1A">
        <w:rPr>
          <w:lang w:val="de-DE"/>
        </w:rPr>
        <w:t>“</w:t>
      </w:r>
      <w:r w:rsidR="00304B11">
        <w:rPr>
          <w:lang w:val="de-DE"/>
        </w:rPr>
        <w:t>, eine integrierte Parkmanagementplattform</w:t>
      </w:r>
      <w:r w:rsidR="006C750D">
        <w:rPr>
          <w:lang w:val="de-DE"/>
        </w:rPr>
        <w:t xml:space="preserve"> und </w:t>
      </w:r>
      <w:r w:rsidR="00FC7A1A">
        <w:rPr>
          <w:lang w:val="de-DE"/>
        </w:rPr>
        <w:t>das „</w:t>
      </w:r>
      <w:proofErr w:type="spellStart"/>
      <w:r w:rsidR="006C750D">
        <w:rPr>
          <w:lang w:val="de-DE"/>
        </w:rPr>
        <w:t>Logistics</w:t>
      </w:r>
      <w:proofErr w:type="spellEnd"/>
      <w:r w:rsidR="006C750D">
        <w:rPr>
          <w:lang w:val="de-DE"/>
        </w:rPr>
        <w:t xml:space="preserve"> Operating System</w:t>
      </w:r>
      <w:r w:rsidR="00FC7A1A">
        <w:rPr>
          <w:lang w:val="de-DE"/>
        </w:rPr>
        <w:t>“ L.OS</w:t>
      </w:r>
      <w:r w:rsidR="00D01D7E">
        <w:rPr>
          <w:lang w:val="de-DE"/>
        </w:rPr>
        <w:t xml:space="preserve">. „Die Gründung einer eigenen Geschäftseinheit unterstreicht, wie wichtig die Digitalisierung der </w:t>
      </w:r>
      <w:r w:rsidR="006C750D">
        <w:rPr>
          <w:lang w:val="de-DE"/>
        </w:rPr>
        <w:t>Mobilität</w:t>
      </w:r>
      <w:r w:rsidR="006C563B">
        <w:rPr>
          <w:lang w:val="de-DE"/>
        </w:rPr>
        <w:t xml:space="preserve"> mithilfe </w:t>
      </w:r>
      <w:proofErr w:type="spellStart"/>
      <w:r w:rsidR="006C563B">
        <w:rPr>
          <w:lang w:val="de-DE"/>
        </w:rPr>
        <w:t>cloud</w:t>
      </w:r>
      <w:proofErr w:type="spellEnd"/>
      <w:r w:rsidR="006C563B">
        <w:rPr>
          <w:lang w:val="de-DE"/>
        </w:rPr>
        <w:t>-basierter Plattformen</w:t>
      </w:r>
      <w:r w:rsidR="006C750D">
        <w:rPr>
          <w:lang w:val="de-DE"/>
        </w:rPr>
        <w:t xml:space="preserve"> </w:t>
      </w:r>
      <w:r w:rsidR="00D01D7E">
        <w:rPr>
          <w:lang w:val="de-DE"/>
        </w:rPr>
        <w:t xml:space="preserve">für Bosch ist. </w:t>
      </w:r>
      <w:r w:rsidR="00905A60">
        <w:rPr>
          <w:lang w:val="de-DE"/>
        </w:rPr>
        <w:t>Wir</w:t>
      </w:r>
      <w:r w:rsidR="00DC161F">
        <w:rPr>
          <w:lang w:val="de-DE"/>
        </w:rPr>
        <w:t> </w:t>
      </w:r>
      <w:r w:rsidR="00905A60">
        <w:rPr>
          <w:lang w:val="de-DE"/>
        </w:rPr>
        <w:t xml:space="preserve">wollen Unternehmen </w:t>
      </w:r>
      <w:r w:rsidR="00935639">
        <w:rPr>
          <w:lang w:val="de-DE"/>
        </w:rPr>
        <w:t xml:space="preserve">mit unseren Plattformen </w:t>
      </w:r>
      <w:r w:rsidR="00905A60">
        <w:rPr>
          <w:lang w:val="de-DE"/>
        </w:rPr>
        <w:t xml:space="preserve">helfen, </w:t>
      </w:r>
      <w:r>
        <w:rPr>
          <w:lang w:val="de-DE"/>
        </w:rPr>
        <w:t>zusammen</w:t>
      </w:r>
      <w:r w:rsidR="005819BF">
        <w:rPr>
          <w:lang w:val="de-DE"/>
        </w:rPr>
        <w:t xml:space="preserve"> </w:t>
      </w:r>
      <w:r w:rsidR="00935639">
        <w:rPr>
          <w:lang w:val="de-DE"/>
        </w:rPr>
        <w:t xml:space="preserve">an </w:t>
      </w:r>
      <w:r w:rsidR="005819BF">
        <w:rPr>
          <w:lang w:val="de-DE"/>
        </w:rPr>
        <w:t xml:space="preserve">Innovationen und </w:t>
      </w:r>
      <w:r w:rsidR="005819BF" w:rsidRPr="006C563B">
        <w:rPr>
          <w:lang w:val="de-DE"/>
        </w:rPr>
        <w:t>Lösungen für komplexe Herausforderungen</w:t>
      </w:r>
      <w:r w:rsidR="00935639" w:rsidRPr="006C563B">
        <w:rPr>
          <w:lang w:val="de-DE"/>
        </w:rPr>
        <w:t xml:space="preserve"> zu arbeiten. </w:t>
      </w:r>
      <w:r w:rsidR="00D01D7E" w:rsidRPr="006C563B">
        <w:rPr>
          <w:lang w:val="de-DE"/>
        </w:rPr>
        <w:t xml:space="preserve">Gemeinsam </w:t>
      </w:r>
      <w:r w:rsidR="00405F47" w:rsidRPr="006C563B">
        <w:rPr>
          <w:lang w:val="de-DE"/>
        </w:rPr>
        <w:t xml:space="preserve">treiben </w:t>
      </w:r>
      <w:r w:rsidR="00D01D7E" w:rsidRPr="006C563B">
        <w:rPr>
          <w:lang w:val="de-DE"/>
        </w:rPr>
        <w:t xml:space="preserve">wir </w:t>
      </w:r>
      <w:r w:rsidR="00405F47" w:rsidRPr="006C563B">
        <w:rPr>
          <w:lang w:val="de-DE"/>
        </w:rPr>
        <w:t xml:space="preserve">die Vision einer </w:t>
      </w:r>
      <w:r w:rsidR="00F82021" w:rsidRPr="006C563B">
        <w:rPr>
          <w:lang w:val="de-DE"/>
        </w:rPr>
        <w:t>nachhaltigen und sicheren</w:t>
      </w:r>
      <w:r w:rsidR="00405F47" w:rsidRPr="006C563B">
        <w:rPr>
          <w:lang w:val="de-DE"/>
        </w:rPr>
        <w:t xml:space="preserve"> Mobilität </w:t>
      </w:r>
      <w:r w:rsidR="006C563B" w:rsidRPr="006C563B">
        <w:rPr>
          <w:lang w:val="de-DE"/>
        </w:rPr>
        <w:t xml:space="preserve">über digitale Plattformen </w:t>
      </w:r>
      <w:r w:rsidR="00405F47" w:rsidRPr="006C563B">
        <w:rPr>
          <w:lang w:val="de-DE"/>
        </w:rPr>
        <w:t>voran</w:t>
      </w:r>
      <w:r w:rsidR="00D01D7E" w:rsidRPr="006C563B">
        <w:rPr>
          <w:lang w:val="de-DE"/>
        </w:rPr>
        <w:t>“</w:t>
      </w:r>
      <w:r w:rsidR="009C57A7" w:rsidRPr="006C563B">
        <w:rPr>
          <w:lang w:val="de-DE"/>
        </w:rPr>
        <w:t>,</w:t>
      </w:r>
      <w:r w:rsidR="00D01D7E">
        <w:rPr>
          <w:lang w:val="de-DE"/>
        </w:rPr>
        <w:t xml:space="preserve"> sagt </w:t>
      </w:r>
      <w:r w:rsidR="00D01D7E" w:rsidRPr="00D01D7E">
        <w:rPr>
          <w:lang w:val="de-DE"/>
        </w:rPr>
        <w:t xml:space="preserve">Sandeep </w:t>
      </w:r>
      <w:proofErr w:type="spellStart"/>
      <w:r w:rsidR="00D01D7E" w:rsidRPr="00D01D7E">
        <w:rPr>
          <w:lang w:val="de-DE"/>
        </w:rPr>
        <w:t>Nelamangala</w:t>
      </w:r>
      <w:proofErr w:type="spellEnd"/>
      <w:r w:rsidR="00D01D7E">
        <w:rPr>
          <w:lang w:val="de-DE"/>
        </w:rPr>
        <w:t xml:space="preserve">, </w:t>
      </w:r>
      <w:r w:rsidR="00B810CC">
        <w:rPr>
          <w:lang w:val="de-DE"/>
        </w:rPr>
        <w:t xml:space="preserve">Executive </w:t>
      </w:r>
      <w:proofErr w:type="spellStart"/>
      <w:r w:rsidR="00B810CC">
        <w:rPr>
          <w:lang w:val="de-DE"/>
        </w:rPr>
        <w:t>Director</w:t>
      </w:r>
      <w:proofErr w:type="spellEnd"/>
      <w:r w:rsidR="00B810CC">
        <w:rPr>
          <w:lang w:val="de-DE"/>
        </w:rPr>
        <w:t xml:space="preserve"> </w:t>
      </w:r>
      <w:r w:rsidR="00D01D7E">
        <w:rPr>
          <w:lang w:val="de-DE"/>
        </w:rPr>
        <w:t>bei Bosch verantwortlich für das Geschäft mit digitalen Plattformen.</w:t>
      </w:r>
    </w:p>
    <w:p w14:paraId="772F9DBB" w14:textId="77777777" w:rsidR="00C2702F" w:rsidRPr="00F22903" w:rsidRDefault="00C2702F">
      <w:pPr>
        <w:rPr>
          <w:lang w:val="de-DE"/>
        </w:rPr>
      </w:pPr>
    </w:p>
    <w:p w14:paraId="141BC9A7" w14:textId="41C8BA5B" w:rsidR="00E93B50" w:rsidRPr="006E40C6" w:rsidRDefault="004270E4">
      <w:pPr>
        <w:pStyle w:val="Zwischenberschrift"/>
        <w:rPr>
          <w:b w:val="0"/>
          <w:lang w:val="de-DE"/>
        </w:rPr>
      </w:pPr>
      <w:r>
        <w:rPr>
          <w:lang w:val="de-DE"/>
        </w:rPr>
        <w:br w:type="column"/>
      </w:r>
      <w:r w:rsidR="00E93B50" w:rsidRPr="006E40C6">
        <w:rPr>
          <w:lang w:val="de-DE"/>
        </w:rPr>
        <w:lastRenderedPageBreak/>
        <w:t xml:space="preserve">Pressebild: </w:t>
      </w:r>
      <w:bookmarkStart w:id="2" w:name="_Hlk141091522"/>
      <w:r w:rsidR="00AC1EFA" w:rsidRPr="006E40C6">
        <w:rPr>
          <w:b w:val="0"/>
          <w:lang w:val="de-DE"/>
        </w:rPr>
        <w:t>#</w:t>
      </w:r>
      <w:bookmarkEnd w:id="2"/>
      <w:r w:rsidRPr="004270E4">
        <w:rPr>
          <w:b w:val="0"/>
          <w:lang w:val="de-DE"/>
        </w:rPr>
        <w:t>f46425d8</w:t>
      </w:r>
    </w:p>
    <w:p w14:paraId="6AD88989" w14:textId="77777777" w:rsidR="00C2702F" w:rsidRPr="006E40C6" w:rsidRDefault="00C2702F">
      <w:pPr>
        <w:rPr>
          <w:lang w:val="de-DE"/>
        </w:rPr>
      </w:pPr>
    </w:p>
    <w:p w14:paraId="54EF333E" w14:textId="2B45F6C7" w:rsidR="00E93B50" w:rsidRPr="00F22903" w:rsidRDefault="00E93B50">
      <w:pPr>
        <w:pStyle w:val="Zwischenberschrift"/>
        <w:rPr>
          <w:lang w:val="de-DE"/>
        </w:rPr>
      </w:pPr>
      <w:r w:rsidRPr="00F22903">
        <w:rPr>
          <w:lang w:val="de-DE"/>
        </w:rPr>
        <w:t>Journalistenkontakt:</w:t>
      </w:r>
    </w:p>
    <w:p w14:paraId="35A5CCB9" w14:textId="6C9FEE83" w:rsidR="006756FC" w:rsidRPr="00F22903" w:rsidRDefault="006756FC" w:rsidP="00944575">
      <w:pPr>
        <w:pStyle w:val="Zwischenberschrift"/>
        <w:rPr>
          <w:b w:val="0"/>
          <w:lang w:val="de-DE"/>
        </w:rPr>
      </w:pPr>
      <w:r w:rsidRPr="00F22903">
        <w:rPr>
          <w:b w:val="0"/>
          <w:lang w:val="de-DE"/>
        </w:rPr>
        <w:t>Athanassios</w:t>
      </w:r>
      <w:r w:rsidR="00944575" w:rsidRPr="00F22903">
        <w:rPr>
          <w:b w:val="0"/>
          <w:lang w:val="de-DE"/>
        </w:rPr>
        <w:t xml:space="preserve"> </w:t>
      </w:r>
      <w:r w:rsidRPr="00F22903">
        <w:rPr>
          <w:b w:val="0"/>
          <w:lang w:val="de-DE"/>
        </w:rPr>
        <w:t>Kaliudis</w:t>
      </w:r>
      <w:r w:rsidR="00944575" w:rsidRPr="00F22903">
        <w:rPr>
          <w:b w:val="0"/>
          <w:lang w:val="de-DE"/>
        </w:rPr>
        <w:t xml:space="preserve">, </w:t>
      </w:r>
      <w:r w:rsidR="00944575" w:rsidRPr="00F22903">
        <w:rPr>
          <w:b w:val="0"/>
          <w:lang w:val="de-DE"/>
        </w:rPr>
        <w:tab/>
      </w:r>
    </w:p>
    <w:p w14:paraId="778DC685" w14:textId="088AA048" w:rsidR="00944575" w:rsidRPr="00F22903" w:rsidRDefault="00944575" w:rsidP="00944575">
      <w:pPr>
        <w:pStyle w:val="Zwischenberschrift"/>
        <w:rPr>
          <w:b w:val="0"/>
          <w:lang w:val="de-DE"/>
        </w:rPr>
      </w:pPr>
      <w:r w:rsidRPr="00F22903">
        <w:rPr>
          <w:b w:val="0"/>
          <w:lang w:val="de-DE"/>
        </w:rPr>
        <w:t>Telefon</w:t>
      </w:r>
      <w:r w:rsidR="00B146A0" w:rsidRPr="00F22903">
        <w:rPr>
          <w:b w:val="0"/>
          <w:lang w:val="de-DE"/>
        </w:rPr>
        <w:t>:</w:t>
      </w:r>
      <w:r w:rsidRPr="00F22903">
        <w:rPr>
          <w:b w:val="0"/>
          <w:lang w:val="de-DE"/>
        </w:rPr>
        <w:t xml:space="preserve"> +49 711 811-</w:t>
      </w:r>
      <w:r w:rsidR="006756FC" w:rsidRPr="00F22903">
        <w:rPr>
          <w:b w:val="0"/>
          <w:lang w:val="de-DE"/>
        </w:rPr>
        <w:t>7497</w:t>
      </w:r>
    </w:p>
    <w:p w14:paraId="1505E18B" w14:textId="6278A1ED" w:rsidR="00E93B50" w:rsidRPr="00F22903" w:rsidRDefault="00E51AE3" w:rsidP="00944575">
      <w:pPr>
        <w:rPr>
          <w:lang w:val="de-DE"/>
        </w:rPr>
      </w:pPr>
      <w:r w:rsidRPr="00F22903">
        <w:rPr>
          <w:lang w:val="de-DE"/>
        </w:rPr>
        <w:t xml:space="preserve">Twitter: </w:t>
      </w:r>
      <w:r w:rsidR="000F5272" w:rsidRPr="00F22903">
        <w:rPr>
          <w:lang w:val="de-DE"/>
        </w:rPr>
        <w:t>@</w:t>
      </w:r>
      <w:r w:rsidR="006756FC" w:rsidRPr="00F22903">
        <w:rPr>
          <w:lang w:val="de-DE"/>
        </w:rPr>
        <w:t>Sakis_JD</w:t>
      </w:r>
    </w:p>
    <w:p w14:paraId="0ED0C6FD" w14:textId="54D5BAF0" w:rsidR="006307F9" w:rsidRDefault="006307F9" w:rsidP="009B4A4D">
      <w:pPr>
        <w:spacing w:line="240" w:lineRule="auto"/>
        <w:rPr>
          <w:i/>
          <w:iCs/>
          <w:sz w:val="18"/>
          <w:szCs w:val="18"/>
          <w:lang w:val="de-DE"/>
        </w:rPr>
      </w:pPr>
    </w:p>
    <w:p w14:paraId="267162BB" w14:textId="77777777" w:rsidR="00401799" w:rsidRDefault="00401799" w:rsidP="009B4A4D">
      <w:pPr>
        <w:spacing w:line="240" w:lineRule="auto"/>
        <w:rPr>
          <w:i/>
          <w:iCs/>
          <w:sz w:val="18"/>
          <w:szCs w:val="18"/>
          <w:lang w:val="de-DE"/>
        </w:rPr>
      </w:pPr>
    </w:p>
    <w:p w14:paraId="416C1D51" w14:textId="77777777" w:rsidR="00401799" w:rsidRDefault="00401799" w:rsidP="00401799">
      <w:pPr>
        <w:spacing w:line="240" w:lineRule="auto"/>
        <w:rPr>
          <w:i/>
          <w:iCs/>
          <w:sz w:val="18"/>
          <w:szCs w:val="18"/>
          <w:lang w:val="de-DE"/>
        </w:rPr>
      </w:pPr>
      <w:r w:rsidRPr="00EB04CE">
        <w:rPr>
          <w:i/>
          <w:iCs/>
          <w:sz w:val="18"/>
          <w:szCs w:val="18"/>
          <w:lang w:val="de-DE"/>
        </w:rPr>
        <w:t>Mobility ist der größte Unternehmensbereich der Bosch-Gruppe. Er trug 2022 mit 52,6 Milliarden Euro knapp 60 Prozent zum Gesamtumsatz bei. Damit ist das Technologi</w:t>
      </w:r>
      <w:r>
        <w:rPr>
          <w:i/>
          <w:iCs/>
          <w:sz w:val="18"/>
          <w:szCs w:val="18"/>
          <w:lang w:val="de-DE"/>
        </w:rPr>
        <w:t>e-</w:t>
      </w:r>
      <w:proofErr w:type="spellStart"/>
      <w:r w:rsidRPr="00EB04CE">
        <w:rPr>
          <w:i/>
          <w:iCs/>
          <w:sz w:val="18"/>
          <w:szCs w:val="18"/>
          <w:lang w:val="de-DE"/>
        </w:rPr>
        <w:t>unternehmen</w:t>
      </w:r>
      <w:proofErr w:type="spellEnd"/>
      <w:r w:rsidRPr="00EB04CE">
        <w:rPr>
          <w:i/>
          <w:iCs/>
          <w:sz w:val="18"/>
          <w:szCs w:val="18"/>
          <w:lang w:val="de-DE"/>
        </w:rPr>
        <w:t xml:space="preserve"> einer der führenden Zulieferer der Automobilindustrie. Der Bereich Mobility verfolgt die Vision einer sicheren, nachhaltigen und begeisternden Mobilität der Zukunft. Seinen Kunden bietet der Bereich ganzheitliche Mobilität</w:t>
      </w:r>
      <w:r>
        <w:rPr>
          <w:i/>
          <w:iCs/>
          <w:sz w:val="18"/>
          <w:szCs w:val="18"/>
          <w:lang w:val="de-DE"/>
        </w:rPr>
        <w:t>s</w:t>
      </w:r>
      <w:r w:rsidRPr="00EB04CE">
        <w:rPr>
          <w:i/>
          <w:iCs/>
          <w:sz w:val="18"/>
          <w:szCs w:val="18"/>
          <w:lang w:val="de-DE"/>
        </w:rPr>
        <w:t xml:space="preserve">lösungen. Die wesentlichen Geschäftsfelder sind: Einspritztechnik und Nebenaggregate für Verbrennungsmotoren </w:t>
      </w:r>
      <w:r>
        <w:rPr>
          <w:i/>
          <w:iCs/>
          <w:sz w:val="18"/>
          <w:szCs w:val="18"/>
          <w:lang w:val="de-DE"/>
        </w:rPr>
        <w:br/>
      </w:r>
      <w:r w:rsidRPr="00EB04CE">
        <w:rPr>
          <w:i/>
          <w:iCs/>
          <w:sz w:val="18"/>
          <w:szCs w:val="18"/>
          <w:lang w:val="de-DE"/>
        </w:rPr>
        <w:t xml:space="preserve">sowie vielfältige Lösungen zur Elektrifizierung des Antriebs, Fahrzeug-Sicherheitssysteme, Assistenz- und Automatisierungsfunktionen, Technik für bedienerfreundliches Infotainment und fahrzeugübergreifende Kommunikation, Werkstattkonzepte sowie Technik und Service </w:t>
      </w:r>
      <w:r>
        <w:rPr>
          <w:i/>
          <w:iCs/>
          <w:sz w:val="18"/>
          <w:szCs w:val="18"/>
          <w:lang w:val="de-DE"/>
        </w:rPr>
        <w:br/>
      </w:r>
      <w:r w:rsidRPr="00EB04CE">
        <w:rPr>
          <w:i/>
          <w:iCs/>
          <w:sz w:val="18"/>
          <w:szCs w:val="18"/>
          <w:lang w:val="de-DE"/>
        </w:rPr>
        <w:t>für den Kraftfahrzeughandel. Wichtige Innovationen im Automobil wie das elektronische Motormanagement, der Schleuderschutz ESP oder die Common-Rail-Dieseltechnik kommen von Bosch.</w:t>
      </w:r>
    </w:p>
    <w:p w14:paraId="6BAD733B" w14:textId="77777777" w:rsidR="00401799" w:rsidRPr="00EB04CE" w:rsidRDefault="00401799" w:rsidP="00401799">
      <w:pPr>
        <w:rPr>
          <w:i/>
          <w:iCs/>
          <w:sz w:val="18"/>
          <w:szCs w:val="18"/>
          <w:lang w:val="de-DE"/>
        </w:rPr>
      </w:pPr>
    </w:p>
    <w:p w14:paraId="782A9138" w14:textId="4BDBE1CB" w:rsidR="00401799" w:rsidRDefault="00401799" w:rsidP="00401799">
      <w:pPr>
        <w:spacing w:line="240" w:lineRule="auto"/>
        <w:rPr>
          <w:i/>
          <w:color w:val="000000" w:themeColor="text1"/>
          <w:sz w:val="18"/>
          <w:szCs w:val="18"/>
          <w:lang w:val="de-DE"/>
        </w:rPr>
      </w:pPr>
      <w:r w:rsidRPr="00426F67">
        <w:rPr>
          <w:i/>
          <w:color w:val="000000" w:themeColor="text1"/>
          <w:sz w:val="18"/>
          <w:szCs w:val="18"/>
          <w:lang w:val="de-DE"/>
        </w:rPr>
        <w:t>Die Bosch-Gruppe ist ein international führendes Technologie- und Dienstleistungsunter-nehmen mit weltweit rund 42</w:t>
      </w:r>
      <w:r>
        <w:rPr>
          <w:i/>
          <w:color w:val="000000" w:themeColor="text1"/>
          <w:sz w:val="18"/>
          <w:szCs w:val="18"/>
          <w:lang w:val="de-DE"/>
        </w:rPr>
        <w:t>1</w:t>
      </w:r>
      <w:r w:rsidRPr="00426F67">
        <w:rPr>
          <w:i/>
          <w:color w:val="000000" w:themeColor="text1"/>
          <w:sz w:val="18"/>
          <w:szCs w:val="18"/>
          <w:lang w:val="de-DE"/>
        </w:rPr>
        <w:t> 000</w:t>
      </w:r>
      <w:r>
        <w:rPr>
          <w:i/>
          <w:color w:val="000000" w:themeColor="text1"/>
          <w:sz w:val="18"/>
          <w:szCs w:val="18"/>
          <w:lang w:val="de-DE"/>
        </w:rPr>
        <w:t> </w:t>
      </w:r>
      <w:r w:rsidRPr="00426F67">
        <w:rPr>
          <w:i/>
          <w:color w:val="000000" w:themeColor="text1"/>
          <w:sz w:val="18"/>
          <w:szCs w:val="18"/>
          <w:lang w:val="de-DE"/>
        </w:rPr>
        <w:t>Mitarbeiten</w:t>
      </w:r>
      <w:r>
        <w:rPr>
          <w:i/>
          <w:color w:val="000000" w:themeColor="text1"/>
          <w:sz w:val="18"/>
          <w:szCs w:val="18"/>
          <w:lang w:val="de-DE"/>
        </w:rPr>
        <w:t>den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 (Stand: 31.12.2022). Sie erwirtschaftete </w:t>
      </w:r>
      <w:r>
        <w:rPr>
          <w:i/>
          <w:color w:val="000000" w:themeColor="text1"/>
          <w:sz w:val="18"/>
          <w:szCs w:val="18"/>
          <w:lang w:val="de-DE"/>
        </w:rPr>
        <w:br/>
      </w:r>
      <w:r w:rsidRPr="00426F67">
        <w:rPr>
          <w:i/>
          <w:color w:val="000000" w:themeColor="text1"/>
          <w:sz w:val="18"/>
          <w:szCs w:val="18"/>
          <w:lang w:val="de-DE"/>
        </w:rPr>
        <w:t>im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>Geschäftsjahr 2022 einen Umsatz von 88,</w:t>
      </w:r>
      <w:r>
        <w:rPr>
          <w:i/>
          <w:color w:val="000000" w:themeColor="text1"/>
          <w:sz w:val="18"/>
          <w:szCs w:val="18"/>
          <w:lang w:val="de-DE"/>
        </w:rPr>
        <w:t>2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 Milliarden Euro. Die Aktivitäten gliedern sich </w:t>
      </w:r>
      <w:r>
        <w:rPr>
          <w:i/>
          <w:color w:val="000000" w:themeColor="text1"/>
          <w:sz w:val="18"/>
          <w:szCs w:val="18"/>
          <w:lang w:val="de-DE"/>
        </w:rPr>
        <w:br/>
      </w:r>
      <w:r w:rsidRPr="00426F67">
        <w:rPr>
          <w:i/>
          <w:color w:val="000000" w:themeColor="text1"/>
          <w:sz w:val="18"/>
          <w:szCs w:val="18"/>
          <w:lang w:val="de-DE"/>
        </w:rPr>
        <w:t>in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>die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vier Unternehmensbereiche Mobility, Industrial Technology, Consumer </w:t>
      </w:r>
      <w:proofErr w:type="spellStart"/>
      <w:r w:rsidRPr="00426F67">
        <w:rPr>
          <w:i/>
          <w:color w:val="000000" w:themeColor="text1"/>
          <w:sz w:val="18"/>
          <w:szCs w:val="18"/>
          <w:lang w:val="de-DE"/>
        </w:rPr>
        <w:t>Goods</w:t>
      </w:r>
      <w:proofErr w:type="spellEnd"/>
      <w:r w:rsidRPr="00426F67">
        <w:rPr>
          <w:i/>
          <w:color w:val="000000" w:themeColor="text1"/>
          <w:sz w:val="18"/>
          <w:szCs w:val="18"/>
          <w:lang w:val="de-DE"/>
        </w:rPr>
        <w:t xml:space="preserve"> sowie Energy and Building Technology. Als führender Anbieter im Internet der Dinge (IoT) bietet Bosch innovative Lösungen für Smart Home, Industrie 4.0 und </w:t>
      </w:r>
      <w:proofErr w:type="spellStart"/>
      <w:r w:rsidRPr="00426F67">
        <w:rPr>
          <w:i/>
          <w:color w:val="000000" w:themeColor="text1"/>
          <w:sz w:val="18"/>
          <w:szCs w:val="18"/>
          <w:lang w:val="de-DE"/>
        </w:rPr>
        <w:t>Connected</w:t>
      </w:r>
      <w:proofErr w:type="spellEnd"/>
      <w:r w:rsidRPr="00426F67">
        <w:rPr>
          <w:i/>
          <w:color w:val="000000" w:themeColor="text1"/>
          <w:sz w:val="18"/>
          <w:szCs w:val="18"/>
          <w:lang w:val="de-DE"/>
        </w:rPr>
        <w:t xml:space="preserve"> Mobility. Bosch verfolgt die Vision einer nachhaltigen, sicheren und begeisternden Mobilität. Mit seiner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Kompetenz in Sensorik, Software und Services sowie der eigenen IoT-Cloud ist das Unternehmen in der Lage, seinen Kunden vernetzte und domänenübergreifende Lösungen aus einer Hand anzubieten. Strategisches Ziel der Bosch-Gruppe sind Lösungen und Produkte für das vernetzte Leben, die entweder über künstliche Intelligenz (KI) verfügen </w:t>
      </w:r>
      <w:r w:rsidR="00DC161F">
        <w:rPr>
          <w:i/>
          <w:color w:val="000000" w:themeColor="text1"/>
          <w:sz w:val="18"/>
          <w:szCs w:val="18"/>
          <w:lang w:val="de-DE"/>
        </w:rPr>
        <w:br/>
      </w:r>
      <w:r w:rsidRPr="00426F67">
        <w:rPr>
          <w:i/>
          <w:color w:val="000000" w:themeColor="text1"/>
          <w:sz w:val="18"/>
          <w:szCs w:val="18"/>
          <w:lang w:val="de-DE"/>
        </w:rPr>
        <w:t>oder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>mit ihrer Hilfe entwickelt oder hergestellt werden. Mit innovativen und begeisternden Produkten sowie Dienstleistungen verbessert Bosch weltweit die Lebensqualität der Menschen. Bosch bietet „Technik fürs Leben“. Die Bosch-Gruppe umfasst die Robert Bosch GmbH sowie ihre rund 4</w:t>
      </w:r>
      <w:r>
        <w:rPr>
          <w:i/>
          <w:color w:val="000000" w:themeColor="text1"/>
          <w:sz w:val="18"/>
          <w:szCs w:val="18"/>
          <w:lang w:val="de-DE"/>
        </w:rPr>
        <w:t>7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0 Tochter- und Regionalgesellschaften in </w:t>
      </w:r>
      <w:r>
        <w:rPr>
          <w:i/>
          <w:color w:val="000000" w:themeColor="text1"/>
          <w:sz w:val="18"/>
          <w:szCs w:val="18"/>
          <w:lang w:val="de-DE"/>
        </w:rPr>
        <w:t>mehr als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 60 Ländern. Inklusive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>Handels- und Dienstleistungspartnern erstreckt sich der weltweite Fertigungs-, Entwicklungs- und Vertriebsverbund von Bosch über fast alle Länder der Welt. Basis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r w:rsidRPr="00426F67">
        <w:rPr>
          <w:i/>
          <w:color w:val="000000" w:themeColor="text1"/>
          <w:sz w:val="18"/>
          <w:szCs w:val="18"/>
          <w:lang w:val="de-DE"/>
        </w:rPr>
        <w:t>für künftiges Wachstum ist die Innovationskraft des Unternehmens. Bosch beschäftigt weltweit rund 85</w:t>
      </w:r>
      <w:r>
        <w:rPr>
          <w:i/>
          <w:color w:val="000000" w:themeColor="text1"/>
          <w:sz w:val="18"/>
          <w:szCs w:val="18"/>
          <w:lang w:val="de-DE"/>
        </w:rPr>
        <w:t> 5</w:t>
      </w:r>
      <w:r w:rsidRPr="00426F67">
        <w:rPr>
          <w:i/>
          <w:color w:val="000000" w:themeColor="text1"/>
          <w:sz w:val="18"/>
          <w:szCs w:val="18"/>
          <w:lang w:val="de-DE"/>
        </w:rPr>
        <w:t>00 Mitarbeite</w:t>
      </w:r>
      <w:r>
        <w:rPr>
          <w:i/>
          <w:color w:val="000000" w:themeColor="text1"/>
          <w:sz w:val="18"/>
          <w:szCs w:val="18"/>
          <w:lang w:val="de-DE"/>
        </w:rPr>
        <w:t>nde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 in Forschung und Entwicklung an</w:t>
      </w:r>
      <w:r>
        <w:rPr>
          <w:i/>
          <w:color w:val="000000" w:themeColor="text1"/>
          <w:sz w:val="18"/>
          <w:szCs w:val="18"/>
          <w:lang w:val="de-DE"/>
        </w:rPr>
        <w:t xml:space="preserve"> 136</w:t>
      </w:r>
      <w:r w:rsidRPr="00426F67">
        <w:rPr>
          <w:i/>
          <w:color w:val="000000" w:themeColor="text1"/>
          <w:sz w:val="18"/>
          <w:szCs w:val="18"/>
          <w:lang w:val="de-DE"/>
        </w:rPr>
        <w:t xml:space="preserve"> Standorten, davon etwa </w:t>
      </w:r>
      <w:r w:rsidRPr="00C77F65">
        <w:rPr>
          <w:i/>
          <w:color w:val="000000" w:themeColor="text1"/>
          <w:sz w:val="18"/>
          <w:szCs w:val="18"/>
          <w:lang w:val="de-DE"/>
        </w:rPr>
        <w:t>44 000</w:t>
      </w:r>
      <w:r w:rsidRPr="00426F67">
        <w:rPr>
          <w:i/>
          <w:color w:val="000000" w:themeColor="text1"/>
          <w:sz w:val="18"/>
          <w:szCs w:val="18"/>
          <w:lang w:val="de-DE"/>
        </w:rPr>
        <w:t> Software-</w:t>
      </w:r>
      <w:r>
        <w:rPr>
          <w:i/>
          <w:color w:val="000000" w:themeColor="text1"/>
          <w:sz w:val="18"/>
          <w:szCs w:val="18"/>
          <w:lang w:val="de-DE"/>
        </w:rPr>
        <w:t>Entwicklerinnen und -</w:t>
      </w:r>
      <w:r w:rsidRPr="00426F67">
        <w:rPr>
          <w:i/>
          <w:color w:val="000000" w:themeColor="text1"/>
          <w:sz w:val="18"/>
          <w:szCs w:val="18"/>
          <w:lang w:val="de-DE"/>
        </w:rPr>
        <w:t>Entwickl</w:t>
      </w:r>
      <w:r>
        <w:rPr>
          <w:i/>
          <w:color w:val="000000" w:themeColor="text1"/>
          <w:sz w:val="18"/>
          <w:szCs w:val="18"/>
          <w:lang w:val="de-DE"/>
        </w:rPr>
        <w:t>er</w:t>
      </w:r>
      <w:r w:rsidRPr="00426F67">
        <w:rPr>
          <w:i/>
          <w:color w:val="000000" w:themeColor="text1"/>
          <w:sz w:val="18"/>
          <w:szCs w:val="18"/>
          <w:lang w:val="de-DE"/>
        </w:rPr>
        <w:t>.</w:t>
      </w:r>
    </w:p>
    <w:p w14:paraId="14121C0A" w14:textId="77777777" w:rsidR="00401799" w:rsidRPr="00426F67" w:rsidRDefault="00401799" w:rsidP="00401799">
      <w:pPr>
        <w:spacing w:line="240" w:lineRule="auto"/>
        <w:rPr>
          <w:i/>
          <w:color w:val="000000" w:themeColor="text1"/>
          <w:sz w:val="18"/>
          <w:szCs w:val="18"/>
          <w:lang w:val="de-DE"/>
        </w:rPr>
      </w:pPr>
    </w:p>
    <w:p w14:paraId="15CA6781" w14:textId="77777777" w:rsidR="00401799" w:rsidRPr="00FA32A6" w:rsidRDefault="00401799" w:rsidP="00401799">
      <w:pPr>
        <w:spacing w:line="240" w:lineRule="auto"/>
        <w:rPr>
          <w:i/>
          <w:iCs/>
          <w:sz w:val="18"/>
          <w:szCs w:val="18"/>
          <w:lang w:val="de-DE"/>
        </w:rPr>
      </w:pPr>
      <w:r w:rsidRPr="00426F67">
        <w:rPr>
          <w:i/>
          <w:color w:val="000000" w:themeColor="text1"/>
          <w:sz w:val="18"/>
          <w:szCs w:val="18"/>
          <w:lang w:val="de-DE"/>
        </w:rPr>
        <w:t>Mehr Informationen unter</w:t>
      </w:r>
      <w:r>
        <w:rPr>
          <w:i/>
          <w:color w:val="000000" w:themeColor="text1"/>
          <w:sz w:val="18"/>
          <w:szCs w:val="18"/>
          <w:lang w:val="de-DE"/>
        </w:rPr>
        <w:t xml:space="preserve"> </w:t>
      </w:r>
      <w:hyperlink r:id="rId12" w:history="1">
        <w:r w:rsidRPr="00E649F4">
          <w:rPr>
            <w:rStyle w:val="Hyperlink"/>
            <w:i/>
            <w:sz w:val="18"/>
            <w:szCs w:val="18"/>
            <w:lang w:val="de-DE"/>
          </w:rPr>
          <w:t>www.bosch.com</w:t>
        </w:r>
      </w:hyperlink>
      <w:r>
        <w:rPr>
          <w:i/>
          <w:color w:val="000000" w:themeColor="text1"/>
          <w:sz w:val="18"/>
          <w:szCs w:val="18"/>
          <w:lang w:val="de-DE"/>
        </w:rPr>
        <w:t xml:space="preserve">, </w:t>
      </w:r>
      <w:hyperlink r:id="rId13" w:history="1">
        <w:r w:rsidRPr="00E649F4">
          <w:rPr>
            <w:rStyle w:val="Hyperlink"/>
            <w:i/>
            <w:sz w:val="18"/>
            <w:szCs w:val="18"/>
            <w:lang w:val="de-DE"/>
          </w:rPr>
          <w:t>www.iot.bosch.com</w:t>
        </w:r>
      </w:hyperlink>
      <w:r>
        <w:rPr>
          <w:i/>
          <w:color w:val="000000" w:themeColor="text1"/>
          <w:sz w:val="18"/>
          <w:szCs w:val="18"/>
          <w:lang w:val="de-DE"/>
        </w:rPr>
        <w:t xml:space="preserve">, </w:t>
      </w:r>
      <w:hyperlink r:id="rId14" w:history="1">
        <w:r w:rsidRPr="00E649F4">
          <w:rPr>
            <w:rStyle w:val="Hyperlink"/>
            <w:i/>
            <w:sz w:val="18"/>
            <w:szCs w:val="18"/>
            <w:lang w:val="de-DE"/>
          </w:rPr>
          <w:t>www.bosch-presse.de</w:t>
        </w:r>
      </w:hyperlink>
      <w:r>
        <w:rPr>
          <w:i/>
          <w:color w:val="000000" w:themeColor="text1"/>
          <w:sz w:val="18"/>
          <w:szCs w:val="18"/>
          <w:lang w:val="de-DE"/>
        </w:rPr>
        <w:t xml:space="preserve">, </w:t>
      </w:r>
      <w:hyperlink r:id="rId15" w:history="1">
        <w:r w:rsidRPr="00E649F4">
          <w:rPr>
            <w:rStyle w:val="Hyperlink"/>
            <w:i/>
            <w:sz w:val="18"/>
            <w:szCs w:val="18"/>
            <w:lang w:val="de-DE"/>
          </w:rPr>
          <w:t>www.twitter.com/BoschPresse</w:t>
        </w:r>
      </w:hyperlink>
      <w:r w:rsidRPr="00997FDA">
        <w:rPr>
          <w:i/>
          <w:iCs/>
          <w:color w:val="000000" w:themeColor="text1"/>
          <w:sz w:val="18"/>
          <w:szCs w:val="18"/>
          <w:lang w:val="de-DE"/>
        </w:rPr>
        <w:t xml:space="preserve"> </w:t>
      </w:r>
    </w:p>
    <w:p w14:paraId="10F1785D" w14:textId="77777777" w:rsidR="00401799" w:rsidRPr="00FA32A6" w:rsidRDefault="00401799" w:rsidP="00401799">
      <w:pPr>
        <w:spacing w:line="240" w:lineRule="auto"/>
        <w:rPr>
          <w:i/>
          <w:iCs/>
          <w:sz w:val="18"/>
          <w:szCs w:val="18"/>
          <w:lang w:val="de-DE"/>
        </w:rPr>
      </w:pPr>
    </w:p>
    <w:p w14:paraId="01B2A57B" w14:textId="7BF0013B" w:rsidR="006F6881" w:rsidRPr="00FA32A6" w:rsidRDefault="006F6881" w:rsidP="00401799">
      <w:pPr>
        <w:spacing w:line="240" w:lineRule="auto"/>
        <w:rPr>
          <w:i/>
          <w:iCs/>
          <w:sz w:val="18"/>
          <w:szCs w:val="18"/>
          <w:lang w:val="de-DE"/>
        </w:rPr>
      </w:pPr>
    </w:p>
    <w:sectPr w:rsidR="006F6881" w:rsidRPr="00FA32A6" w:rsidSect="00581496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117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725C" w14:textId="77777777" w:rsidR="003866A3" w:rsidRDefault="003866A3">
      <w:r>
        <w:separator/>
      </w:r>
    </w:p>
  </w:endnote>
  <w:endnote w:type="continuationSeparator" w:id="0">
    <w:p w14:paraId="12A4CD0E" w14:textId="77777777" w:rsidR="003866A3" w:rsidRDefault="003866A3">
      <w:r>
        <w:continuationSeparator/>
      </w:r>
    </w:p>
  </w:endnote>
  <w:endnote w:type="continuationNotice" w:id="1">
    <w:p w14:paraId="625D846F" w14:textId="77777777" w:rsidR="003866A3" w:rsidRDefault="003866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A2E6" w14:textId="77777777" w:rsidR="00B108D6" w:rsidRPr="006C01C8" w:rsidRDefault="00B108D6" w:rsidP="00B108D6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Seite 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6C01C8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>
      <w:rPr>
        <w:rFonts w:ascii="Bosch Office Sans" w:hAnsi="Bosch Office Sans"/>
        <w:spacing w:val="4"/>
        <w:sz w:val="15"/>
        <w:szCs w:val="15"/>
        <w:lang w:val="en-GB"/>
      </w:rPr>
      <w:t>2</w:t>
    </w:r>
    <w:r w:rsidRPr="006C01C8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6C01C8">
      <w:rPr>
        <w:rFonts w:ascii="Bosch Office Sans" w:hAnsi="Bosch Office Sans"/>
        <w:spacing w:val="4"/>
        <w:sz w:val="15"/>
        <w:szCs w:val="15"/>
        <w:lang w:val="en-GB"/>
      </w:rPr>
      <w:t xml:space="preserve"> von </w:t>
    </w:r>
    <w:r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>
      <w:rPr>
        <w:rFonts w:ascii="Bosch Office Sans" w:hAnsi="Bosch Office Sans"/>
        <w:spacing w:val="4"/>
        <w:sz w:val="15"/>
        <w:szCs w:val="15"/>
        <w:lang w:val="en-GB"/>
      </w:rPr>
      <w:instrText xml:space="preserve"> NUMPAGES   \* MERGEFORMAT </w:instrText>
    </w:r>
    <w:r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>
      <w:rPr>
        <w:rFonts w:ascii="Bosch Office Sans" w:hAnsi="Bosch Office Sans"/>
        <w:spacing w:val="4"/>
        <w:sz w:val="15"/>
        <w:szCs w:val="15"/>
        <w:lang w:val="en-GB"/>
      </w:rPr>
      <w:t>2</w:t>
    </w:r>
    <w:r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2400F9DA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A7DD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60"/>
      <w:gridCol w:w="3260"/>
      <w:gridCol w:w="2840"/>
    </w:tblGrid>
    <w:tr w:rsidR="00967DAB" w:rsidRPr="00087DBF" w14:paraId="57DFF94A" w14:textId="77777777" w:rsidTr="00ED5881">
      <w:tc>
        <w:tcPr>
          <w:tcW w:w="1560" w:type="dxa"/>
        </w:tcPr>
        <w:p w14:paraId="6D21751E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Robert Bosch GmbH</w:t>
          </w:r>
        </w:p>
        <w:p w14:paraId="3796E3B4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Postfach 10 60 50</w:t>
          </w:r>
        </w:p>
        <w:p w14:paraId="32AA4822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D-70049 Stuttgart</w:t>
          </w:r>
        </w:p>
      </w:tc>
      <w:tc>
        <w:tcPr>
          <w:tcW w:w="3260" w:type="dxa"/>
        </w:tcPr>
        <w:p w14:paraId="499E0EBA" w14:textId="738FAFE7" w:rsidR="00967DAB" w:rsidRPr="006C01C8" w:rsidRDefault="00967DAB" w:rsidP="006D48FE">
          <w:pPr>
            <w:pStyle w:val="MLStat"/>
            <w:tabs>
              <w:tab w:val="left" w:pos="-9656"/>
            </w:tabs>
            <w:spacing w:before="0" w:after="0" w:line="226" w:lineRule="atLeast"/>
            <w:ind w:left="572" w:right="0" w:hanging="572"/>
            <w:rPr>
              <w:rFonts w:ascii="Bosch Office Sans" w:hAnsi="Bosch Office Sans"/>
              <w:sz w:val="15"/>
              <w:szCs w:val="15"/>
              <w:lang w:val="it-IT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>E-Mail</w:t>
          </w:r>
          <w:r w:rsidRPr="006C01C8">
            <w:rPr>
              <w:rFonts w:ascii="Bosch Office Sans" w:hAnsi="Bosch Office Sans"/>
              <w:sz w:val="15"/>
              <w:szCs w:val="15"/>
              <w:lang w:val="it-IT"/>
            </w:rPr>
            <w:tab/>
          </w:r>
          <w:r w:rsidR="00ED5881" w:rsidRPr="00C35D90">
            <w:rPr>
              <w:rFonts w:ascii="Bosch Office Sans" w:hAnsi="Bosch Office Sans"/>
              <w:sz w:val="15"/>
              <w:szCs w:val="15"/>
              <w:lang w:val="de-DE"/>
            </w:rPr>
            <w:t>Athanassios.Kaliudis@de.bosch.com</w:t>
          </w:r>
        </w:p>
        <w:p w14:paraId="4FA7CF42" w14:textId="73DCAD1B" w:rsidR="00967DAB" w:rsidRPr="006C01C8" w:rsidRDefault="00967DAB" w:rsidP="006D48FE">
          <w:pPr>
            <w:pStyle w:val="MLStat"/>
            <w:tabs>
              <w:tab w:val="left" w:pos="-9656"/>
            </w:tabs>
            <w:spacing w:before="0" w:after="0" w:line="226" w:lineRule="atLeast"/>
            <w:ind w:left="572" w:right="0" w:hanging="572"/>
            <w:rPr>
              <w:rFonts w:ascii="Bosch Office Sans" w:hAnsi="Bosch Office Sans"/>
              <w:sz w:val="15"/>
              <w:szCs w:val="15"/>
            </w:rPr>
          </w:pPr>
          <w:r w:rsidRPr="006C01C8">
            <w:rPr>
              <w:rFonts w:ascii="Bosch Office Sans" w:hAnsi="Bosch Office Sans"/>
              <w:sz w:val="15"/>
              <w:szCs w:val="15"/>
            </w:rPr>
            <w:t>Telefon</w:t>
          </w:r>
          <w:r w:rsidRPr="006C01C8">
            <w:rPr>
              <w:rFonts w:ascii="Bosch Office Sans" w:hAnsi="Bosch Office Sans"/>
              <w:sz w:val="15"/>
              <w:szCs w:val="15"/>
            </w:rPr>
            <w:tab/>
            <w:t>+49 711 811-</w:t>
          </w:r>
          <w:r w:rsidR="00ED5881" w:rsidRPr="00C35D90">
            <w:rPr>
              <w:rFonts w:ascii="Bosch Office Sans" w:hAnsi="Bosch Office Sans"/>
              <w:sz w:val="15"/>
              <w:szCs w:val="15"/>
              <w:lang w:val="de-DE"/>
            </w:rPr>
            <w:t>7497</w:t>
          </w:r>
        </w:p>
        <w:p w14:paraId="73C70112" w14:textId="36C3748F" w:rsidR="00967DAB" w:rsidRPr="006C01C8" w:rsidRDefault="00E51AE3" w:rsidP="006D48FE">
          <w:pPr>
            <w:pStyle w:val="MLStat"/>
            <w:tabs>
              <w:tab w:val="left" w:pos="-9656"/>
            </w:tabs>
            <w:spacing w:before="0" w:after="0" w:line="226" w:lineRule="atLeast"/>
            <w:ind w:left="572" w:right="0" w:hanging="572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Twitter</w:t>
          </w:r>
          <w:r w:rsidR="00967DAB" w:rsidRPr="006C01C8">
            <w:rPr>
              <w:rFonts w:ascii="Bosch Office Sans" w:hAnsi="Bosch Office Sans"/>
              <w:sz w:val="15"/>
              <w:szCs w:val="15"/>
            </w:rPr>
            <w:tab/>
          </w:r>
          <w:r w:rsidR="00ED5881">
            <w:rPr>
              <w:rFonts w:ascii="Bosch Office Sans" w:hAnsi="Bosch Office Sans"/>
              <w:sz w:val="15"/>
              <w:szCs w:val="15"/>
              <w:lang w:val="de-DE"/>
            </w:rPr>
            <w:t>@</w:t>
          </w:r>
          <w:r w:rsidR="00ED5881" w:rsidRPr="00C35D90">
            <w:rPr>
              <w:rFonts w:ascii="Bosch Office Sans" w:hAnsi="Bosch Office Sans"/>
              <w:sz w:val="15"/>
              <w:szCs w:val="15"/>
              <w:lang w:val="de-DE"/>
            </w:rPr>
            <w:t>Sakis_JD</w:t>
          </w:r>
        </w:p>
      </w:tc>
      <w:tc>
        <w:tcPr>
          <w:tcW w:w="2840" w:type="dxa"/>
        </w:tcPr>
        <w:p w14:paraId="34811789" w14:textId="77777777" w:rsidR="00967DAB" w:rsidRPr="006C01C8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 xml:space="preserve">Corporate </w:t>
          </w:r>
          <w:r w:rsidR="00D82A0B">
            <w:rPr>
              <w:rFonts w:ascii="Bosch Office Sans" w:hAnsi="Bosch Office Sans"/>
              <w:sz w:val="15"/>
              <w:szCs w:val="15"/>
            </w:rPr>
            <w:t>Department</w:t>
          </w:r>
          <w:r w:rsidR="00D82A0B">
            <w:rPr>
              <w:rFonts w:ascii="Bosch Office Sans" w:hAnsi="Bosch Office Sans"/>
              <w:sz w:val="15"/>
              <w:szCs w:val="15"/>
            </w:rPr>
            <w:br/>
          </w:r>
          <w:r>
            <w:rPr>
              <w:rFonts w:ascii="Bosch Office Sans" w:hAnsi="Bosch Office Sans"/>
              <w:sz w:val="15"/>
              <w:szCs w:val="15"/>
            </w:rPr>
            <w:t>Communications</w:t>
          </w:r>
          <w:r w:rsidR="00D82A0B">
            <w:rPr>
              <w:rFonts w:ascii="Bosch Office Sans" w:hAnsi="Bosch Office Sans"/>
              <w:sz w:val="15"/>
              <w:szCs w:val="15"/>
            </w:rPr>
            <w:t xml:space="preserve"> &amp; Governmental Affairs</w:t>
          </w:r>
        </w:p>
        <w:p w14:paraId="5770B052" w14:textId="77777777" w:rsidR="00967DAB" w:rsidRPr="00245912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245912">
            <w:rPr>
              <w:rFonts w:ascii="Bosch Office Sans" w:hAnsi="Bosch Office Sans"/>
              <w:sz w:val="15"/>
              <w:szCs w:val="15"/>
            </w:rPr>
            <w:t xml:space="preserve">Leitung: </w:t>
          </w:r>
          <w:r w:rsidR="00D82A0B">
            <w:rPr>
              <w:rFonts w:ascii="Bosch Office Sans" w:hAnsi="Bosch Office Sans"/>
              <w:sz w:val="15"/>
              <w:szCs w:val="15"/>
            </w:rPr>
            <w:t xml:space="preserve">Prof. </w:t>
          </w:r>
          <w:r w:rsidR="007E1CC2" w:rsidRPr="00245912">
            <w:rPr>
              <w:rFonts w:ascii="Bosch Office Sans" w:hAnsi="Bosch Office Sans"/>
              <w:sz w:val="15"/>
              <w:szCs w:val="15"/>
            </w:rPr>
            <w:t>Dr. Christo</w:t>
          </w:r>
          <w:r w:rsidR="00D82A0B">
            <w:rPr>
              <w:rFonts w:ascii="Bosch Office Sans" w:hAnsi="Bosch Office Sans"/>
              <w:sz w:val="15"/>
              <w:szCs w:val="15"/>
            </w:rPr>
            <w:t>f</w:t>
          </w:r>
          <w:r w:rsidR="007E1CC2" w:rsidRPr="00245912">
            <w:rPr>
              <w:rFonts w:ascii="Bosch Office Sans" w:hAnsi="Bosch Office Sans"/>
              <w:sz w:val="15"/>
              <w:szCs w:val="15"/>
            </w:rPr>
            <w:t xml:space="preserve"> </w:t>
          </w:r>
          <w:r w:rsidR="00D82A0B">
            <w:rPr>
              <w:rFonts w:ascii="Bosch Office Sans" w:hAnsi="Bosch Office Sans"/>
              <w:sz w:val="15"/>
              <w:szCs w:val="15"/>
            </w:rPr>
            <w:t>Ehrhart</w:t>
          </w:r>
        </w:p>
        <w:p w14:paraId="1929138E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6C01C8">
            <w:rPr>
              <w:rFonts w:ascii="Bosch Office Sans" w:hAnsi="Bosch Office Sans"/>
              <w:sz w:val="15"/>
              <w:szCs w:val="15"/>
              <w:lang w:val="de-DE"/>
            </w:rPr>
            <w:t>www.bosch-presse.de</w:t>
          </w:r>
        </w:p>
      </w:tc>
    </w:tr>
  </w:tbl>
  <w:p w14:paraId="466B6965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7502B" w14:textId="77777777" w:rsidR="003866A3" w:rsidRDefault="003866A3">
      <w:r>
        <w:separator/>
      </w:r>
    </w:p>
  </w:footnote>
  <w:footnote w:type="continuationSeparator" w:id="0">
    <w:p w14:paraId="21ED5ECD" w14:textId="77777777" w:rsidR="003866A3" w:rsidRDefault="003866A3">
      <w:r>
        <w:continuationSeparator/>
      </w:r>
    </w:p>
  </w:footnote>
  <w:footnote w:type="continuationNotice" w:id="1">
    <w:p w14:paraId="736F3CFA" w14:textId="77777777" w:rsidR="003866A3" w:rsidRDefault="003866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A694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77B2517B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</w:p>
  <w:p w14:paraId="0EECD419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Pr="00AB14A1">
      <w:rPr>
        <w:sz w:val="2"/>
        <w:szCs w:val="2"/>
      </w:rPr>
      <w:t xml:space="preserve"> </w:t>
    </w:r>
  </w:p>
  <w:p w14:paraId="2E9172AA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2441" w14:textId="461E8228" w:rsidR="00967DAB" w:rsidRPr="00A0378E" w:rsidRDefault="0042037C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de-DE"/>
      </w:rPr>
    </w:pPr>
    <w:r>
      <w:rPr>
        <w:rFonts w:ascii="Bosch Office Sans" w:hAnsi="Bosch Office Sans"/>
        <w:spacing w:val="4"/>
        <w:sz w:val="21"/>
        <w:lang w:val="de-DE"/>
      </w:rPr>
      <w:t>7</w:t>
    </w:r>
    <w:r w:rsidR="00652863" w:rsidRPr="00A0378E">
      <w:rPr>
        <w:rFonts w:ascii="Bosch Office Sans" w:hAnsi="Bosch Office Sans"/>
        <w:spacing w:val="4"/>
        <w:sz w:val="21"/>
        <w:lang w:val="de-DE"/>
      </w:rPr>
      <w:t xml:space="preserve">. </w:t>
    </w:r>
    <w:r w:rsidR="00B23BC6">
      <w:rPr>
        <w:rFonts w:ascii="Bosch Office Sans" w:hAnsi="Bosch Office Sans"/>
        <w:spacing w:val="4"/>
        <w:sz w:val="21"/>
        <w:lang w:val="de-DE"/>
      </w:rPr>
      <w:t>Dezember</w:t>
    </w:r>
    <w:r w:rsidR="00652863" w:rsidRPr="00A0378E">
      <w:rPr>
        <w:rFonts w:ascii="Bosch Office Sans" w:hAnsi="Bosch Office Sans"/>
        <w:spacing w:val="4"/>
        <w:sz w:val="21"/>
        <w:lang w:val="de-DE"/>
      </w:rPr>
      <w:t xml:space="preserve"> 202</w:t>
    </w:r>
    <w:r w:rsidR="00581496" w:rsidRPr="00A0378E">
      <w:rPr>
        <w:rFonts w:ascii="Bosch Office Sans" w:hAnsi="Bosch Office Sans"/>
        <w:spacing w:val="4"/>
        <w:sz w:val="21"/>
        <w:lang w:val="de-DE"/>
      </w:rPr>
      <w:t>3</w:t>
    </w:r>
  </w:p>
  <w:p w14:paraId="746FC42D" w14:textId="13FF3CB5" w:rsidR="00967DAB" w:rsidRPr="00A0378E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de-DE"/>
      </w:rPr>
    </w:pPr>
    <w:r w:rsidRPr="00A0378E">
      <w:rPr>
        <w:rFonts w:ascii="Bosch Office Sans" w:hAnsi="Bosch Office Sans"/>
        <w:spacing w:val="4"/>
        <w:sz w:val="21"/>
        <w:lang w:val="de-DE"/>
      </w:rPr>
      <w:t xml:space="preserve">PI </w:t>
    </w:r>
    <w:r w:rsidR="004270E4">
      <w:rPr>
        <w:rFonts w:ascii="Bosch Office Sans" w:hAnsi="Bosch Office Sans"/>
        <w:spacing w:val="4"/>
        <w:sz w:val="21"/>
        <w:lang w:val="de-DE"/>
      </w:rPr>
      <w:t>11769</w:t>
    </w:r>
    <w:r w:rsidRPr="00A0378E">
      <w:rPr>
        <w:rFonts w:ascii="Bosch Office Sans" w:hAnsi="Bosch Office Sans"/>
        <w:spacing w:val="4"/>
        <w:sz w:val="21"/>
        <w:lang w:val="de-DE"/>
      </w:rPr>
      <w:t xml:space="preserve"> </w:t>
    </w:r>
    <w:r w:rsidR="007E3F87" w:rsidRPr="00A0378E">
      <w:rPr>
        <w:rFonts w:ascii="Bosch Office Sans" w:hAnsi="Bosch Office Sans"/>
        <w:spacing w:val="4"/>
        <w:sz w:val="21"/>
        <w:lang w:val="de-DE"/>
      </w:rPr>
      <w:t>BBM</w:t>
    </w:r>
    <w:r w:rsidRPr="00A0378E">
      <w:rPr>
        <w:rFonts w:ascii="Bosch Office Sans" w:hAnsi="Bosch Office Sans"/>
        <w:spacing w:val="4"/>
        <w:sz w:val="21"/>
        <w:lang w:val="de-DE"/>
      </w:rPr>
      <w:t xml:space="preserve"> </w:t>
    </w:r>
    <w:r w:rsidR="007B0A38" w:rsidRPr="00A0378E">
      <w:rPr>
        <w:rFonts w:ascii="Bosch Office Sans" w:hAnsi="Bosch Office Sans"/>
        <w:spacing w:val="4"/>
        <w:sz w:val="21"/>
        <w:lang w:val="de-DE"/>
      </w:rPr>
      <w:t>ak</w:t>
    </w:r>
    <w:r w:rsidRPr="00A0378E">
      <w:rPr>
        <w:rFonts w:ascii="Bosch Office Sans" w:hAnsi="Bosch Office Sans"/>
        <w:spacing w:val="4"/>
        <w:sz w:val="21"/>
        <w:lang w:val="de-DE"/>
      </w:rPr>
      <w:t>/</w:t>
    </w:r>
    <w:r w:rsidR="00D94C82" w:rsidRPr="00A0378E">
      <w:rPr>
        <w:rFonts w:ascii="Bosch Office Sans" w:hAnsi="Bosch Office Sans"/>
        <w:spacing w:val="4"/>
        <w:sz w:val="21"/>
        <w:lang w:val="de-DE"/>
      </w:rPr>
      <w:t>af</w:t>
    </w:r>
  </w:p>
  <w:p w14:paraId="7EC5E835" w14:textId="77777777" w:rsidR="00967DAB" w:rsidRPr="0042037C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de-DE"/>
      </w:rPr>
    </w:pPr>
    <w:r w:rsidRPr="0042037C">
      <w:rPr>
        <w:rFonts w:ascii="Bosch Office Sans" w:hAnsi="Bosch Office Sans"/>
        <w:b/>
        <w:sz w:val="40"/>
        <w:szCs w:val="40"/>
        <w:lang w:val="de-DE"/>
      </w:rPr>
      <w:t>Presse-Information</w:t>
    </w:r>
  </w:p>
  <w:p w14:paraId="4992E19D" w14:textId="77777777" w:rsidR="00967DAB" w:rsidRPr="0042037C" w:rsidRDefault="00D705D0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  <w:r>
      <w:rPr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42D51A26" wp14:editId="045902D1">
          <wp:simplePos x="0" y="0"/>
          <wp:positionH relativeFrom="column">
            <wp:posOffset>4333875</wp:posOffset>
          </wp:positionH>
          <wp:positionV relativeFrom="paragraph">
            <wp:posOffset>187960</wp:posOffset>
          </wp:positionV>
          <wp:extent cx="2066925" cy="82677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E62E23" w14:textId="77777777" w:rsidR="00967DAB" w:rsidRPr="0042037C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  <w:p w14:paraId="7384AFFB" w14:textId="77777777" w:rsidR="00E070B1" w:rsidRPr="0042037C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de-DE"/>
      </w:rPr>
    </w:pPr>
  </w:p>
  <w:p w14:paraId="44602406" w14:textId="77777777" w:rsidR="00E070B1" w:rsidRPr="0042037C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de-DE"/>
      </w:rPr>
    </w:pPr>
    <w:r w:rsidRPr="0042037C">
      <w:rPr>
        <w:rFonts w:ascii="Bosch Office Sans" w:eastAsia="Bosch Office Sans" w:hAnsi="Bosch Office Sans"/>
        <w:sz w:val="20"/>
        <w:lang w:val="de-DE"/>
      </w:rPr>
      <w:tab/>
    </w:r>
  </w:p>
  <w:p w14:paraId="3752CD20" w14:textId="77777777" w:rsidR="00967DAB" w:rsidRPr="0042037C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de-DE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Miq0hsPJQkhS0" int2:id="YJ754xuf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210122A"/>
    <w:multiLevelType w:val="hybridMultilevel"/>
    <w:tmpl w:val="CDBC5F50"/>
    <w:lvl w:ilvl="0" w:tplc="D7686546">
      <w:start w:val="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124216">
    <w:abstractNumId w:val="5"/>
  </w:num>
  <w:num w:numId="2" w16cid:durableId="1967347143">
    <w:abstractNumId w:val="4"/>
  </w:num>
  <w:num w:numId="3" w16cid:durableId="2122063443">
    <w:abstractNumId w:val="1"/>
  </w:num>
  <w:num w:numId="4" w16cid:durableId="762065629">
    <w:abstractNumId w:val="2"/>
  </w:num>
  <w:num w:numId="5" w16cid:durableId="640187003">
    <w:abstractNumId w:val="3"/>
  </w:num>
  <w:num w:numId="6" w16cid:durableId="6684916">
    <w:abstractNumId w:val="0"/>
  </w:num>
  <w:num w:numId="7" w16cid:durableId="1280137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3" w:dllVersion="517" w:checkStyle="1"/>
  <w:proofState w:spelling="clean" w:grammar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3F4"/>
    <w:rsid w:val="00005C7C"/>
    <w:rsid w:val="00011D68"/>
    <w:rsid w:val="0001480B"/>
    <w:rsid w:val="00020E63"/>
    <w:rsid w:val="00023860"/>
    <w:rsid w:val="000246E7"/>
    <w:rsid w:val="000320EB"/>
    <w:rsid w:val="00035ECE"/>
    <w:rsid w:val="00050199"/>
    <w:rsid w:val="00051CA6"/>
    <w:rsid w:val="000615DE"/>
    <w:rsid w:val="00062D92"/>
    <w:rsid w:val="00063004"/>
    <w:rsid w:val="00067A82"/>
    <w:rsid w:val="00072EA8"/>
    <w:rsid w:val="00074186"/>
    <w:rsid w:val="000753BF"/>
    <w:rsid w:val="00077A67"/>
    <w:rsid w:val="00080978"/>
    <w:rsid w:val="00080D85"/>
    <w:rsid w:val="00082A52"/>
    <w:rsid w:val="00087DBF"/>
    <w:rsid w:val="00090FDF"/>
    <w:rsid w:val="00097867"/>
    <w:rsid w:val="000A6F8D"/>
    <w:rsid w:val="000A7136"/>
    <w:rsid w:val="000B20FA"/>
    <w:rsid w:val="000B67AE"/>
    <w:rsid w:val="000C7AF9"/>
    <w:rsid w:val="000D19A1"/>
    <w:rsid w:val="000D3977"/>
    <w:rsid w:val="000D3E9B"/>
    <w:rsid w:val="000D3F1E"/>
    <w:rsid w:val="000D7938"/>
    <w:rsid w:val="000E3B93"/>
    <w:rsid w:val="000F04A1"/>
    <w:rsid w:val="000F5272"/>
    <w:rsid w:val="00103121"/>
    <w:rsid w:val="00105928"/>
    <w:rsid w:val="00110B55"/>
    <w:rsid w:val="00112BB6"/>
    <w:rsid w:val="001143D8"/>
    <w:rsid w:val="00117A8C"/>
    <w:rsid w:val="001200B8"/>
    <w:rsid w:val="00134EA7"/>
    <w:rsid w:val="0013653F"/>
    <w:rsid w:val="00140A8B"/>
    <w:rsid w:val="00141FFE"/>
    <w:rsid w:val="001460B4"/>
    <w:rsid w:val="00147A7B"/>
    <w:rsid w:val="00147DD6"/>
    <w:rsid w:val="0015571C"/>
    <w:rsid w:val="001616DD"/>
    <w:rsid w:val="00170D45"/>
    <w:rsid w:val="0017385B"/>
    <w:rsid w:val="00173903"/>
    <w:rsid w:val="00174690"/>
    <w:rsid w:val="001819DF"/>
    <w:rsid w:val="001944BC"/>
    <w:rsid w:val="001949FE"/>
    <w:rsid w:val="001A1340"/>
    <w:rsid w:val="001A2A47"/>
    <w:rsid w:val="001A30BF"/>
    <w:rsid w:val="001B0CCE"/>
    <w:rsid w:val="001B460A"/>
    <w:rsid w:val="001B78BB"/>
    <w:rsid w:val="001C3446"/>
    <w:rsid w:val="001C5CEA"/>
    <w:rsid w:val="001C7F71"/>
    <w:rsid w:val="001D0313"/>
    <w:rsid w:val="001D394E"/>
    <w:rsid w:val="001D5791"/>
    <w:rsid w:val="001E079E"/>
    <w:rsid w:val="001F0925"/>
    <w:rsid w:val="00204459"/>
    <w:rsid w:val="00204654"/>
    <w:rsid w:val="00207CE8"/>
    <w:rsid w:val="002159AE"/>
    <w:rsid w:val="002171B0"/>
    <w:rsid w:val="00217B07"/>
    <w:rsid w:val="00225FAF"/>
    <w:rsid w:val="00227774"/>
    <w:rsid w:val="00230FFA"/>
    <w:rsid w:val="00236A68"/>
    <w:rsid w:val="00245912"/>
    <w:rsid w:val="002471E2"/>
    <w:rsid w:val="002531E8"/>
    <w:rsid w:val="002556F2"/>
    <w:rsid w:val="00260D9E"/>
    <w:rsid w:val="00263A53"/>
    <w:rsid w:val="00263D6D"/>
    <w:rsid w:val="00265F61"/>
    <w:rsid w:val="002810CD"/>
    <w:rsid w:val="0028412B"/>
    <w:rsid w:val="00295A44"/>
    <w:rsid w:val="002A24B9"/>
    <w:rsid w:val="002A6DC2"/>
    <w:rsid w:val="002A782A"/>
    <w:rsid w:val="002B425F"/>
    <w:rsid w:val="002B466B"/>
    <w:rsid w:val="002B4E9D"/>
    <w:rsid w:val="002D28EB"/>
    <w:rsid w:val="002D3B25"/>
    <w:rsid w:val="002E0CF3"/>
    <w:rsid w:val="002E3A6B"/>
    <w:rsid w:val="002E4831"/>
    <w:rsid w:val="002E4D9A"/>
    <w:rsid w:val="002E5247"/>
    <w:rsid w:val="002F1922"/>
    <w:rsid w:val="002F35E5"/>
    <w:rsid w:val="002F39A3"/>
    <w:rsid w:val="0030024A"/>
    <w:rsid w:val="003019D2"/>
    <w:rsid w:val="003023C5"/>
    <w:rsid w:val="00302FD4"/>
    <w:rsid w:val="00304B11"/>
    <w:rsid w:val="00305A72"/>
    <w:rsid w:val="003065B2"/>
    <w:rsid w:val="00311909"/>
    <w:rsid w:val="003136E0"/>
    <w:rsid w:val="003213F8"/>
    <w:rsid w:val="00323902"/>
    <w:rsid w:val="00324939"/>
    <w:rsid w:val="00327BA6"/>
    <w:rsid w:val="00330908"/>
    <w:rsid w:val="00331BD2"/>
    <w:rsid w:val="00337036"/>
    <w:rsid w:val="003430F1"/>
    <w:rsid w:val="003463F5"/>
    <w:rsid w:val="003549B2"/>
    <w:rsid w:val="00362495"/>
    <w:rsid w:val="003643B0"/>
    <w:rsid w:val="0037775B"/>
    <w:rsid w:val="003866A3"/>
    <w:rsid w:val="00391D0F"/>
    <w:rsid w:val="003A08E2"/>
    <w:rsid w:val="003A2A4D"/>
    <w:rsid w:val="003B5899"/>
    <w:rsid w:val="003B6089"/>
    <w:rsid w:val="003B7933"/>
    <w:rsid w:val="003C0FC6"/>
    <w:rsid w:val="003C695E"/>
    <w:rsid w:val="003C7163"/>
    <w:rsid w:val="003C7A6B"/>
    <w:rsid w:val="003D0CFA"/>
    <w:rsid w:val="003D1E56"/>
    <w:rsid w:val="003D7406"/>
    <w:rsid w:val="003E6E15"/>
    <w:rsid w:val="003F2E99"/>
    <w:rsid w:val="00400BD4"/>
    <w:rsid w:val="00401799"/>
    <w:rsid w:val="00403B66"/>
    <w:rsid w:val="00404A72"/>
    <w:rsid w:val="004056F5"/>
    <w:rsid w:val="00405F47"/>
    <w:rsid w:val="004104FF"/>
    <w:rsid w:val="0041196B"/>
    <w:rsid w:val="00416030"/>
    <w:rsid w:val="0042037C"/>
    <w:rsid w:val="004270E4"/>
    <w:rsid w:val="004443E3"/>
    <w:rsid w:val="00447790"/>
    <w:rsid w:val="004512E7"/>
    <w:rsid w:val="00454C5A"/>
    <w:rsid w:val="004561D6"/>
    <w:rsid w:val="004621FA"/>
    <w:rsid w:val="0046444D"/>
    <w:rsid w:val="004728CE"/>
    <w:rsid w:val="00473756"/>
    <w:rsid w:val="004741C9"/>
    <w:rsid w:val="00481B9E"/>
    <w:rsid w:val="00486970"/>
    <w:rsid w:val="00487A06"/>
    <w:rsid w:val="00487BA8"/>
    <w:rsid w:val="00494D00"/>
    <w:rsid w:val="00496A21"/>
    <w:rsid w:val="004A22E6"/>
    <w:rsid w:val="004B2BBE"/>
    <w:rsid w:val="004B6FF4"/>
    <w:rsid w:val="004C196D"/>
    <w:rsid w:val="004C571E"/>
    <w:rsid w:val="004C6FB4"/>
    <w:rsid w:val="004D2F70"/>
    <w:rsid w:val="004E2D95"/>
    <w:rsid w:val="004E6E84"/>
    <w:rsid w:val="004F1D1D"/>
    <w:rsid w:val="004F4FA1"/>
    <w:rsid w:val="00507C5B"/>
    <w:rsid w:val="0051302E"/>
    <w:rsid w:val="005132CF"/>
    <w:rsid w:val="005133CE"/>
    <w:rsid w:val="005165F1"/>
    <w:rsid w:val="005209E9"/>
    <w:rsid w:val="0052470D"/>
    <w:rsid w:val="005317CB"/>
    <w:rsid w:val="005362C9"/>
    <w:rsid w:val="00537285"/>
    <w:rsid w:val="00543978"/>
    <w:rsid w:val="00545353"/>
    <w:rsid w:val="00545F97"/>
    <w:rsid w:val="005478C1"/>
    <w:rsid w:val="00551358"/>
    <w:rsid w:val="0055632E"/>
    <w:rsid w:val="0055799F"/>
    <w:rsid w:val="00561EAE"/>
    <w:rsid w:val="0056322C"/>
    <w:rsid w:val="00566CF0"/>
    <w:rsid w:val="005707CD"/>
    <w:rsid w:val="00571C93"/>
    <w:rsid w:val="00574B2B"/>
    <w:rsid w:val="00581496"/>
    <w:rsid w:val="005819BF"/>
    <w:rsid w:val="00586423"/>
    <w:rsid w:val="00592EC2"/>
    <w:rsid w:val="00594DB0"/>
    <w:rsid w:val="00595412"/>
    <w:rsid w:val="005A37B9"/>
    <w:rsid w:val="005A6B83"/>
    <w:rsid w:val="005B2C19"/>
    <w:rsid w:val="005B741C"/>
    <w:rsid w:val="005C6B69"/>
    <w:rsid w:val="005D2068"/>
    <w:rsid w:val="005D7AB0"/>
    <w:rsid w:val="005E186D"/>
    <w:rsid w:val="005E2021"/>
    <w:rsid w:val="005F00D3"/>
    <w:rsid w:val="005F3D58"/>
    <w:rsid w:val="006058AB"/>
    <w:rsid w:val="0060646E"/>
    <w:rsid w:val="00606AC0"/>
    <w:rsid w:val="0060729C"/>
    <w:rsid w:val="006107C0"/>
    <w:rsid w:val="00620444"/>
    <w:rsid w:val="00623713"/>
    <w:rsid w:val="006307F9"/>
    <w:rsid w:val="00631853"/>
    <w:rsid w:val="00636081"/>
    <w:rsid w:val="00641AB2"/>
    <w:rsid w:val="006423C1"/>
    <w:rsid w:val="00642607"/>
    <w:rsid w:val="00642917"/>
    <w:rsid w:val="00642EA2"/>
    <w:rsid w:val="00647928"/>
    <w:rsid w:val="00652863"/>
    <w:rsid w:val="006720BE"/>
    <w:rsid w:val="00674D77"/>
    <w:rsid w:val="006755E6"/>
    <w:rsid w:val="006756FC"/>
    <w:rsid w:val="006763C5"/>
    <w:rsid w:val="00681371"/>
    <w:rsid w:val="00681BDF"/>
    <w:rsid w:val="006912F4"/>
    <w:rsid w:val="00691502"/>
    <w:rsid w:val="00691E30"/>
    <w:rsid w:val="006930E3"/>
    <w:rsid w:val="00694905"/>
    <w:rsid w:val="006A2386"/>
    <w:rsid w:val="006A6BA7"/>
    <w:rsid w:val="006B1A48"/>
    <w:rsid w:val="006B6A41"/>
    <w:rsid w:val="006B6D6C"/>
    <w:rsid w:val="006C01C8"/>
    <w:rsid w:val="006C563B"/>
    <w:rsid w:val="006C6100"/>
    <w:rsid w:val="006C750D"/>
    <w:rsid w:val="006D0DF5"/>
    <w:rsid w:val="006D2196"/>
    <w:rsid w:val="006D48FE"/>
    <w:rsid w:val="006D5E75"/>
    <w:rsid w:val="006D7A4D"/>
    <w:rsid w:val="006E40C6"/>
    <w:rsid w:val="006E5EDB"/>
    <w:rsid w:val="006F09EF"/>
    <w:rsid w:val="006F0FC3"/>
    <w:rsid w:val="006F2268"/>
    <w:rsid w:val="006F66F7"/>
    <w:rsid w:val="006F6881"/>
    <w:rsid w:val="007001BE"/>
    <w:rsid w:val="00704426"/>
    <w:rsid w:val="00716984"/>
    <w:rsid w:val="00732B57"/>
    <w:rsid w:val="00734361"/>
    <w:rsid w:val="00735116"/>
    <w:rsid w:val="007371DA"/>
    <w:rsid w:val="007424C4"/>
    <w:rsid w:val="00747826"/>
    <w:rsid w:val="00751992"/>
    <w:rsid w:val="0075291F"/>
    <w:rsid w:val="007634B6"/>
    <w:rsid w:val="00765F6C"/>
    <w:rsid w:val="00767D7F"/>
    <w:rsid w:val="007710BA"/>
    <w:rsid w:val="00773113"/>
    <w:rsid w:val="00777840"/>
    <w:rsid w:val="00784D8E"/>
    <w:rsid w:val="007854B6"/>
    <w:rsid w:val="0079319A"/>
    <w:rsid w:val="0079546C"/>
    <w:rsid w:val="00796DAB"/>
    <w:rsid w:val="007A02AC"/>
    <w:rsid w:val="007A2ED7"/>
    <w:rsid w:val="007B0A38"/>
    <w:rsid w:val="007B5F3A"/>
    <w:rsid w:val="007C0EE5"/>
    <w:rsid w:val="007C4686"/>
    <w:rsid w:val="007C4F85"/>
    <w:rsid w:val="007C5AA6"/>
    <w:rsid w:val="007C5AF3"/>
    <w:rsid w:val="007C78E5"/>
    <w:rsid w:val="007D05DD"/>
    <w:rsid w:val="007D10FB"/>
    <w:rsid w:val="007D2DDA"/>
    <w:rsid w:val="007D5B2D"/>
    <w:rsid w:val="007E04F5"/>
    <w:rsid w:val="007E1CC2"/>
    <w:rsid w:val="007E3F87"/>
    <w:rsid w:val="008043D6"/>
    <w:rsid w:val="008108C7"/>
    <w:rsid w:val="008231A8"/>
    <w:rsid w:val="008250BD"/>
    <w:rsid w:val="00826894"/>
    <w:rsid w:val="00843CEC"/>
    <w:rsid w:val="008446B6"/>
    <w:rsid w:val="0085649C"/>
    <w:rsid w:val="00876FD4"/>
    <w:rsid w:val="00877239"/>
    <w:rsid w:val="00887814"/>
    <w:rsid w:val="00894559"/>
    <w:rsid w:val="008955F8"/>
    <w:rsid w:val="00897928"/>
    <w:rsid w:val="008A2205"/>
    <w:rsid w:val="008A3F1A"/>
    <w:rsid w:val="008A470F"/>
    <w:rsid w:val="008B13A8"/>
    <w:rsid w:val="008B7448"/>
    <w:rsid w:val="008D4370"/>
    <w:rsid w:val="008D7E0F"/>
    <w:rsid w:val="008E0478"/>
    <w:rsid w:val="008E3AB2"/>
    <w:rsid w:val="008E5DD6"/>
    <w:rsid w:val="0090180F"/>
    <w:rsid w:val="0090276B"/>
    <w:rsid w:val="00905A60"/>
    <w:rsid w:val="00914FC3"/>
    <w:rsid w:val="009202CB"/>
    <w:rsid w:val="00922735"/>
    <w:rsid w:val="00922B7A"/>
    <w:rsid w:val="009330C0"/>
    <w:rsid w:val="00935639"/>
    <w:rsid w:val="00936062"/>
    <w:rsid w:val="0094027C"/>
    <w:rsid w:val="0094278C"/>
    <w:rsid w:val="0094321E"/>
    <w:rsid w:val="00944575"/>
    <w:rsid w:val="00945EF2"/>
    <w:rsid w:val="00950B6A"/>
    <w:rsid w:val="00954431"/>
    <w:rsid w:val="009615A3"/>
    <w:rsid w:val="009658D0"/>
    <w:rsid w:val="0096696A"/>
    <w:rsid w:val="00967276"/>
    <w:rsid w:val="00967DAB"/>
    <w:rsid w:val="00972295"/>
    <w:rsid w:val="00985904"/>
    <w:rsid w:val="00990D5C"/>
    <w:rsid w:val="009957E2"/>
    <w:rsid w:val="00997BDA"/>
    <w:rsid w:val="009A25A3"/>
    <w:rsid w:val="009B4A4D"/>
    <w:rsid w:val="009C3075"/>
    <w:rsid w:val="009C4518"/>
    <w:rsid w:val="009C56EE"/>
    <w:rsid w:val="009C57A7"/>
    <w:rsid w:val="009C6A3F"/>
    <w:rsid w:val="009D5849"/>
    <w:rsid w:val="009E21D7"/>
    <w:rsid w:val="009F6544"/>
    <w:rsid w:val="009F6590"/>
    <w:rsid w:val="009F735B"/>
    <w:rsid w:val="00A0378E"/>
    <w:rsid w:val="00A064CA"/>
    <w:rsid w:val="00A10685"/>
    <w:rsid w:val="00A20D7B"/>
    <w:rsid w:val="00A20FCD"/>
    <w:rsid w:val="00A25FBA"/>
    <w:rsid w:val="00A32891"/>
    <w:rsid w:val="00A35631"/>
    <w:rsid w:val="00A37E45"/>
    <w:rsid w:val="00A40BD0"/>
    <w:rsid w:val="00A41398"/>
    <w:rsid w:val="00A46024"/>
    <w:rsid w:val="00A47AA5"/>
    <w:rsid w:val="00A51302"/>
    <w:rsid w:val="00A64390"/>
    <w:rsid w:val="00A823F6"/>
    <w:rsid w:val="00A82FB7"/>
    <w:rsid w:val="00A9059D"/>
    <w:rsid w:val="00AA0E57"/>
    <w:rsid w:val="00AA626B"/>
    <w:rsid w:val="00AB04A1"/>
    <w:rsid w:val="00AB213E"/>
    <w:rsid w:val="00AB3362"/>
    <w:rsid w:val="00AB429B"/>
    <w:rsid w:val="00AB7819"/>
    <w:rsid w:val="00AC1EFA"/>
    <w:rsid w:val="00AC3DAE"/>
    <w:rsid w:val="00AC44A5"/>
    <w:rsid w:val="00AC7D50"/>
    <w:rsid w:val="00AD1AF7"/>
    <w:rsid w:val="00AD221B"/>
    <w:rsid w:val="00AD5420"/>
    <w:rsid w:val="00AD690C"/>
    <w:rsid w:val="00AE1166"/>
    <w:rsid w:val="00AE2A8A"/>
    <w:rsid w:val="00AE2C80"/>
    <w:rsid w:val="00AE66BF"/>
    <w:rsid w:val="00AF0AF4"/>
    <w:rsid w:val="00AF1780"/>
    <w:rsid w:val="00AF5DD7"/>
    <w:rsid w:val="00AF5F24"/>
    <w:rsid w:val="00B02A22"/>
    <w:rsid w:val="00B108D6"/>
    <w:rsid w:val="00B10CBA"/>
    <w:rsid w:val="00B146A0"/>
    <w:rsid w:val="00B23BC6"/>
    <w:rsid w:val="00B24456"/>
    <w:rsid w:val="00B266CD"/>
    <w:rsid w:val="00B312E8"/>
    <w:rsid w:val="00B33313"/>
    <w:rsid w:val="00B3748F"/>
    <w:rsid w:val="00B47348"/>
    <w:rsid w:val="00B529E3"/>
    <w:rsid w:val="00B57F91"/>
    <w:rsid w:val="00B61A97"/>
    <w:rsid w:val="00B62E4E"/>
    <w:rsid w:val="00B64E44"/>
    <w:rsid w:val="00B730C0"/>
    <w:rsid w:val="00B766CE"/>
    <w:rsid w:val="00B810CC"/>
    <w:rsid w:val="00B8361B"/>
    <w:rsid w:val="00B87967"/>
    <w:rsid w:val="00BB330F"/>
    <w:rsid w:val="00BB36AD"/>
    <w:rsid w:val="00BC2F75"/>
    <w:rsid w:val="00BC3765"/>
    <w:rsid w:val="00BD1CE9"/>
    <w:rsid w:val="00BD2295"/>
    <w:rsid w:val="00BE6525"/>
    <w:rsid w:val="00BE7C11"/>
    <w:rsid w:val="00BF085E"/>
    <w:rsid w:val="00BF565F"/>
    <w:rsid w:val="00BF5B99"/>
    <w:rsid w:val="00C01051"/>
    <w:rsid w:val="00C04C73"/>
    <w:rsid w:val="00C11842"/>
    <w:rsid w:val="00C12D11"/>
    <w:rsid w:val="00C1606F"/>
    <w:rsid w:val="00C2671B"/>
    <w:rsid w:val="00C2702F"/>
    <w:rsid w:val="00C34AB6"/>
    <w:rsid w:val="00C36D75"/>
    <w:rsid w:val="00C43B0F"/>
    <w:rsid w:val="00C441B4"/>
    <w:rsid w:val="00C4468A"/>
    <w:rsid w:val="00C54ED0"/>
    <w:rsid w:val="00C602E4"/>
    <w:rsid w:val="00C646FB"/>
    <w:rsid w:val="00C66474"/>
    <w:rsid w:val="00C66793"/>
    <w:rsid w:val="00C762F9"/>
    <w:rsid w:val="00C864F7"/>
    <w:rsid w:val="00C91379"/>
    <w:rsid w:val="00C928A9"/>
    <w:rsid w:val="00C92EBD"/>
    <w:rsid w:val="00C95890"/>
    <w:rsid w:val="00CA0A42"/>
    <w:rsid w:val="00CA4D37"/>
    <w:rsid w:val="00CA5952"/>
    <w:rsid w:val="00CB2AC1"/>
    <w:rsid w:val="00CB379D"/>
    <w:rsid w:val="00CB6197"/>
    <w:rsid w:val="00CC0797"/>
    <w:rsid w:val="00CD088C"/>
    <w:rsid w:val="00CD21EA"/>
    <w:rsid w:val="00CE3473"/>
    <w:rsid w:val="00CE73E0"/>
    <w:rsid w:val="00CF4D54"/>
    <w:rsid w:val="00D01D7E"/>
    <w:rsid w:val="00D02775"/>
    <w:rsid w:val="00D06F07"/>
    <w:rsid w:val="00D1119F"/>
    <w:rsid w:val="00D2367A"/>
    <w:rsid w:val="00D27028"/>
    <w:rsid w:val="00D2784B"/>
    <w:rsid w:val="00D30F67"/>
    <w:rsid w:val="00D33210"/>
    <w:rsid w:val="00D33F6D"/>
    <w:rsid w:val="00D43024"/>
    <w:rsid w:val="00D52D5C"/>
    <w:rsid w:val="00D5679C"/>
    <w:rsid w:val="00D65A24"/>
    <w:rsid w:val="00D673F4"/>
    <w:rsid w:val="00D705D0"/>
    <w:rsid w:val="00D71891"/>
    <w:rsid w:val="00D72F01"/>
    <w:rsid w:val="00D81D4A"/>
    <w:rsid w:val="00D82A0B"/>
    <w:rsid w:val="00D84BC1"/>
    <w:rsid w:val="00D90BC0"/>
    <w:rsid w:val="00D94C82"/>
    <w:rsid w:val="00D95E20"/>
    <w:rsid w:val="00DA18B7"/>
    <w:rsid w:val="00DA7039"/>
    <w:rsid w:val="00DB3B25"/>
    <w:rsid w:val="00DC1439"/>
    <w:rsid w:val="00DC161F"/>
    <w:rsid w:val="00DC2F0A"/>
    <w:rsid w:val="00DC462E"/>
    <w:rsid w:val="00DC7212"/>
    <w:rsid w:val="00DD1CE4"/>
    <w:rsid w:val="00DD38E5"/>
    <w:rsid w:val="00DD4365"/>
    <w:rsid w:val="00DD53A9"/>
    <w:rsid w:val="00DE13BC"/>
    <w:rsid w:val="00DE4DC6"/>
    <w:rsid w:val="00DE6620"/>
    <w:rsid w:val="00DF0405"/>
    <w:rsid w:val="00DF2FAE"/>
    <w:rsid w:val="00E0242F"/>
    <w:rsid w:val="00E05E7A"/>
    <w:rsid w:val="00E070B1"/>
    <w:rsid w:val="00E12CFD"/>
    <w:rsid w:val="00E3023A"/>
    <w:rsid w:val="00E315E9"/>
    <w:rsid w:val="00E341F9"/>
    <w:rsid w:val="00E34E3B"/>
    <w:rsid w:val="00E425EF"/>
    <w:rsid w:val="00E43B48"/>
    <w:rsid w:val="00E47C3C"/>
    <w:rsid w:val="00E51AE3"/>
    <w:rsid w:val="00E63169"/>
    <w:rsid w:val="00E63C04"/>
    <w:rsid w:val="00E742F5"/>
    <w:rsid w:val="00E75FE5"/>
    <w:rsid w:val="00E76C6B"/>
    <w:rsid w:val="00E81E0A"/>
    <w:rsid w:val="00E92CA2"/>
    <w:rsid w:val="00E93B50"/>
    <w:rsid w:val="00EA1D8A"/>
    <w:rsid w:val="00EA1F50"/>
    <w:rsid w:val="00EA4736"/>
    <w:rsid w:val="00EC6DE0"/>
    <w:rsid w:val="00EC74A0"/>
    <w:rsid w:val="00ED0ACB"/>
    <w:rsid w:val="00ED25CF"/>
    <w:rsid w:val="00ED5881"/>
    <w:rsid w:val="00EE03CC"/>
    <w:rsid w:val="00EE629C"/>
    <w:rsid w:val="00EE66F8"/>
    <w:rsid w:val="00EF5BEB"/>
    <w:rsid w:val="00F049DF"/>
    <w:rsid w:val="00F04CB4"/>
    <w:rsid w:val="00F05AAE"/>
    <w:rsid w:val="00F13C98"/>
    <w:rsid w:val="00F2028A"/>
    <w:rsid w:val="00F204BB"/>
    <w:rsid w:val="00F22903"/>
    <w:rsid w:val="00F2562A"/>
    <w:rsid w:val="00F25A9A"/>
    <w:rsid w:val="00F3168A"/>
    <w:rsid w:val="00F35803"/>
    <w:rsid w:val="00F429F2"/>
    <w:rsid w:val="00F42BBD"/>
    <w:rsid w:val="00F45063"/>
    <w:rsid w:val="00F47EBD"/>
    <w:rsid w:val="00F5065C"/>
    <w:rsid w:val="00F75156"/>
    <w:rsid w:val="00F75FB9"/>
    <w:rsid w:val="00F82021"/>
    <w:rsid w:val="00F8499B"/>
    <w:rsid w:val="00F906AE"/>
    <w:rsid w:val="00F91022"/>
    <w:rsid w:val="00FA2EA8"/>
    <w:rsid w:val="00FA32A6"/>
    <w:rsid w:val="00FA650B"/>
    <w:rsid w:val="00FB0EB7"/>
    <w:rsid w:val="00FB2C44"/>
    <w:rsid w:val="00FC33A0"/>
    <w:rsid w:val="00FC3B1A"/>
    <w:rsid w:val="00FC7A1A"/>
    <w:rsid w:val="00FC7AB7"/>
    <w:rsid w:val="00FD3C9C"/>
    <w:rsid w:val="00FE3F6E"/>
    <w:rsid w:val="00FF1274"/>
    <w:rsid w:val="097A2596"/>
    <w:rsid w:val="1992F4B7"/>
    <w:rsid w:val="21D174DB"/>
    <w:rsid w:val="26ED31F4"/>
    <w:rsid w:val="2AE6333B"/>
    <w:rsid w:val="35A7778A"/>
    <w:rsid w:val="4C088B10"/>
    <w:rsid w:val="51DF4DC4"/>
    <w:rsid w:val="599FF757"/>
    <w:rsid w:val="5DEC6D3F"/>
    <w:rsid w:val="647B04EF"/>
    <w:rsid w:val="68683AE3"/>
    <w:rsid w:val="6967F6E8"/>
    <w:rsid w:val="6ACEF402"/>
    <w:rsid w:val="6D2F08BA"/>
    <w:rsid w:val="7361C8B6"/>
    <w:rsid w:val="763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0C0EE2"/>
  <w15:docId w15:val="{607B9BD9-16F6-48E1-B38E-1B68D597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LStat">
    <w:name w:val="MLStat"/>
    <w:basedOn w:val="Standard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Kopfzeile">
    <w:name w:val="header"/>
    <w:basedOn w:val="Standard"/>
    <w:rsid w:val="001A2A47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Standard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Standard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Standard"/>
    <w:next w:val="Standard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Standard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Standard"/>
    <w:next w:val="Standard"/>
    <w:rsid w:val="006C01C8"/>
    <w:rPr>
      <w:b/>
    </w:rPr>
  </w:style>
  <w:style w:type="paragraph" w:customStyle="1" w:styleId="mlstat0">
    <w:name w:val="mlstat"/>
    <w:basedOn w:val="Standard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1A2A47"/>
    <w:rPr>
      <w:color w:val="0000FF"/>
      <w:u w:val="single"/>
    </w:rPr>
  </w:style>
  <w:style w:type="paragraph" w:styleId="Sprechblasentext">
    <w:name w:val="Balloon Text"/>
    <w:basedOn w:val="Standard"/>
    <w:semiHidden/>
    <w:rsid w:val="001A2A47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B7933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semiHidden/>
    <w:unhideWhenUsed/>
    <w:rsid w:val="00D43024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4302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43024"/>
    <w:rPr>
      <w:rFonts w:ascii="Bosch Office Sans" w:hAnsi="Bosch Office Sans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430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43024"/>
    <w:rPr>
      <w:rFonts w:ascii="Bosch Office Sans" w:hAnsi="Bosch Office Sans"/>
      <w:b/>
      <w:bCs/>
      <w:lang w:val="en-US" w:eastAsia="en-US"/>
    </w:rPr>
  </w:style>
  <w:style w:type="paragraph" w:styleId="berarbeitung">
    <w:name w:val="Revision"/>
    <w:hidden/>
    <w:uiPriority w:val="99"/>
    <w:semiHidden/>
    <w:rsid w:val="002471E2"/>
    <w:rPr>
      <w:rFonts w:ascii="Bosch Office Sans" w:hAnsi="Bosch Office Sans"/>
      <w:sz w:val="21"/>
      <w:szCs w:val="21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41F9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E341F9"/>
    <w:rPr>
      <w:i/>
      <w:iCs/>
    </w:rPr>
  </w:style>
  <w:style w:type="character" w:customStyle="1" w:styleId="ui-provider">
    <w:name w:val="ui-provider"/>
    <w:basedOn w:val="Absatz-Standardschriftart"/>
    <w:rsid w:val="00636081"/>
  </w:style>
  <w:style w:type="character" w:styleId="Erwhnung">
    <w:name w:val="Mention"/>
    <w:basedOn w:val="Absatz-Standardschriftar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osch-presse.de/pressportal/de/de/bosch-und-aws-vereinbaren-zusammenarbeit-zur-digitalisierung-der-logistik-239105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twitter.com/BoschPresse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sch-presse.de" TargetMode="External"/><Relationship Id="rId22" Type="http://schemas.microsoft.com/office/2020/10/relationships/intelligence" Target="intelligence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B2ECD6DB416468DAAC001207858C7" ma:contentTypeVersion="19" ma:contentTypeDescription="Create a new document." ma:contentTypeScope="" ma:versionID="83f895571523821e55839042c9094bc8">
  <xsd:schema xmlns:xsd="http://www.w3.org/2001/XMLSchema" xmlns:xs="http://www.w3.org/2001/XMLSchema" xmlns:p="http://schemas.microsoft.com/office/2006/metadata/properties" xmlns:ns2="76e60877-f907-4605-be28-ab6c91b47eff" xmlns:ns3="cdf6ba39-05f8-430a-944b-5ba6ced35596" targetNamespace="http://schemas.microsoft.com/office/2006/metadata/properties" ma:root="true" ma:fieldsID="9e8f022930096b3f2e833ec29c6c31b0" ns2:_="" ns3:_="">
    <xsd:import namespace="76e60877-f907-4605-be28-ab6c91b47eff"/>
    <xsd:import namespace="cdf6ba39-05f8-430a-944b-5ba6ced355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Folde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60877-f907-4605-be28-ab6c91b47e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older" ma:index="24" nillable="true" ma:displayName="Folder" ma:format="Hyperlink" ma:internalName="Fold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6ba39-05f8-430a-944b-5ba6ced355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c88e5e-41cb-43d8-aae7-ff419b860192}" ma:internalName="TaxCatchAll" ma:showField="CatchAllData" ma:web="cdf6ba39-05f8-430a-944b-5ba6ced355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f6ba39-05f8-430a-944b-5ba6ced35596" xsi:nil="true"/>
    <lcf76f155ced4ddcb4097134ff3c332f xmlns="76e60877-f907-4605-be28-ab6c91b47eff">
      <Terms xmlns="http://schemas.microsoft.com/office/infopath/2007/PartnerControls"/>
    </lcf76f155ced4ddcb4097134ff3c332f>
    <SharedWithUsers xmlns="cdf6ba39-05f8-430a-944b-5ba6ced35596">
      <UserInfo>
        <DisplayName>Litz Michael Thomas (AE/MFC-SO)</DisplayName>
        <AccountId>134</AccountId>
        <AccountType/>
      </UserInfo>
      <UserInfo>
        <DisplayName>Fleischmann Thomas (AE/BUD-SC)</DisplayName>
        <AccountId>139</AccountId>
        <AccountType/>
      </UserInfo>
      <UserInfo>
        <DisplayName>Fabrowsky Jens (AE/EB-SC)</DisplayName>
        <AccountId>140</AccountId>
        <AccountType/>
      </UserInfo>
      <UserInfo>
        <DisplayName>Bohne Laura (AE/OFE-SC)</DisplayName>
        <AccountId>114</AccountId>
        <AccountType/>
      </UserInfo>
      <UserInfo>
        <DisplayName>Kress Dirk (AE/EB-SO)</DisplayName>
        <AccountId>141</AccountId>
        <AccountType/>
      </UserInfo>
    </SharedWithUsers>
    <Folder xmlns="76e60877-f907-4605-be28-ab6c91b47eff">
      <Url xsi:nil="true"/>
      <Description xsi:nil="true"/>
    </Folder>
  </documentManagement>
</p:properties>
</file>

<file path=customXml/itemProps1.xml><?xml version="1.0" encoding="utf-8"?>
<ds:datastoreItem xmlns:ds="http://schemas.openxmlformats.org/officeDocument/2006/customXml" ds:itemID="{6D00FF3E-B3C5-4F49-880F-6B05EB511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B61B74-14CF-4D52-B4A6-06375361E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60877-f907-4605-be28-ab6c91b47eff"/>
    <ds:schemaRef ds:uri="cdf6ba39-05f8-430a-944b-5ba6ced35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75E174-43B4-4FFE-B78B-3908EC725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14D0B-0181-4DFB-BEE9-19DBCE79B6BF}">
  <ds:schemaRefs>
    <ds:schemaRef ds:uri="http://purl.org/dc/terms/"/>
    <ds:schemaRef ds:uri="76e60877-f907-4605-be28-ab6c91b47eff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df6ba39-05f8-430a-944b-5ba6ced35596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906</Words>
  <Characters>6810</Characters>
  <Application>Microsoft Office Word</Application>
  <DocSecurity>0</DocSecurity>
  <PresentationFormat/>
  <Lines>56</Lines>
  <Paragraphs>15</Paragraphs>
  <ScaleCrop>false</ScaleCrop>
  <Company>Bosch Group</Company>
  <LinksUpToDate>false</LinksUpToDate>
  <CharactersWithSpaces>7701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Kaliudis Athanassios (C/CGC-EC2)</dc:creator>
  <cp:keywords/>
  <cp:lastModifiedBy>Kaliudis Athanassios (C/CGC-EC2)</cp:lastModifiedBy>
  <cp:revision>120</cp:revision>
  <cp:lastPrinted>2023-12-01T12:47:00Z</cp:lastPrinted>
  <dcterms:created xsi:type="dcterms:W3CDTF">2023-07-02T13:49:00Z</dcterms:created>
  <dcterms:modified xsi:type="dcterms:W3CDTF">2023-12-01T12:47:00Z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0x010100F2EB2ECD6DB416468DAAC001207858C7</vt:lpwstr>
  </property>
  <property fmtid="{D5CDD505-2E9C-101B-9397-08002B2CF9AE}" pid="3" name="ecm_ItemDeleteBlockHolders">
    <vt:lpwstr/>
  </property>
  <property fmtid="{D5CDD505-2E9C-101B-9397-08002B2CF9AE}" pid="4" name="IconOverlay">
    <vt:lpwstr/>
  </property>
  <property fmtid="{D5CDD505-2E9C-101B-9397-08002B2CF9AE}" pid="5" name="ecm_RecordRestrictions">
    <vt:lpwstr/>
  </property>
  <property fmtid="{D5CDD505-2E9C-101B-9397-08002B2CF9AE}" pid="6" name="ecm_ItemLockHolders">
    <vt:lpwstr/>
  </property>
  <property fmtid="{D5CDD505-2E9C-101B-9397-08002B2CF9AE}" pid="7" name="_vti_ItemHoldRecordStatus">
    <vt:lpwstr/>
  </property>
  <property fmtid="{D5CDD505-2E9C-101B-9397-08002B2CF9AE}" pid="8" name="_vti_ItemDeclaredRecord">
    <vt:lpwstr/>
  </property>
  <property fmtid="{D5CDD505-2E9C-101B-9397-08002B2CF9AE}" pid="9" name="_dlc_DocIdItemGuid">
    <vt:lpwstr>240f6cf3-00dd-40b9-a17b-eef8e01484ab</vt:lpwstr>
  </property>
  <property fmtid="{D5CDD505-2E9C-101B-9397-08002B2CF9AE}" pid="10" name="ILMRevision">
    <vt:lpwstr/>
  </property>
  <property fmtid="{D5CDD505-2E9C-101B-9397-08002B2CF9AE}" pid="11" name="ConceptualVersion">
    <vt:lpwstr/>
  </property>
  <property fmtid="{D5CDD505-2E9C-101B-9397-08002B2CF9AE}" pid="12" name="ConceptualVersionTreeview">
    <vt:lpwstr/>
  </property>
  <property fmtid="{D5CDD505-2E9C-101B-9397-08002B2CF9AE}" pid="13" name="ILMComments">
    <vt:lpwstr/>
  </property>
  <property fmtid="{D5CDD505-2E9C-101B-9397-08002B2CF9AE}" pid="14" name="ILMExternalReference">
    <vt:lpwstr/>
  </property>
  <property fmtid="{D5CDD505-2E9C-101B-9397-08002B2CF9AE}" pid="15" name="DocIdOfLinkItem">
    <vt:lpwstr/>
  </property>
  <property fmtid="{D5CDD505-2E9C-101B-9397-08002B2CF9AE}" pid="16" name="MediaServiceImageTags">
    <vt:lpwstr/>
  </property>
</Properties>
</file>