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21558" w14:textId="10986D67" w:rsidR="00C0511A" w:rsidRDefault="00C0511A" w:rsidP="002531E8">
      <w:pPr>
        <w:pStyle w:val="Oberzeile"/>
        <w:rPr>
          <w:b/>
          <w:lang w:val="de-DE"/>
        </w:rPr>
      </w:pPr>
      <w:r w:rsidRPr="00C0511A">
        <w:rPr>
          <w:b/>
          <w:lang w:val="de-DE"/>
        </w:rPr>
        <w:t xml:space="preserve">Bosch bündelt Entwicklung für universelle Fahrzeugsoftware in </w:t>
      </w:r>
      <w:r w:rsidR="00265C3C">
        <w:rPr>
          <w:b/>
          <w:lang w:val="de-DE"/>
        </w:rPr>
        <w:t>einer</w:t>
      </w:r>
      <w:r w:rsidRPr="00C0511A">
        <w:rPr>
          <w:b/>
          <w:lang w:val="de-DE"/>
        </w:rPr>
        <w:t xml:space="preserve"> Einheit</w:t>
      </w:r>
    </w:p>
    <w:p w14:paraId="4E17DDCD" w14:textId="2A26F7A2" w:rsidR="002531E8" w:rsidRPr="00C0511A" w:rsidRDefault="00D52358" w:rsidP="002531E8">
      <w:pPr>
        <w:pStyle w:val="Oberzeile"/>
        <w:rPr>
          <w:bCs/>
          <w:lang w:val="de-DE"/>
        </w:rPr>
      </w:pPr>
      <w:r>
        <w:rPr>
          <w:bCs/>
          <w:lang w:val="de-DE"/>
        </w:rPr>
        <w:t xml:space="preserve">Führende Position bei </w:t>
      </w:r>
      <w:r w:rsidR="00C61AA1">
        <w:rPr>
          <w:bCs/>
          <w:lang w:val="de-DE"/>
        </w:rPr>
        <w:t>Fahrzeug-Betriebssystemen</w:t>
      </w:r>
      <w:r w:rsidR="003D3E9C">
        <w:rPr>
          <w:bCs/>
          <w:lang w:val="de-DE"/>
        </w:rPr>
        <w:t xml:space="preserve"> </w:t>
      </w:r>
      <w:r>
        <w:rPr>
          <w:bCs/>
          <w:lang w:val="de-DE"/>
        </w:rPr>
        <w:t>angestrebt</w:t>
      </w:r>
    </w:p>
    <w:p w14:paraId="45AC04A5" w14:textId="77777777" w:rsidR="00E93B50" w:rsidRPr="006C01C8" w:rsidRDefault="00E93B50">
      <w:pPr>
        <w:rPr>
          <w:lang w:val="de-DE"/>
        </w:rPr>
      </w:pPr>
    </w:p>
    <w:p w14:paraId="57F22CDA" w14:textId="3D850A95" w:rsidR="00435A26" w:rsidRPr="004743FF" w:rsidRDefault="00AD5C95" w:rsidP="003F3277">
      <w:pPr>
        <w:pStyle w:val="Strichpunkt"/>
        <w:rPr>
          <w:lang w:val="de-DE"/>
        </w:rPr>
      </w:pPr>
      <w:r w:rsidRPr="004743FF">
        <w:rPr>
          <w:lang w:val="de-DE"/>
        </w:rPr>
        <w:t xml:space="preserve">Dr. </w:t>
      </w:r>
      <w:r w:rsidR="008B243A" w:rsidRPr="004743FF">
        <w:rPr>
          <w:lang w:val="de-DE"/>
        </w:rPr>
        <w:t>Stefan Hartung: „</w:t>
      </w:r>
      <w:r w:rsidR="00BB0C62" w:rsidRPr="004743FF">
        <w:rPr>
          <w:lang w:val="de-DE"/>
        </w:rPr>
        <w:t xml:space="preserve">Automobile Softwareentwicklung ist eine Kernkompetenz von Bosch. Wir bringen jährlich mehr als 200 Millionen Steuergeräte mit eigener Software </w:t>
      </w:r>
      <w:r w:rsidR="003F5F84" w:rsidRPr="004743FF">
        <w:rPr>
          <w:lang w:val="de-DE"/>
        </w:rPr>
        <w:t>in Fahrzeuge weltweit</w:t>
      </w:r>
      <w:r w:rsidR="00BB0C62" w:rsidRPr="004743FF">
        <w:rPr>
          <w:lang w:val="de-DE"/>
        </w:rPr>
        <w:t>.</w:t>
      </w:r>
      <w:r w:rsidR="00435A26" w:rsidRPr="004743FF">
        <w:rPr>
          <w:lang w:val="de-DE"/>
        </w:rPr>
        <w:t>“</w:t>
      </w:r>
    </w:p>
    <w:p w14:paraId="3339F30A" w14:textId="63262D9B" w:rsidR="009C0E9C" w:rsidRPr="004743FF" w:rsidRDefault="009C0E9C" w:rsidP="003F3277">
      <w:pPr>
        <w:pStyle w:val="Strichpunkt"/>
        <w:rPr>
          <w:lang w:val="de-DE"/>
        </w:rPr>
      </w:pPr>
      <w:r w:rsidRPr="004743FF">
        <w:rPr>
          <w:lang w:val="de-DE"/>
        </w:rPr>
        <w:t xml:space="preserve">Unter dem Dach der ETAS GmbH soll künftig die Entwicklung von anwendungsunabhängiger Software für Autos und Cloud gebündelt werden. </w:t>
      </w:r>
    </w:p>
    <w:p w14:paraId="3D0BCB34" w14:textId="52E3660C" w:rsidR="009C0E9C" w:rsidRPr="004743FF" w:rsidRDefault="003F3277" w:rsidP="009C0E9C">
      <w:pPr>
        <w:pStyle w:val="Strichpunkt"/>
        <w:rPr>
          <w:lang w:val="de-DE"/>
        </w:rPr>
      </w:pPr>
      <w:r w:rsidRPr="004743FF">
        <w:rPr>
          <w:lang w:val="de-DE"/>
        </w:rPr>
        <w:t>L</w:t>
      </w:r>
      <w:r w:rsidR="009C0E9C" w:rsidRPr="004743FF">
        <w:rPr>
          <w:lang w:val="de-DE"/>
        </w:rPr>
        <w:t xml:space="preserve">ösungen </w:t>
      </w:r>
      <w:r w:rsidR="00C44107" w:rsidRPr="004743FF">
        <w:rPr>
          <w:lang w:val="de-DE"/>
        </w:rPr>
        <w:t xml:space="preserve">für </w:t>
      </w:r>
      <w:r w:rsidR="00885C97" w:rsidRPr="004743FF">
        <w:rPr>
          <w:lang w:val="de-DE"/>
        </w:rPr>
        <w:t>s</w:t>
      </w:r>
      <w:r w:rsidRPr="004743FF">
        <w:rPr>
          <w:lang w:val="de-DE"/>
        </w:rPr>
        <w:t>oftware</w:t>
      </w:r>
      <w:r w:rsidR="005815C1" w:rsidRPr="004743FF">
        <w:rPr>
          <w:lang w:val="de-DE"/>
        </w:rPr>
        <w:t>definierte Fahrzeug</w:t>
      </w:r>
      <w:r w:rsidR="00904D2B" w:rsidRPr="004743FF">
        <w:rPr>
          <w:lang w:val="de-DE"/>
        </w:rPr>
        <w:t>e</w:t>
      </w:r>
      <w:r w:rsidR="005815C1" w:rsidRPr="004743FF">
        <w:rPr>
          <w:lang w:val="de-DE"/>
        </w:rPr>
        <w:t xml:space="preserve"> </w:t>
      </w:r>
      <w:r w:rsidR="009C0E9C" w:rsidRPr="004743FF">
        <w:rPr>
          <w:lang w:val="de-DE"/>
        </w:rPr>
        <w:t xml:space="preserve">sollen Herstellern und anderen Zulieferern künftig schneller, sicherer und effizienter bereitgestellt werden. </w:t>
      </w:r>
    </w:p>
    <w:p w14:paraId="50FFDB71" w14:textId="77777777" w:rsidR="009C0E9C" w:rsidRPr="004743FF" w:rsidRDefault="009C0E9C" w:rsidP="001A48F2">
      <w:pPr>
        <w:pStyle w:val="Strichpunkt"/>
        <w:numPr>
          <w:ilvl w:val="0"/>
          <w:numId w:val="0"/>
        </w:numPr>
        <w:rPr>
          <w:lang w:val="de-DE"/>
        </w:rPr>
      </w:pPr>
    </w:p>
    <w:p w14:paraId="64F3E4CD" w14:textId="77777777" w:rsidR="00E93B50" w:rsidRPr="004743FF" w:rsidRDefault="00E93B50">
      <w:pPr>
        <w:rPr>
          <w:lang w:val="de-DE"/>
        </w:rPr>
      </w:pPr>
    </w:p>
    <w:p w14:paraId="7B9D8687" w14:textId="77777777" w:rsidR="00E93B50" w:rsidRPr="004743FF" w:rsidRDefault="00E93B50">
      <w:pPr>
        <w:rPr>
          <w:lang w:val="de-DE"/>
        </w:rPr>
      </w:pPr>
    </w:p>
    <w:p w14:paraId="14907E64" w14:textId="3910FF46" w:rsidR="00D74EFF" w:rsidRPr="004743FF" w:rsidRDefault="00212416" w:rsidP="00E67DF0">
      <w:pPr>
        <w:rPr>
          <w:lang w:val="de-DE"/>
        </w:rPr>
      </w:pPr>
      <w:r w:rsidRPr="004743FF">
        <w:rPr>
          <w:lang w:val="de-DE"/>
        </w:rPr>
        <w:t xml:space="preserve">Stuttgart – </w:t>
      </w:r>
      <w:r w:rsidR="00C0511A" w:rsidRPr="004743FF">
        <w:rPr>
          <w:lang w:val="de-DE"/>
        </w:rPr>
        <w:t xml:space="preserve">Für eine führende Rolle in der softwaredominierten Zukunft der Mobilität nimmt Bosch weitere Weichenstellungen vor. </w:t>
      </w:r>
      <w:r w:rsidR="00C0511A" w:rsidRPr="004743FF">
        <w:rPr>
          <w:spacing w:val="-2"/>
          <w:lang w:val="de-DE"/>
        </w:rPr>
        <w:t xml:space="preserve">Übergreifend einsetzbare </w:t>
      </w:r>
      <w:r w:rsidR="00C0511A" w:rsidRPr="004743FF">
        <w:rPr>
          <w:lang w:val="de-DE"/>
        </w:rPr>
        <w:t>Fahrzeug-Basissoftware</w:t>
      </w:r>
      <w:r w:rsidR="00634430" w:rsidRPr="004743FF">
        <w:rPr>
          <w:lang w:val="de-DE"/>
        </w:rPr>
        <w:t xml:space="preserve">, </w:t>
      </w:r>
      <w:r w:rsidR="00C0511A" w:rsidRPr="004743FF">
        <w:rPr>
          <w:lang w:val="de-DE"/>
        </w:rPr>
        <w:t>Middleware</w:t>
      </w:r>
      <w:r w:rsidR="005815C1" w:rsidRPr="004743FF">
        <w:rPr>
          <w:spacing w:val="-2"/>
          <w:lang w:val="de-DE"/>
        </w:rPr>
        <w:t>, Cloud</w:t>
      </w:r>
      <w:r w:rsidR="00182ED1" w:rsidRPr="004743FF">
        <w:rPr>
          <w:spacing w:val="-2"/>
          <w:lang w:val="de-DE"/>
        </w:rPr>
        <w:t>-S</w:t>
      </w:r>
      <w:r w:rsidR="005815C1" w:rsidRPr="004743FF">
        <w:rPr>
          <w:spacing w:val="-2"/>
          <w:lang w:val="de-DE"/>
        </w:rPr>
        <w:t>ervices</w:t>
      </w:r>
      <w:r w:rsidR="003F3277" w:rsidRPr="004743FF">
        <w:rPr>
          <w:spacing w:val="-2"/>
          <w:lang w:val="de-DE"/>
        </w:rPr>
        <w:t xml:space="preserve"> </w:t>
      </w:r>
      <w:r w:rsidR="00845E07" w:rsidRPr="004743FF">
        <w:rPr>
          <w:spacing w:val="-2"/>
          <w:lang w:val="de-DE"/>
        </w:rPr>
        <w:t xml:space="preserve">sowie Entwicklungswerkzeuge </w:t>
      </w:r>
      <w:r w:rsidR="00225B8F" w:rsidRPr="004743FF">
        <w:rPr>
          <w:lang w:val="de-DE"/>
        </w:rPr>
        <w:t xml:space="preserve">entwickelt </w:t>
      </w:r>
      <w:r w:rsidR="00063472" w:rsidRPr="004743FF">
        <w:rPr>
          <w:lang w:val="de-DE"/>
        </w:rPr>
        <w:t xml:space="preserve">und vertreibt </w:t>
      </w:r>
      <w:r w:rsidR="00225B8F" w:rsidRPr="004743FF">
        <w:rPr>
          <w:lang w:val="de-DE"/>
        </w:rPr>
        <w:t>das Unternehmen künftig unter dem Dach der Tochtergesellschaft ETAS</w:t>
      </w:r>
      <w:r w:rsidR="00643205" w:rsidRPr="004743FF">
        <w:rPr>
          <w:lang w:val="de-DE"/>
        </w:rPr>
        <w:t> </w:t>
      </w:r>
      <w:r w:rsidR="00225B8F" w:rsidRPr="004743FF">
        <w:rPr>
          <w:lang w:val="de-DE"/>
        </w:rPr>
        <w:t xml:space="preserve">GmbH. </w:t>
      </w:r>
      <w:r w:rsidR="009C2FEF" w:rsidRPr="004743FF">
        <w:rPr>
          <w:lang w:val="de-DE"/>
        </w:rPr>
        <w:t>Dort sollen</w:t>
      </w:r>
      <w:r w:rsidR="00225B8F" w:rsidRPr="004743FF">
        <w:rPr>
          <w:lang w:val="de-DE"/>
        </w:rPr>
        <w:t xml:space="preserve"> ab Mitte 2022 insgesamt 2</w:t>
      </w:r>
      <w:r w:rsidR="003D3E9C" w:rsidRPr="004743FF">
        <w:rPr>
          <w:lang w:val="de-DE"/>
        </w:rPr>
        <w:t> </w:t>
      </w:r>
      <w:r w:rsidR="00E67DF0" w:rsidRPr="004743FF">
        <w:rPr>
          <w:lang w:val="de-DE"/>
        </w:rPr>
        <w:t>3</w:t>
      </w:r>
      <w:r w:rsidR="00225B8F" w:rsidRPr="004743FF">
        <w:rPr>
          <w:lang w:val="de-DE"/>
        </w:rPr>
        <w:t xml:space="preserve">00 Fachleute aus </w:t>
      </w:r>
      <w:r w:rsidR="00225B8F" w:rsidRPr="004743FF">
        <w:rPr>
          <w:spacing w:val="-2"/>
          <w:lang w:val="de-DE"/>
        </w:rPr>
        <w:t xml:space="preserve">unterschiedlichen Entwicklungsbereichen </w:t>
      </w:r>
      <w:r w:rsidR="00C61AA1" w:rsidRPr="004743FF">
        <w:rPr>
          <w:spacing w:val="-2"/>
          <w:lang w:val="de-DE"/>
        </w:rPr>
        <w:t xml:space="preserve">von Bosch und ETAS </w:t>
      </w:r>
      <w:r w:rsidR="00225B8F" w:rsidRPr="004743FF">
        <w:rPr>
          <w:spacing w:val="-2"/>
          <w:lang w:val="de-DE"/>
        </w:rPr>
        <w:t>zusammen</w:t>
      </w:r>
      <w:r w:rsidR="00B32743" w:rsidRPr="004743FF">
        <w:rPr>
          <w:spacing w:val="-2"/>
          <w:lang w:val="de-DE"/>
        </w:rPr>
        <w:t>geführt</w:t>
      </w:r>
      <w:r w:rsidR="00B32743" w:rsidRPr="004743FF">
        <w:rPr>
          <w:lang w:val="de-DE"/>
        </w:rPr>
        <w:t xml:space="preserve"> werden</w:t>
      </w:r>
      <w:r w:rsidR="00225B8F" w:rsidRPr="004743FF">
        <w:rPr>
          <w:lang w:val="de-DE"/>
        </w:rPr>
        <w:t>. „</w:t>
      </w:r>
      <w:r w:rsidR="003F5F84" w:rsidRPr="004743FF">
        <w:rPr>
          <w:lang w:val="de-DE"/>
        </w:rPr>
        <w:t>Automobile Softwareentwicklung ist eine Kernkompetenz von Bosch. Wir bringen jährlich mehr als 200 Millionen Steuergeräte mit eigener Software in Fahrzeuge weltweit.</w:t>
      </w:r>
      <w:r w:rsidR="00225B8F" w:rsidRPr="004743FF">
        <w:rPr>
          <w:lang w:val="de-DE"/>
        </w:rPr>
        <w:t xml:space="preserve"> </w:t>
      </w:r>
      <w:r w:rsidR="00265C3C" w:rsidRPr="004743FF">
        <w:rPr>
          <w:lang w:val="de-DE"/>
        </w:rPr>
        <w:t xml:space="preserve">Mit der neuen Aufstellung </w:t>
      </w:r>
      <w:r w:rsidR="00C61AA1" w:rsidRPr="004743FF">
        <w:rPr>
          <w:lang w:val="de-DE"/>
        </w:rPr>
        <w:t xml:space="preserve">wollen wir </w:t>
      </w:r>
      <w:r w:rsidR="00634430" w:rsidRPr="004743FF">
        <w:rPr>
          <w:lang w:val="de-DE"/>
        </w:rPr>
        <w:t xml:space="preserve">künftig führend als </w:t>
      </w:r>
      <w:r w:rsidR="00C61AA1" w:rsidRPr="004743FF">
        <w:rPr>
          <w:lang w:val="de-DE"/>
        </w:rPr>
        <w:t xml:space="preserve">Anbieter </w:t>
      </w:r>
      <w:r w:rsidR="0093684C" w:rsidRPr="004743FF">
        <w:rPr>
          <w:lang w:val="de-DE"/>
        </w:rPr>
        <w:t>anwendungsunabhängiger</w:t>
      </w:r>
      <w:r w:rsidR="00225B8F" w:rsidRPr="004743FF">
        <w:rPr>
          <w:lang w:val="de-DE"/>
        </w:rPr>
        <w:t xml:space="preserve"> Fahrzeug</w:t>
      </w:r>
      <w:r w:rsidR="00D52358" w:rsidRPr="004743FF">
        <w:rPr>
          <w:lang w:val="de-DE"/>
        </w:rPr>
        <w:t>s</w:t>
      </w:r>
      <w:r w:rsidR="00225B8F" w:rsidRPr="004743FF">
        <w:rPr>
          <w:lang w:val="de-DE"/>
        </w:rPr>
        <w:t>oftware</w:t>
      </w:r>
      <w:r w:rsidR="00C61AA1" w:rsidRPr="004743FF">
        <w:rPr>
          <w:lang w:val="de-DE"/>
        </w:rPr>
        <w:t xml:space="preserve"> werden</w:t>
      </w:r>
      <w:r w:rsidR="00225B8F" w:rsidRPr="004743FF">
        <w:rPr>
          <w:lang w:val="de-DE"/>
        </w:rPr>
        <w:t xml:space="preserve">“, sagt Dr. Stefan Hartung, Vorsitzender des Unternehmensbereichs Mobility Solutions der Robert Bosch GmbH. </w:t>
      </w:r>
    </w:p>
    <w:p w14:paraId="675C3299" w14:textId="77777777" w:rsidR="00D74EFF" w:rsidRPr="004743FF" w:rsidRDefault="00D74EFF" w:rsidP="00E67DF0">
      <w:pPr>
        <w:rPr>
          <w:lang w:val="de-DE"/>
        </w:rPr>
      </w:pPr>
    </w:p>
    <w:p w14:paraId="3B27DC4D" w14:textId="637BFAC8" w:rsidR="00E67DF0" w:rsidRPr="004743FF" w:rsidRDefault="009C2FEF" w:rsidP="00E67DF0">
      <w:pPr>
        <w:rPr>
          <w:lang w:val="de-DE"/>
        </w:rPr>
      </w:pPr>
      <w:r w:rsidRPr="004743FF">
        <w:rPr>
          <w:spacing w:val="-2"/>
          <w:lang w:val="de-DE"/>
        </w:rPr>
        <w:t xml:space="preserve">Mit dem </w:t>
      </w:r>
      <w:r w:rsidRPr="004743FF">
        <w:rPr>
          <w:lang w:val="de-DE"/>
        </w:rPr>
        <w:t>Geschäftsbereich Cross-</w:t>
      </w:r>
      <w:r w:rsidR="002E16FD" w:rsidRPr="004743FF">
        <w:rPr>
          <w:lang w:val="de-DE"/>
        </w:rPr>
        <w:t>D</w:t>
      </w:r>
      <w:r w:rsidRPr="004743FF">
        <w:rPr>
          <w:lang w:val="de-DE"/>
        </w:rPr>
        <w:t xml:space="preserve">omain Computing Solutions </w:t>
      </w:r>
      <w:r w:rsidRPr="004743FF">
        <w:rPr>
          <w:spacing w:val="-2"/>
          <w:lang w:val="de-DE"/>
        </w:rPr>
        <w:t>hatte Bosch vor einem Jahr eine schlagkräftige Einheit für anwendungsspezifische</w:t>
      </w:r>
      <w:r w:rsidRPr="004743FF">
        <w:rPr>
          <w:lang w:val="de-DE"/>
        </w:rPr>
        <w:t xml:space="preserve"> </w:t>
      </w:r>
      <w:r w:rsidRPr="004743FF">
        <w:rPr>
          <w:spacing w:val="-2"/>
          <w:lang w:val="de-DE"/>
        </w:rPr>
        <w:t>Fahrzeug</w:t>
      </w:r>
      <w:r w:rsidR="00D52358" w:rsidRPr="004743FF">
        <w:rPr>
          <w:spacing w:val="-2"/>
          <w:lang w:val="de-DE"/>
        </w:rPr>
        <w:t>s</w:t>
      </w:r>
      <w:r w:rsidRPr="004743FF">
        <w:rPr>
          <w:spacing w:val="-2"/>
          <w:lang w:val="de-DE"/>
        </w:rPr>
        <w:t xml:space="preserve">oftware </w:t>
      </w:r>
      <w:r w:rsidR="00091449" w:rsidRPr="004743FF">
        <w:rPr>
          <w:spacing w:val="-2"/>
          <w:lang w:val="de-DE"/>
        </w:rPr>
        <w:t>mit</w:t>
      </w:r>
      <w:r w:rsidR="005A5601" w:rsidRPr="004743FF">
        <w:rPr>
          <w:spacing w:val="-2"/>
          <w:lang w:val="de-DE"/>
        </w:rPr>
        <w:t xml:space="preserve"> </w:t>
      </w:r>
      <w:r w:rsidR="005815C1" w:rsidRPr="004743FF">
        <w:rPr>
          <w:spacing w:val="-2"/>
          <w:lang w:val="de-DE"/>
        </w:rPr>
        <w:t>spezifischer</w:t>
      </w:r>
      <w:r w:rsidR="003F3277" w:rsidRPr="004743FF">
        <w:rPr>
          <w:spacing w:val="-2"/>
          <w:lang w:val="de-DE"/>
        </w:rPr>
        <w:t xml:space="preserve"> </w:t>
      </w:r>
      <w:r w:rsidR="005A5601" w:rsidRPr="004743FF">
        <w:rPr>
          <w:spacing w:val="-2"/>
          <w:lang w:val="de-DE"/>
        </w:rPr>
        <w:t xml:space="preserve">Hardware </w:t>
      </w:r>
      <w:r w:rsidRPr="004743FF">
        <w:rPr>
          <w:spacing w:val="-2"/>
          <w:lang w:val="de-DE"/>
        </w:rPr>
        <w:t xml:space="preserve">für </w:t>
      </w:r>
      <w:r w:rsidR="00FF487F" w:rsidRPr="004743FF">
        <w:rPr>
          <w:spacing w:val="-2"/>
          <w:lang w:val="de-DE"/>
        </w:rPr>
        <w:t>zahlreiche Fahrzeugbereiche</w:t>
      </w:r>
      <w:r w:rsidR="00FF487F" w:rsidRPr="004743FF">
        <w:rPr>
          <w:lang w:val="de-DE"/>
        </w:rPr>
        <w:t xml:space="preserve"> wie Fahrerassistenz und Infotainment </w:t>
      </w:r>
      <w:r w:rsidRPr="004743FF">
        <w:rPr>
          <w:lang w:val="de-DE"/>
        </w:rPr>
        <w:t xml:space="preserve">gegründet. </w:t>
      </w:r>
      <w:r w:rsidR="008F0A95" w:rsidRPr="004743FF">
        <w:rPr>
          <w:lang w:val="de-DE"/>
        </w:rPr>
        <w:t xml:space="preserve">Nun bündelt das Unternehmen sein Angebot mit anwendungsunabhängiger Software für Fahrzeuge und Cloud bei ETAS. </w:t>
      </w:r>
      <w:r w:rsidR="00E67DF0" w:rsidRPr="004743FF">
        <w:rPr>
          <w:lang w:val="de-DE"/>
        </w:rPr>
        <w:t>Dabei entsteht eine zentrale Plattform, mit der Software künftig schneller, effizienter und gemeinsam mit Partnern entwickelt werden</w:t>
      </w:r>
      <w:r w:rsidR="001A013E" w:rsidRPr="004743FF">
        <w:rPr>
          <w:lang w:val="de-DE"/>
        </w:rPr>
        <w:t xml:space="preserve"> kann. </w:t>
      </w:r>
      <w:r w:rsidR="00E86A4E" w:rsidRPr="004743FF">
        <w:rPr>
          <w:lang w:val="de-DE"/>
        </w:rPr>
        <w:t xml:space="preserve">„Unser </w:t>
      </w:r>
      <w:r w:rsidR="00E86A4E" w:rsidRPr="004743FF">
        <w:rPr>
          <w:lang w:val="de-DE"/>
        </w:rPr>
        <w:lastRenderedPageBreak/>
        <w:t>universelles Softwarefundament ist eine zentrale Voraussetzung für die Digitalisierung moderner</w:t>
      </w:r>
      <w:r w:rsidR="00043A92" w:rsidRPr="004743FF">
        <w:rPr>
          <w:lang w:val="de-DE"/>
        </w:rPr>
        <w:t xml:space="preserve">, </w:t>
      </w:r>
      <w:r w:rsidR="00885C97" w:rsidRPr="004743FF">
        <w:rPr>
          <w:lang w:val="de-DE"/>
        </w:rPr>
        <w:t>s</w:t>
      </w:r>
      <w:r w:rsidR="00043A92" w:rsidRPr="004743FF">
        <w:rPr>
          <w:lang w:val="de-DE"/>
        </w:rPr>
        <w:t>oftwaredefinierter</w:t>
      </w:r>
      <w:r w:rsidR="00E86A4E" w:rsidRPr="004743FF">
        <w:rPr>
          <w:lang w:val="de-DE"/>
        </w:rPr>
        <w:t xml:space="preserve"> Fahrzeuge“, sagt Dr. Stefan Hartung. </w:t>
      </w:r>
      <w:r w:rsidR="009B1C69" w:rsidRPr="004743FF">
        <w:rPr>
          <w:lang w:val="de-DE"/>
        </w:rPr>
        <w:t xml:space="preserve">Bosch kombiniert künftig seine </w:t>
      </w:r>
      <w:r w:rsidR="00E67DF0" w:rsidRPr="004743FF">
        <w:rPr>
          <w:lang w:val="de-DE"/>
        </w:rPr>
        <w:t xml:space="preserve">übergreifend einsetzbare Softwareplattform </w:t>
      </w:r>
      <w:r w:rsidR="009B1C69" w:rsidRPr="004743FF">
        <w:rPr>
          <w:lang w:val="de-DE"/>
        </w:rPr>
        <w:t>mit der</w:t>
      </w:r>
      <w:r w:rsidR="00E67DF0" w:rsidRPr="004743FF">
        <w:rPr>
          <w:lang w:val="de-DE"/>
        </w:rPr>
        <w:t xml:space="preserve"> Kompetenz in der Entwicklung innovativer Softwarefunktionen</w:t>
      </w:r>
      <w:r w:rsidR="009B1C69" w:rsidRPr="004743FF">
        <w:rPr>
          <w:lang w:val="de-DE"/>
        </w:rPr>
        <w:t xml:space="preserve">. </w:t>
      </w:r>
      <w:r w:rsidR="00D9387B">
        <w:rPr>
          <w:lang w:val="de-DE"/>
        </w:rPr>
        <w:t>„</w:t>
      </w:r>
      <w:r w:rsidR="009B1C69" w:rsidRPr="004743FF">
        <w:rPr>
          <w:lang w:val="de-DE"/>
        </w:rPr>
        <w:t xml:space="preserve">Damit schafft </w:t>
      </w:r>
      <w:r w:rsidR="00D9387B">
        <w:rPr>
          <w:lang w:val="de-DE"/>
        </w:rPr>
        <w:t>Bosch</w:t>
      </w:r>
      <w:r w:rsidR="009B1C69" w:rsidRPr="004743FF">
        <w:rPr>
          <w:lang w:val="de-DE"/>
        </w:rPr>
        <w:t xml:space="preserve"> ein am Markt einzigartiges Angebot und erzielt </w:t>
      </w:r>
      <w:r w:rsidR="00E67DF0" w:rsidRPr="004743FF">
        <w:rPr>
          <w:lang w:val="de-DE"/>
        </w:rPr>
        <w:t>ein</w:t>
      </w:r>
      <w:r w:rsidR="00817EDD" w:rsidRPr="004743FF">
        <w:rPr>
          <w:lang w:val="de-DE"/>
        </w:rPr>
        <w:t>en</w:t>
      </w:r>
      <w:r w:rsidR="00E67DF0" w:rsidRPr="004743FF">
        <w:rPr>
          <w:lang w:val="de-DE"/>
        </w:rPr>
        <w:t xml:space="preserve"> signifikante</w:t>
      </w:r>
      <w:r w:rsidR="00817EDD" w:rsidRPr="004743FF">
        <w:rPr>
          <w:lang w:val="de-DE"/>
        </w:rPr>
        <w:t>n</w:t>
      </w:r>
      <w:r w:rsidR="00E67DF0" w:rsidRPr="004743FF">
        <w:rPr>
          <w:lang w:val="de-DE"/>
        </w:rPr>
        <w:t xml:space="preserve"> Wettbewerbsvorteil</w:t>
      </w:r>
      <w:r w:rsidR="00D9387B">
        <w:rPr>
          <w:lang w:val="de-DE"/>
        </w:rPr>
        <w:t>“, sagt Dr. Markus Heyn, Geschäftsführer der Robert Bosch GmbH</w:t>
      </w:r>
      <w:r w:rsidR="00E67DF0" w:rsidRPr="004743FF">
        <w:rPr>
          <w:lang w:val="de-DE"/>
        </w:rPr>
        <w:t xml:space="preserve">. ETAS bietet die </w:t>
      </w:r>
      <w:r w:rsidR="00E86A4E" w:rsidRPr="004743FF">
        <w:rPr>
          <w:lang w:val="de-DE"/>
        </w:rPr>
        <w:t xml:space="preserve">übergreifend einsetzbare </w:t>
      </w:r>
      <w:r w:rsidR="00E67DF0" w:rsidRPr="004743FF">
        <w:rPr>
          <w:lang w:val="de-DE"/>
        </w:rPr>
        <w:t>Plattform sowie die passende Entwicklungsumgebung künftig sowohl Automobilherstellern als auch anderen Zuliefer</w:t>
      </w:r>
      <w:r w:rsidR="00643205" w:rsidRPr="004743FF">
        <w:rPr>
          <w:lang w:val="de-DE"/>
        </w:rPr>
        <w:t>er</w:t>
      </w:r>
      <w:r w:rsidR="00E67DF0" w:rsidRPr="004743FF">
        <w:rPr>
          <w:lang w:val="de-DE"/>
        </w:rPr>
        <w:t xml:space="preserve">n an. </w:t>
      </w:r>
    </w:p>
    <w:p w14:paraId="3583A4B9" w14:textId="77777777" w:rsidR="00E67DF0" w:rsidRPr="004743FF" w:rsidRDefault="00E67DF0" w:rsidP="00E67DF0">
      <w:pPr>
        <w:rPr>
          <w:lang w:val="de-DE"/>
        </w:rPr>
      </w:pPr>
    </w:p>
    <w:p w14:paraId="6FA9CA95" w14:textId="790D1F37" w:rsidR="005A5601" w:rsidRPr="004743FF" w:rsidRDefault="00FF487F" w:rsidP="005A5601">
      <w:pPr>
        <w:rPr>
          <w:b/>
          <w:bCs/>
          <w:lang w:val="de-DE"/>
        </w:rPr>
      </w:pPr>
      <w:r w:rsidRPr="004743FF">
        <w:rPr>
          <w:b/>
          <w:bCs/>
          <w:lang w:val="de-DE"/>
        </w:rPr>
        <w:t xml:space="preserve">Software rückt </w:t>
      </w:r>
      <w:r w:rsidR="00664EEF" w:rsidRPr="004743FF">
        <w:rPr>
          <w:b/>
          <w:bCs/>
          <w:lang w:val="de-DE"/>
        </w:rPr>
        <w:t xml:space="preserve">im Fahrzeugbau weiter </w:t>
      </w:r>
      <w:r w:rsidRPr="004743FF">
        <w:rPr>
          <w:b/>
          <w:bCs/>
          <w:lang w:val="de-DE"/>
        </w:rPr>
        <w:t>in den Mittelpunkt</w:t>
      </w:r>
    </w:p>
    <w:p w14:paraId="072AF3EE" w14:textId="2E4CB509" w:rsidR="00DA05C4" w:rsidRPr="004743FF" w:rsidRDefault="005A5601" w:rsidP="00D53AF6">
      <w:pPr>
        <w:rPr>
          <w:lang w:val="de-DE"/>
        </w:rPr>
      </w:pPr>
      <w:r w:rsidRPr="004743FF">
        <w:rPr>
          <w:lang w:val="de-DE"/>
        </w:rPr>
        <w:t xml:space="preserve">Bisher galt: Ein </w:t>
      </w:r>
      <w:r w:rsidR="001F44B7">
        <w:rPr>
          <w:lang w:val="de-DE"/>
        </w:rPr>
        <w:t>Auto</w:t>
      </w:r>
      <w:r w:rsidRPr="004743FF">
        <w:rPr>
          <w:lang w:val="de-DE"/>
        </w:rPr>
        <w:t xml:space="preserve"> ist fertig, wenn es ausgeliefert wird. Künftig </w:t>
      </w:r>
      <w:r w:rsidR="00F23894" w:rsidRPr="004743FF">
        <w:rPr>
          <w:lang w:val="de-DE"/>
        </w:rPr>
        <w:t>wird</w:t>
      </w:r>
      <w:r w:rsidRPr="004743FF">
        <w:rPr>
          <w:lang w:val="de-DE"/>
        </w:rPr>
        <w:t xml:space="preserve"> die</w:t>
      </w:r>
      <w:r w:rsidR="00DF1532" w:rsidRPr="004743FF">
        <w:rPr>
          <w:lang w:val="de-DE"/>
        </w:rPr>
        <w:t xml:space="preserve"> </w:t>
      </w:r>
      <w:r w:rsidR="001F44B7">
        <w:rPr>
          <w:lang w:val="de-DE"/>
        </w:rPr>
        <w:t>Fahrzeugs</w:t>
      </w:r>
      <w:r w:rsidRPr="004743FF">
        <w:rPr>
          <w:lang w:val="de-DE"/>
        </w:rPr>
        <w:t xml:space="preserve">oftware jedoch kontinuierlich verbessert </w:t>
      </w:r>
      <w:r w:rsidRPr="004743FF">
        <w:rPr>
          <w:spacing w:val="-2"/>
          <w:lang w:val="de-DE"/>
        </w:rPr>
        <w:t>und erweitert</w:t>
      </w:r>
      <w:r w:rsidR="00DF1532" w:rsidRPr="004743FF">
        <w:rPr>
          <w:spacing w:val="-2"/>
          <w:lang w:val="de-DE"/>
        </w:rPr>
        <w:t xml:space="preserve"> – </w:t>
      </w:r>
      <w:r w:rsidR="00B21C9F" w:rsidRPr="004743FF">
        <w:rPr>
          <w:spacing w:val="-2"/>
          <w:lang w:val="de-DE"/>
        </w:rPr>
        <w:t xml:space="preserve">ein ganzes </w:t>
      </w:r>
      <w:r w:rsidR="001F44B7">
        <w:rPr>
          <w:spacing w:val="-2"/>
          <w:lang w:val="de-DE"/>
        </w:rPr>
        <w:t>Fahrzeug</w:t>
      </w:r>
      <w:r w:rsidR="00B21C9F" w:rsidRPr="004743FF">
        <w:rPr>
          <w:spacing w:val="-2"/>
          <w:lang w:val="de-DE"/>
        </w:rPr>
        <w:t>leben lang</w:t>
      </w:r>
      <w:r w:rsidR="004E529C" w:rsidRPr="004743FF">
        <w:rPr>
          <w:spacing w:val="-2"/>
          <w:lang w:val="de-DE"/>
        </w:rPr>
        <w:t>.</w:t>
      </w:r>
      <w:r w:rsidRPr="004743FF">
        <w:rPr>
          <w:spacing w:val="-2"/>
          <w:lang w:val="de-DE"/>
        </w:rPr>
        <w:t xml:space="preserve"> </w:t>
      </w:r>
      <w:r w:rsidR="006539AE" w:rsidRPr="004743FF">
        <w:rPr>
          <w:spacing w:val="-2"/>
          <w:lang w:val="de-DE"/>
        </w:rPr>
        <w:t>Das ermöglicht Autofahrern ein i</w:t>
      </w:r>
      <w:r w:rsidR="006539AE" w:rsidRPr="004743FF">
        <w:rPr>
          <w:lang w:val="de-DE"/>
        </w:rPr>
        <w:t xml:space="preserve">ndividuelles, digitales Fahrerlebnis und ist gleichzeitig </w:t>
      </w:r>
      <w:r w:rsidRPr="004743FF">
        <w:rPr>
          <w:lang w:val="de-DE"/>
        </w:rPr>
        <w:t>Basis für neue Geschäftsmodelle</w:t>
      </w:r>
      <w:r w:rsidR="006539AE" w:rsidRPr="004743FF">
        <w:rPr>
          <w:lang w:val="de-DE"/>
        </w:rPr>
        <w:t xml:space="preserve"> der Hersteller</w:t>
      </w:r>
      <w:r w:rsidRPr="004743FF">
        <w:rPr>
          <w:lang w:val="de-DE"/>
        </w:rPr>
        <w:t>.</w:t>
      </w:r>
      <w:r w:rsidR="00043A92" w:rsidRPr="004743FF">
        <w:rPr>
          <w:lang w:val="de-DE"/>
        </w:rPr>
        <w:t xml:space="preserve"> </w:t>
      </w:r>
      <w:r w:rsidR="00527461" w:rsidRPr="004743FF">
        <w:rPr>
          <w:lang w:val="de-DE"/>
        </w:rPr>
        <w:t>Diese</w:t>
      </w:r>
      <w:r w:rsidR="006539AE" w:rsidRPr="004743FF">
        <w:rPr>
          <w:lang w:val="de-DE"/>
        </w:rPr>
        <w:t xml:space="preserve"> </w:t>
      </w:r>
      <w:r w:rsidR="006B600E" w:rsidRPr="004743FF">
        <w:rPr>
          <w:lang w:val="de-DE"/>
        </w:rPr>
        <w:t xml:space="preserve">Entwicklung </w:t>
      </w:r>
      <w:r w:rsidR="00527461" w:rsidRPr="004743FF">
        <w:rPr>
          <w:lang w:val="de-DE"/>
        </w:rPr>
        <w:t xml:space="preserve">hat gerade erst begonnen. </w:t>
      </w:r>
      <w:r w:rsidR="008F60B2" w:rsidRPr="004743FF">
        <w:rPr>
          <w:lang w:val="de-DE"/>
        </w:rPr>
        <w:t xml:space="preserve">Den </w:t>
      </w:r>
      <w:r w:rsidR="00D83FEC" w:rsidRPr="004743FF">
        <w:rPr>
          <w:lang w:val="de-DE"/>
        </w:rPr>
        <w:t xml:space="preserve">Markt für Automobilsoftware </w:t>
      </w:r>
      <w:r w:rsidR="008F60B2" w:rsidRPr="004743FF">
        <w:rPr>
          <w:lang w:val="de-DE"/>
        </w:rPr>
        <w:t xml:space="preserve">sehen Experten </w:t>
      </w:r>
      <w:r w:rsidR="00D83FEC" w:rsidRPr="004743FF">
        <w:rPr>
          <w:lang w:val="de-DE"/>
        </w:rPr>
        <w:t xml:space="preserve">in den nächsten Jahren </w:t>
      </w:r>
      <w:r w:rsidR="008F60B2" w:rsidRPr="004743FF">
        <w:rPr>
          <w:lang w:val="de-DE"/>
        </w:rPr>
        <w:t>im</w:t>
      </w:r>
      <w:r w:rsidR="00D83FEC" w:rsidRPr="004743FF">
        <w:rPr>
          <w:lang w:val="de-DE"/>
        </w:rPr>
        <w:t xml:space="preserve"> Milliarden</w:t>
      </w:r>
      <w:r w:rsidR="008F60B2" w:rsidRPr="004743FF">
        <w:rPr>
          <w:lang w:val="de-DE"/>
        </w:rPr>
        <w:t xml:space="preserve">bereich. Bosch rechnet bis 2030 jährlich mit einem </w:t>
      </w:r>
      <w:r w:rsidR="00527461" w:rsidRPr="004743FF">
        <w:rPr>
          <w:lang w:val="de-DE"/>
        </w:rPr>
        <w:t xml:space="preserve">zweistelligen Wachstum. </w:t>
      </w:r>
      <w:r w:rsidRPr="004743FF">
        <w:rPr>
          <w:lang w:val="de-DE"/>
        </w:rPr>
        <w:t>Teil dieser Evolution ist die nun</w:t>
      </w:r>
      <w:r w:rsidR="00664EEF" w:rsidRPr="004743FF">
        <w:rPr>
          <w:lang w:val="de-DE"/>
        </w:rPr>
        <w:t xml:space="preserve"> von Bosch </w:t>
      </w:r>
      <w:r w:rsidRPr="004743FF">
        <w:rPr>
          <w:lang w:val="de-DE"/>
        </w:rPr>
        <w:t xml:space="preserve">geplante organisatorische Neuaufstellung </w:t>
      </w:r>
      <w:r w:rsidR="00265C3C" w:rsidRPr="004743FF">
        <w:rPr>
          <w:lang w:val="de-DE"/>
        </w:rPr>
        <w:t xml:space="preserve">von </w:t>
      </w:r>
      <w:r w:rsidR="007176A2" w:rsidRPr="004743FF">
        <w:rPr>
          <w:lang w:val="de-DE"/>
        </w:rPr>
        <w:t>Bereiche</w:t>
      </w:r>
      <w:r w:rsidR="00265C3C" w:rsidRPr="004743FF">
        <w:rPr>
          <w:lang w:val="de-DE"/>
        </w:rPr>
        <w:t xml:space="preserve">n, die sich mit </w:t>
      </w:r>
      <w:r w:rsidR="0093684C" w:rsidRPr="004743FF">
        <w:rPr>
          <w:lang w:val="de-DE"/>
        </w:rPr>
        <w:t xml:space="preserve">anwendungsunabhängiger </w:t>
      </w:r>
      <w:r w:rsidR="007176A2" w:rsidRPr="004743FF">
        <w:rPr>
          <w:lang w:val="de-DE"/>
        </w:rPr>
        <w:t xml:space="preserve">Software </w:t>
      </w:r>
      <w:r w:rsidR="00265C3C" w:rsidRPr="004743FF">
        <w:rPr>
          <w:lang w:val="de-DE"/>
        </w:rPr>
        <w:t>beschäftigen</w:t>
      </w:r>
      <w:r w:rsidR="00C61AA1" w:rsidRPr="004743FF">
        <w:rPr>
          <w:lang w:val="de-DE"/>
        </w:rPr>
        <w:t>, bei</w:t>
      </w:r>
      <w:r w:rsidR="00664EEF" w:rsidRPr="004743FF">
        <w:rPr>
          <w:lang w:val="de-DE"/>
        </w:rPr>
        <w:t xml:space="preserve">m </w:t>
      </w:r>
      <w:r w:rsidR="00664EEF" w:rsidRPr="004743FF">
        <w:rPr>
          <w:spacing w:val="-2"/>
          <w:lang w:val="de-DE"/>
        </w:rPr>
        <w:t>Tochterunternehmen</w:t>
      </w:r>
      <w:r w:rsidR="00C61AA1" w:rsidRPr="004743FF">
        <w:rPr>
          <w:spacing w:val="-2"/>
          <w:lang w:val="de-DE"/>
        </w:rPr>
        <w:t xml:space="preserve"> ETAS</w:t>
      </w:r>
      <w:r w:rsidRPr="004743FF">
        <w:rPr>
          <w:spacing w:val="-2"/>
          <w:lang w:val="de-DE"/>
        </w:rPr>
        <w:t>.</w:t>
      </w:r>
      <w:r w:rsidR="004403D5" w:rsidRPr="004743FF">
        <w:rPr>
          <w:spacing w:val="-2"/>
          <w:lang w:val="de-DE"/>
        </w:rPr>
        <w:t xml:space="preserve"> </w:t>
      </w:r>
      <w:r w:rsidRPr="004743FF">
        <w:rPr>
          <w:spacing w:val="-2"/>
          <w:lang w:val="de-DE"/>
        </w:rPr>
        <w:t>„</w:t>
      </w:r>
      <w:r w:rsidR="00D53AF6" w:rsidRPr="004743FF">
        <w:rPr>
          <w:spacing w:val="-2"/>
          <w:lang w:val="de-DE"/>
        </w:rPr>
        <w:t xml:space="preserve">Für die Entwicklung </w:t>
      </w:r>
      <w:r w:rsidR="00C61AA1" w:rsidRPr="004743FF">
        <w:rPr>
          <w:spacing w:val="-2"/>
          <w:lang w:val="de-DE"/>
        </w:rPr>
        <w:t>von Fahrzeug-B</w:t>
      </w:r>
      <w:r w:rsidR="00EC2CEF" w:rsidRPr="004743FF">
        <w:rPr>
          <w:spacing w:val="-2"/>
          <w:lang w:val="de-DE"/>
        </w:rPr>
        <w:t>etriebssysteme</w:t>
      </w:r>
      <w:r w:rsidR="00C61AA1" w:rsidRPr="004743FF">
        <w:rPr>
          <w:spacing w:val="-2"/>
          <w:lang w:val="de-DE"/>
        </w:rPr>
        <w:t>n</w:t>
      </w:r>
      <w:r w:rsidR="00EC2CEF" w:rsidRPr="004743FF">
        <w:rPr>
          <w:lang w:val="de-DE"/>
        </w:rPr>
        <w:t xml:space="preserve"> </w:t>
      </w:r>
      <w:r w:rsidR="00D53AF6" w:rsidRPr="004743FF">
        <w:rPr>
          <w:lang w:val="de-DE"/>
        </w:rPr>
        <w:t xml:space="preserve">wollen wir uns künftig </w:t>
      </w:r>
      <w:r w:rsidR="00664EEF" w:rsidRPr="004743FF">
        <w:rPr>
          <w:lang w:val="de-DE"/>
        </w:rPr>
        <w:t xml:space="preserve">weltweit </w:t>
      </w:r>
      <w:r w:rsidR="00D53AF6" w:rsidRPr="004743FF">
        <w:rPr>
          <w:lang w:val="de-DE"/>
        </w:rPr>
        <w:t xml:space="preserve">noch besser am Markt aufstellen“, sagt </w:t>
      </w:r>
      <w:r w:rsidR="00D9387B">
        <w:rPr>
          <w:lang w:val="de-DE"/>
        </w:rPr>
        <w:t xml:space="preserve">Heyn. </w:t>
      </w:r>
      <w:r w:rsidR="00D9387B" w:rsidRPr="004743FF">
        <w:rPr>
          <w:lang w:val="de-DE"/>
        </w:rPr>
        <w:t>„Mit diesem Schritt bieten wir für bestehende und neue Kunden ein ganzheitliches Angebot einer horizontalen, domänenübergreifenden Plattform, um softwaredefinierte Fahrzeuge zu realisieren“</w:t>
      </w:r>
      <w:r w:rsidR="00D9387B">
        <w:rPr>
          <w:lang w:val="de-DE"/>
        </w:rPr>
        <w:t xml:space="preserve">, ergänzt </w:t>
      </w:r>
      <w:r w:rsidR="00D53AF6" w:rsidRPr="004743FF">
        <w:rPr>
          <w:lang w:val="de-DE"/>
        </w:rPr>
        <w:t xml:space="preserve">Christoph Hartung, Vorsitzender der Geschäftsführung der ETAS GmbH. </w:t>
      </w:r>
      <w:r w:rsidR="00CC4116" w:rsidRPr="004743FF">
        <w:rPr>
          <w:lang w:val="de-DE"/>
        </w:rPr>
        <w:t xml:space="preserve">In der neuen </w:t>
      </w:r>
      <w:r w:rsidR="00092280" w:rsidRPr="004743FF">
        <w:rPr>
          <w:lang w:val="de-DE"/>
        </w:rPr>
        <w:t xml:space="preserve">Organisation </w:t>
      </w:r>
      <w:r w:rsidR="00CD3F40" w:rsidRPr="004743FF">
        <w:rPr>
          <w:lang w:val="de-DE"/>
        </w:rPr>
        <w:t xml:space="preserve">soll </w:t>
      </w:r>
      <w:r w:rsidR="00A62359" w:rsidRPr="004743FF">
        <w:rPr>
          <w:lang w:val="de-DE"/>
        </w:rPr>
        <w:t>ebenfalls</w:t>
      </w:r>
      <w:r w:rsidR="00CC4116" w:rsidRPr="004743FF">
        <w:rPr>
          <w:lang w:val="de-DE"/>
        </w:rPr>
        <w:t xml:space="preserve"> die </w:t>
      </w:r>
      <w:r w:rsidR="00092280" w:rsidRPr="004743FF">
        <w:rPr>
          <w:lang w:val="de-DE"/>
        </w:rPr>
        <w:t xml:space="preserve">im Februar begonnene Zusammenarbeit </w:t>
      </w:r>
      <w:r w:rsidR="00CD3F40" w:rsidRPr="004743FF">
        <w:rPr>
          <w:lang w:val="de-DE"/>
        </w:rPr>
        <w:t xml:space="preserve">von Bosch und </w:t>
      </w:r>
      <w:r w:rsidR="00CC4116" w:rsidRPr="004743FF">
        <w:rPr>
          <w:lang w:val="de-DE"/>
        </w:rPr>
        <w:t>Microsoft fort</w:t>
      </w:r>
      <w:r w:rsidR="003D3E9C" w:rsidRPr="004743FF">
        <w:rPr>
          <w:lang w:val="de-DE"/>
        </w:rPr>
        <w:t>gesetzt</w:t>
      </w:r>
      <w:r w:rsidR="00CD3F40" w:rsidRPr="004743FF">
        <w:rPr>
          <w:lang w:val="de-DE"/>
        </w:rPr>
        <w:t xml:space="preserve"> werden</w:t>
      </w:r>
      <w:r w:rsidR="00CC4116" w:rsidRPr="004743FF">
        <w:rPr>
          <w:lang w:val="de-DE"/>
        </w:rPr>
        <w:t xml:space="preserve">. Ziel </w:t>
      </w:r>
      <w:r w:rsidR="00A62359" w:rsidRPr="004743FF">
        <w:rPr>
          <w:lang w:val="de-DE"/>
        </w:rPr>
        <w:t xml:space="preserve">der Kooperation </w:t>
      </w:r>
      <w:r w:rsidR="00CC4116" w:rsidRPr="004743FF">
        <w:rPr>
          <w:lang w:val="de-DE"/>
        </w:rPr>
        <w:t xml:space="preserve">ist </w:t>
      </w:r>
      <w:r w:rsidR="00092280" w:rsidRPr="004743FF">
        <w:rPr>
          <w:lang w:val="de-DE"/>
        </w:rPr>
        <w:t xml:space="preserve">eine </w:t>
      </w:r>
      <w:r w:rsidR="00CC4116" w:rsidRPr="004743FF">
        <w:rPr>
          <w:lang w:val="de-DE"/>
        </w:rPr>
        <w:t xml:space="preserve">durchgängige </w:t>
      </w:r>
      <w:r w:rsidR="00092280" w:rsidRPr="004743FF">
        <w:rPr>
          <w:lang w:val="de-DE"/>
        </w:rPr>
        <w:t>Software</w:t>
      </w:r>
      <w:r w:rsidR="006B600E" w:rsidRPr="004743FF">
        <w:rPr>
          <w:lang w:val="de-DE"/>
        </w:rPr>
        <w:t>p</w:t>
      </w:r>
      <w:r w:rsidR="00092280" w:rsidRPr="004743FF">
        <w:rPr>
          <w:lang w:val="de-DE"/>
        </w:rPr>
        <w:t>lattform für die nahtlose Vernetzung von Autos und Cloud. Damit soll Fahrzeug</w:t>
      </w:r>
      <w:r w:rsidR="006B600E" w:rsidRPr="004743FF">
        <w:rPr>
          <w:lang w:val="de-DE"/>
        </w:rPr>
        <w:t>s</w:t>
      </w:r>
      <w:r w:rsidR="00092280" w:rsidRPr="004743FF">
        <w:rPr>
          <w:lang w:val="de-DE"/>
        </w:rPr>
        <w:t>oftware künftig einfacher und während des gesamten Autolebens weiterentwickelt sowie über die Cloud auf die Steuergeräte und Fahrzeugrechner aufgespielt werden.</w:t>
      </w:r>
    </w:p>
    <w:p w14:paraId="5DFC419F" w14:textId="7F6A4A88" w:rsidR="005A5601" w:rsidRPr="004743FF" w:rsidRDefault="005A5601" w:rsidP="005A5601">
      <w:pPr>
        <w:rPr>
          <w:lang w:val="de-DE"/>
        </w:rPr>
      </w:pPr>
    </w:p>
    <w:p w14:paraId="213CA664" w14:textId="22E308F3" w:rsidR="00D53AF6" w:rsidRPr="004743FF" w:rsidRDefault="00C61AA1" w:rsidP="00D53AF6">
      <w:pPr>
        <w:rPr>
          <w:b/>
          <w:bCs/>
          <w:spacing w:val="-2"/>
          <w:lang w:val="de-DE"/>
        </w:rPr>
      </w:pPr>
      <w:r w:rsidRPr="004743FF">
        <w:rPr>
          <w:b/>
          <w:bCs/>
          <w:spacing w:val="-2"/>
          <w:lang w:val="de-DE"/>
        </w:rPr>
        <w:t>Universelles und offenes</w:t>
      </w:r>
      <w:r w:rsidR="007176A2" w:rsidRPr="004743FF">
        <w:rPr>
          <w:b/>
          <w:bCs/>
          <w:spacing w:val="-2"/>
          <w:lang w:val="de-DE"/>
        </w:rPr>
        <w:t xml:space="preserve"> </w:t>
      </w:r>
      <w:r w:rsidRPr="004743FF">
        <w:rPr>
          <w:b/>
          <w:bCs/>
          <w:spacing w:val="-2"/>
          <w:lang w:val="de-DE"/>
        </w:rPr>
        <w:t>Angebot für</w:t>
      </w:r>
      <w:r w:rsidR="00D53AF6" w:rsidRPr="004743FF">
        <w:rPr>
          <w:b/>
          <w:bCs/>
          <w:spacing w:val="-2"/>
          <w:lang w:val="de-DE"/>
        </w:rPr>
        <w:t xml:space="preserve"> Basis</w:t>
      </w:r>
      <w:r w:rsidR="002D0E9E">
        <w:rPr>
          <w:b/>
          <w:bCs/>
          <w:spacing w:val="-2"/>
          <w:lang w:val="de-DE"/>
        </w:rPr>
        <w:t>s</w:t>
      </w:r>
      <w:r w:rsidR="00D53AF6" w:rsidRPr="004743FF">
        <w:rPr>
          <w:b/>
          <w:bCs/>
          <w:spacing w:val="-2"/>
          <w:lang w:val="de-DE"/>
        </w:rPr>
        <w:t>oftware und Middleware</w:t>
      </w:r>
    </w:p>
    <w:p w14:paraId="2BBA32D4" w14:textId="027ECE7D" w:rsidR="00D53AF6" w:rsidRPr="004743FF" w:rsidRDefault="00D53AF6" w:rsidP="005A5601">
      <w:pPr>
        <w:rPr>
          <w:lang w:val="de-DE"/>
        </w:rPr>
      </w:pPr>
      <w:r w:rsidRPr="004743FF">
        <w:rPr>
          <w:spacing w:val="-2"/>
          <w:lang w:val="de-DE"/>
        </w:rPr>
        <w:t xml:space="preserve">Elektrisch den Sitz verstellen, </w:t>
      </w:r>
      <w:r w:rsidR="00664EEF" w:rsidRPr="004743FF">
        <w:rPr>
          <w:spacing w:val="-2"/>
          <w:lang w:val="de-DE"/>
        </w:rPr>
        <w:t xml:space="preserve">das Fahrzeug laden, den Airbag auslösen </w:t>
      </w:r>
      <w:r w:rsidRPr="004743FF">
        <w:rPr>
          <w:spacing w:val="-2"/>
          <w:lang w:val="de-DE"/>
        </w:rPr>
        <w:t xml:space="preserve">oder Radio hören – </w:t>
      </w:r>
      <w:r w:rsidRPr="004743FF">
        <w:rPr>
          <w:lang w:val="de-DE"/>
        </w:rPr>
        <w:t xml:space="preserve">Software ist bereits heute fester Bestandteil nahezu jeder Funktion moderner Fahrzeuge. </w:t>
      </w:r>
      <w:r w:rsidR="00F85256" w:rsidRPr="004743FF">
        <w:rPr>
          <w:lang w:val="de-DE"/>
        </w:rPr>
        <w:t>Sie</w:t>
      </w:r>
      <w:r w:rsidRPr="004743FF">
        <w:rPr>
          <w:lang w:val="de-DE"/>
        </w:rPr>
        <w:t xml:space="preserve"> besteht aus unterschiedlichen Schichten, die aufeinander aufbauen. Eine Schicht umfasst Software</w:t>
      </w:r>
      <w:r w:rsidR="006B600E" w:rsidRPr="004743FF">
        <w:rPr>
          <w:lang w:val="de-DE"/>
        </w:rPr>
        <w:t>b</w:t>
      </w:r>
      <w:r w:rsidRPr="004743FF">
        <w:rPr>
          <w:lang w:val="de-DE"/>
        </w:rPr>
        <w:t xml:space="preserve">austeine, mit denen Fahrzeughersteller individuelle Fahrerlebnisse schaffen – vom Antrieb über das Infotainment bis zu Assistenzsystemen. Hierin unterscheiden sich die einzelnen Marken teils enorm. </w:t>
      </w:r>
      <w:r w:rsidR="00FF487F" w:rsidRPr="004743FF">
        <w:rPr>
          <w:lang w:val="de-DE"/>
        </w:rPr>
        <w:t>Weitere</w:t>
      </w:r>
      <w:r w:rsidRPr="004743FF">
        <w:rPr>
          <w:lang w:val="de-DE"/>
        </w:rPr>
        <w:t xml:space="preserve"> </w:t>
      </w:r>
      <w:r w:rsidR="00FF487F" w:rsidRPr="004743FF">
        <w:rPr>
          <w:lang w:val="de-DE"/>
        </w:rPr>
        <w:t>Schichten</w:t>
      </w:r>
      <w:r w:rsidR="00F85256" w:rsidRPr="004743FF">
        <w:rPr>
          <w:lang w:val="de-DE"/>
        </w:rPr>
        <w:t>,</w:t>
      </w:r>
      <w:r w:rsidRPr="004743FF">
        <w:rPr>
          <w:lang w:val="de-DE"/>
        </w:rPr>
        <w:t xml:space="preserve"> </w:t>
      </w:r>
      <w:r w:rsidR="00FF487F" w:rsidRPr="004743FF">
        <w:rPr>
          <w:lang w:val="de-DE"/>
        </w:rPr>
        <w:t xml:space="preserve">beispielsweise </w:t>
      </w:r>
      <w:r w:rsidRPr="004743FF">
        <w:rPr>
          <w:lang w:val="de-DE"/>
        </w:rPr>
        <w:t>die Basis</w:t>
      </w:r>
      <w:r w:rsidR="002D0E9E">
        <w:rPr>
          <w:lang w:val="de-DE"/>
        </w:rPr>
        <w:t>s</w:t>
      </w:r>
      <w:r w:rsidRPr="004743FF">
        <w:rPr>
          <w:lang w:val="de-DE"/>
        </w:rPr>
        <w:t>oftware der Steuergeräte und sogenannte Middleware, bietet den Herstellern hingegen kaum Möglichkeit einer Differenzierung</w:t>
      </w:r>
      <w:r w:rsidR="004403D5" w:rsidRPr="004743FF">
        <w:rPr>
          <w:lang w:val="de-DE"/>
        </w:rPr>
        <w:t>.</w:t>
      </w:r>
      <w:r w:rsidRPr="004743FF">
        <w:rPr>
          <w:lang w:val="de-DE"/>
        </w:rPr>
        <w:t xml:space="preserve"> </w:t>
      </w:r>
      <w:r w:rsidR="00705B85" w:rsidRPr="004743FF">
        <w:rPr>
          <w:lang w:val="de-DE"/>
        </w:rPr>
        <w:t xml:space="preserve">Diese Softwareanteile regeln grundlegende </w:t>
      </w:r>
      <w:r w:rsidR="00705B85" w:rsidRPr="004743FF">
        <w:rPr>
          <w:spacing w:val="-2"/>
          <w:lang w:val="de-DE"/>
        </w:rPr>
        <w:lastRenderedPageBreak/>
        <w:t>Aufgaben von Steuergeräten und Fahrzeugcomputern</w:t>
      </w:r>
      <w:r w:rsidR="0087295A" w:rsidRPr="004743FF">
        <w:rPr>
          <w:spacing w:val="-2"/>
          <w:lang w:val="de-DE"/>
        </w:rPr>
        <w:t xml:space="preserve">, die vom </w:t>
      </w:r>
      <w:r w:rsidR="00705B85" w:rsidRPr="004743FF">
        <w:rPr>
          <w:lang w:val="de-DE"/>
        </w:rPr>
        <w:t xml:space="preserve">Autofahrer </w:t>
      </w:r>
      <w:r w:rsidR="0087295A" w:rsidRPr="004743FF">
        <w:rPr>
          <w:lang w:val="de-DE"/>
        </w:rPr>
        <w:t xml:space="preserve">jedoch </w:t>
      </w:r>
      <w:r w:rsidR="00705B85" w:rsidRPr="004743FF">
        <w:rPr>
          <w:lang w:val="de-DE"/>
        </w:rPr>
        <w:t>nicht wahrgenommen</w:t>
      </w:r>
      <w:r w:rsidR="0087295A" w:rsidRPr="004743FF">
        <w:rPr>
          <w:lang w:val="de-DE"/>
        </w:rPr>
        <w:t xml:space="preserve"> werden</w:t>
      </w:r>
      <w:r w:rsidR="00705B85" w:rsidRPr="004743FF">
        <w:rPr>
          <w:lang w:val="de-DE"/>
        </w:rPr>
        <w:t xml:space="preserve">. </w:t>
      </w:r>
      <w:r w:rsidRPr="004743FF">
        <w:rPr>
          <w:spacing w:val="-2"/>
          <w:lang w:val="de-DE"/>
        </w:rPr>
        <w:t>Sie verwalten beispielsweise Prozessorleistung und Speicherplatz oder bestimmen, wie Steuergeräte untereinander oder mit der Cloud kommunizieren und Daten austauschen. Einmal</w:t>
      </w:r>
      <w:r w:rsidR="007176A2" w:rsidRPr="004743FF">
        <w:rPr>
          <w:spacing w:val="-2"/>
          <w:lang w:val="de-DE"/>
        </w:rPr>
        <w:t xml:space="preserve"> </w:t>
      </w:r>
      <w:r w:rsidRPr="004743FF">
        <w:rPr>
          <w:spacing w:val="-2"/>
          <w:lang w:val="de-DE"/>
        </w:rPr>
        <w:t>entwickelt, k</w:t>
      </w:r>
      <w:r w:rsidR="00E67DF0" w:rsidRPr="004743FF">
        <w:rPr>
          <w:spacing w:val="-2"/>
          <w:lang w:val="de-DE"/>
        </w:rPr>
        <w:t>ann diese Software</w:t>
      </w:r>
      <w:r w:rsidRPr="004743FF">
        <w:rPr>
          <w:spacing w:val="-2"/>
          <w:lang w:val="de-DE"/>
        </w:rPr>
        <w:t xml:space="preserve"> auf nahezu jedem Steuergerät genutzt werden – egal in welchem </w:t>
      </w:r>
      <w:r w:rsidR="00A62359" w:rsidRPr="004743FF">
        <w:rPr>
          <w:spacing w:val="-2"/>
          <w:lang w:val="de-DE"/>
        </w:rPr>
        <w:t xml:space="preserve">Bereich des </w:t>
      </w:r>
      <w:r w:rsidR="000D1923" w:rsidRPr="004743FF">
        <w:rPr>
          <w:spacing w:val="-2"/>
          <w:lang w:val="de-DE"/>
        </w:rPr>
        <w:t>Autos</w:t>
      </w:r>
      <w:r w:rsidR="00303EFF" w:rsidRPr="004743FF">
        <w:rPr>
          <w:spacing w:val="-2"/>
          <w:lang w:val="de-DE"/>
        </w:rPr>
        <w:t xml:space="preserve"> und </w:t>
      </w:r>
      <w:r w:rsidR="00DF1532" w:rsidRPr="004743FF">
        <w:rPr>
          <w:spacing w:val="-2"/>
          <w:lang w:val="de-DE"/>
        </w:rPr>
        <w:t xml:space="preserve">egal </w:t>
      </w:r>
      <w:r w:rsidR="00303EFF" w:rsidRPr="004743FF">
        <w:rPr>
          <w:spacing w:val="-2"/>
          <w:lang w:val="de-DE"/>
        </w:rPr>
        <w:t>in welchem</w:t>
      </w:r>
      <w:r w:rsidR="004E7C23" w:rsidRPr="004743FF">
        <w:rPr>
          <w:spacing w:val="-2"/>
          <w:lang w:val="de-DE"/>
        </w:rPr>
        <w:t xml:space="preserve"> Fahrzeugmodell. </w:t>
      </w:r>
      <w:r w:rsidR="00F85256" w:rsidRPr="004743FF">
        <w:rPr>
          <w:spacing w:val="-2"/>
          <w:lang w:val="de-DE"/>
        </w:rPr>
        <w:t>Bekannt ist diese Systematik von Smartphones</w:t>
      </w:r>
      <w:r w:rsidR="00636F4C" w:rsidRPr="004743FF">
        <w:rPr>
          <w:spacing w:val="-2"/>
          <w:lang w:val="de-DE"/>
        </w:rPr>
        <w:t>, bei denen unterschiedlich</w:t>
      </w:r>
      <w:r w:rsidR="003F5F84" w:rsidRPr="004743FF">
        <w:rPr>
          <w:spacing w:val="-2"/>
          <w:lang w:val="de-DE"/>
        </w:rPr>
        <w:t>ste</w:t>
      </w:r>
      <w:r w:rsidR="00636F4C" w:rsidRPr="004743FF">
        <w:rPr>
          <w:spacing w:val="-2"/>
          <w:lang w:val="de-DE"/>
        </w:rPr>
        <w:t xml:space="preserve"> Apps </w:t>
      </w:r>
      <w:r w:rsidR="003D056B" w:rsidRPr="004743FF">
        <w:rPr>
          <w:spacing w:val="-2"/>
          <w:lang w:val="de-DE"/>
        </w:rPr>
        <w:t>ein zentrales</w:t>
      </w:r>
      <w:r w:rsidR="00636F4C" w:rsidRPr="004743FF">
        <w:rPr>
          <w:spacing w:val="-2"/>
          <w:lang w:val="de-DE"/>
        </w:rPr>
        <w:t xml:space="preserve"> Betriebssystem </w:t>
      </w:r>
      <w:r w:rsidR="003D056B" w:rsidRPr="004743FF">
        <w:rPr>
          <w:spacing w:val="-4"/>
          <w:lang w:val="de-DE"/>
        </w:rPr>
        <w:t xml:space="preserve">nutzen. </w:t>
      </w:r>
      <w:r w:rsidR="00131708" w:rsidRPr="004743FF">
        <w:rPr>
          <w:spacing w:val="-4"/>
          <w:lang w:val="de-DE"/>
        </w:rPr>
        <w:t xml:space="preserve">„Mit </w:t>
      </w:r>
      <w:r w:rsidR="00E67DF0" w:rsidRPr="004743FF">
        <w:rPr>
          <w:spacing w:val="-4"/>
          <w:lang w:val="de-DE"/>
        </w:rPr>
        <w:t>unserer</w:t>
      </w:r>
      <w:r w:rsidR="00131708" w:rsidRPr="004743FF">
        <w:rPr>
          <w:spacing w:val="-4"/>
          <w:lang w:val="de-DE"/>
        </w:rPr>
        <w:t xml:space="preserve"> neuen Aufstellung erfüllen wir nun noch besser die veränderten</w:t>
      </w:r>
      <w:r w:rsidR="00131708" w:rsidRPr="004743FF">
        <w:rPr>
          <w:lang w:val="de-DE"/>
        </w:rPr>
        <w:t xml:space="preserve"> Anforderungen des Marktes</w:t>
      </w:r>
      <w:r w:rsidR="00E67DF0" w:rsidRPr="004743FF">
        <w:rPr>
          <w:lang w:val="de-DE"/>
        </w:rPr>
        <w:t>. Gemeinsam mit unseren Partnern ermöglichen wir bestehenden und neuen Kunden einen vollkommen neuen Entwicklungsansatz für Automobilsoftware</w:t>
      </w:r>
      <w:r w:rsidR="00131708" w:rsidRPr="004743FF">
        <w:rPr>
          <w:lang w:val="de-DE"/>
        </w:rPr>
        <w:t xml:space="preserve">“, sagt Christoph Hartung. </w:t>
      </w:r>
      <w:r w:rsidR="00C61AA1" w:rsidRPr="004743FF">
        <w:rPr>
          <w:lang w:val="de-DE"/>
        </w:rPr>
        <w:t>Dabei w</w:t>
      </w:r>
      <w:r w:rsidR="00303EFF" w:rsidRPr="004743FF">
        <w:rPr>
          <w:lang w:val="de-DE"/>
        </w:rPr>
        <w:t>erden künftig</w:t>
      </w:r>
      <w:r w:rsidR="00DF1532" w:rsidRPr="004743FF">
        <w:rPr>
          <w:lang w:val="de-DE"/>
        </w:rPr>
        <w:t xml:space="preserve"> auch</w:t>
      </w:r>
      <w:r w:rsidR="00C61AA1" w:rsidRPr="004743FF">
        <w:rPr>
          <w:lang w:val="de-DE"/>
        </w:rPr>
        <w:t xml:space="preserve"> Open-Source-Software </w:t>
      </w:r>
      <w:r w:rsidR="00F23894" w:rsidRPr="004743FF">
        <w:rPr>
          <w:lang w:val="de-DE"/>
        </w:rPr>
        <w:t xml:space="preserve">und die </w:t>
      </w:r>
      <w:r w:rsidR="00DF1532" w:rsidRPr="004743FF">
        <w:rPr>
          <w:lang w:val="de-DE"/>
        </w:rPr>
        <w:t>da</w:t>
      </w:r>
      <w:r w:rsidR="00F23894" w:rsidRPr="004743FF">
        <w:rPr>
          <w:lang w:val="de-DE"/>
        </w:rPr>
        <w:t xml:space="preserve">zugehörigen </w:t>
      </w:r>
      <w:proofErr w:type="spellStart"/>
      <w:r w:rsidR="00F23894" w:rsidRPr="004743FF">
        <w:rPr>
          <w:lang w:val="de-DE"/>
        </w:rPr>
        <w:t>Ecosystem</w:t>
      </w:r>
      <w:r w:rsidR="00C42905">
        <w:rPr>
          <w:lang w:val="de-DE"/>
        </w:rPr>
        <w:t>e</w:t>
      </w:r>
      <w:proofErr w:type="spellEnd"/>
      <w:r w:rsidR="00F23894" w:rsidRPr="004743FF">
        <w:rPr>
          <w:lang w:val="de-DE"/>
        </w:rPr>
        <w:t xml:space="preserve"> </w:t>
      </w:r>
      <w:r w:rsidR="00C61AA1" w:rsidRPr="004743FF">
        <w:rPr>
          <w:lang w:val="de-DE"/>
        </w:rPr>
        <w:t xml:space="preserve">eine zunehmend größere Rolle spielen. </w:t>
      </w:r>
      <w:r w:rsidR="00DF1532" w:rsidRPr="004743FF">
        <w:rPr>
          <w:lang w:val="de-DE"/>
        </w:rPr>
        <w:t xml:space="preserve">Fahrzeughersteller und Automobilzulieferer </w:t>
      </w:r>
      <w:r w:rsidR="00E67DF0" w:rsidRPr="004743FF">
        <w:rPr>
          <w:lang w:val="de-DE"/>
        </w:rPr>
        <w:t xml:space="preserve">können </w:t>
      </w:r>
      <w:r w:rsidR="00DF1532" w:rsidRPr="004743FF">
        <w:rPr>
          <w:lang w:val="de-DE"/>
        </w:rPr>
        <w:t xml:space="preserve">damit künftig Software </w:t>
      </w:r>
      <w:r w:rsidR="00E67DF0" w:rsidRPr="004743FF">
        <w:rPr>
          <w:lang w:val="de-DE"/>
        </w:rPr>
        <w:t xml:space="preserve">noch besser </w:t>
      </w:r>
      <w:r w:rsidR="00DF1532" w:rsidRPr="004743FF">
        <w:rPr>
          <w:lang w:val="de-DE"/>
        </w:rPr>
        <w:t xml:space="preserve">in den Mittelpunkt der </w:t>
      </w:r>
      <w:r w:rsidR="000D1923" w:rsidRPr="004743FF">
        <w:rPr>
          <w:lang w:val="de-DE"/>
        </w:rPr>
        <w:t>E</w:t>
      </w:r>
      <w:r w:rsidR="00DF1532" w:rsidRPr="004743FF">
        <w:rPr>
          <w:lang w:val="de-DE"/>
        </w:rPr>
        <w:t>ntwicklung stellen.</w:t>
      </w:r>
    </w:p>
    <w:p w14:paraId="4397F676" w14:textId="36B300AE" w:rsidR="00E86A4E" w:rsidRPr="004743FF" w:rsidRDefault="00E86A4E">
      <w:pPr>
        <w:rPr>
          <w:lang w:val="de-DE"/>
        </w:rPr>
      </w:pPr>
    </w:p>
    <w:p w14:paraId="0C2DF512" w14:textId="6349FDE6" w:rsidR="006B784B" w:rsidRPr="004743FF" w:rsidRDefault="000D1923">
      <w:pPr>
        <w:rPr>
          <w:b/>
          <w:bCs/>
          <w:lang w:val="de-DE"/>
        </w:rPr>
      </w:pPr>
      <w:r w:rsidRPr="004743FF">
        <w:rPr>
          <w:b/>
          <w:bCs/>
          <w:lang w:val="de-DE"/>
        </w:rPr>
        <w:t>Anwendungsunabhängige</w:t>
      </w:r>
      <w:r w:rsidR="006B784B" w:rsidRPr="004743FF">
        <w:rPr>
          <w:b/>
          <w:bCs/>
          <w:lang w:val="de-DE"/>
        </w:rPr>
        <w:t xml:space="preserve"> Software aus einer Hand</w:t>
      </w:r>
    </w:p>
    <w:p w14:paraId="66E0AEC6" w14:textId="1BD6C95A" w:rsidR="00E86A4E" w:rsidRDefault="00E86A4E" w:rsidP="00E86A4E">
      <w:pPr>
        <w:rPr>
          <w:lang w:val="de-DE"/>
        </w:rPr>
      </w:pPr>
      <w:r w:rsidRPr="004743FF">
        <w:rPr>
          <w:lang w:val="de-DE"/>
        </w:rPr>
        <w:t>ETAS wurde 1994 als hundertprozentige Tochtergesellschaft der Robert Bosch GmbH gegründet und beschäftigt rund 1 500 Mitarbeiterinnen und Mitarbeiter in 12 Ländern. Mitte 2022 sollen weitere 800 Mitarbeitende von Bosch hinzukommen. Bereits heute arbeiten beide Unternehmen eng und erfolgreich zusammen. Diese Zusammenarbeit wird in einer gemeinsamen Einheit weiter intensiviert. Die Details der zukünftigen Organisation werden derzeit unter Beteiligung der zuständigen Arbeitnehmervertretungen erarbeitet.</w:t>
      </w:r>
      <w:r w:rsidRPr="00E67DF0">
        <w:rPr>
          <w:lang w:val="de-DE"/>
        </w:rPr>
        <w:t xml:space="preserve"> </w:t>
      </w:r>
    </w:p>
    <w:p w14:paraId="4E74835F" w14:textId="0DDDC914" w:rsidR="00E86A4E" w:rsidRDefault="00E86A4E">
      <w:pPr>
        <w:rPr>
          <w:lang w:val="de-DE"/>
        </w:rPr>
      </w:pPr>
    </w:p>
    <w:p w14:paraId="1077BFE9" w14:textId="77777777" w:rsidR="003D056B" w:rsidRDefault="003D056B">
      <w:pPr>
        <w:rPr>
          <w:lang w:val="de-DE"/>
        </w:rPr>
      </w:pPr>
    </w:p>
    <w:p w14:paraId="2B5A3E2B" w14:textId="0B203DDB" w:rsidR="00E93B50" w:rsidRPr="00905CD1" w:rsidRDefault="00E93B50">
      <w:pPr>
        <w:pStyle w:val="Zwischenberschrift"/>
        <w:rPr>
          <w:b w:val="0"/>
          <w:lang w:val="de-DE"/>
        </w:rPr>
      </w:pPr>
      <w:r w:rsidRPr="006C01C8">
        <w:rPr>
          <w:lang w:val="de-DE"/>
        </w:rPr>
        <w:t>Pressebild</w:t>
      </w:r>
      <w:r w:rsidR="007B076C">
        <w:rPr>
          <w:lang w:val="de-DE"/>
        </w:rPr>
        <w:t>er</w:t>
      </w:r>
      <w:r w:rsidRPr="006C01C8">
        <w:rPr>
          <w:lang w:val="de-DE"/>
        </w:rPr>
        <w:t xml:space="preserve">: </w:t>
      </w:r>
      <w:r w:rsidR="007B076C" w:rsidRPr="007B076C">
        <w:rPr>
          <w:b w:val="0"/>
          <w:lang w:val="de-DE"/>
        </w:rPr>
        <w:t>0d867109</w:t>
      </w:r>
      <w:r w:rsidR="007B076C">
        <w:rPr>
          <w:b w:val="0"/>
          <w:lang w:val="de-DE"/>
        </w:rPr>
        <w:t xml:space="preserve">, </w:t>
      </w:r>
      <w:r w:rsidR="007B076C" w:rsidRPr="007B076C">
        <w:rPr>
          <w:b w:val="0"/>
          <w:lang w:val="de-DE"/>
        </w:rPr>
        <w:t>9558b295</w:t>
      </w:r>
      <w:r w:rsidR="007B076C">
        <w:rPr>
          <w:b w:val="0"/>
          <w:lang w:val="de-DE"/>
        </w:rPr>
        <w:t xml:space="preserve">, </w:t>
      </w:r>
      <w:r w:rsidR="007B076C" w:rsidRPr="007B076C">
        <w:rPr>
          <w:b w:val="0"/>
          <w:lang w:val="de-DE"/>
        </w:rPr>
        <w:t>f704e9ff</w:t>
      </w:r>
      <w:r w:rsidR="00AF53A2">
        <w:rPr>
          <w:b w:val="0"/>
          <w:lang w:val="de-DE"/>
        </w:rPr>
        <w:t xml:space="preserve">, </w:t>
      </w:r>
      <w:r w:rsidR="00AF53A2" w:rsidRPr="00905CD1">
        <w:rPr>
          <w:b w:val="0"/>
          <w:bCs/>
        </w:rPr>
        <w:t>f9295be1</w:t>
      </w:r>
      <w:r w:rsidR="00905CD1" w:rsidRPr="00905CD1">
        <w:rPr>
          <w:b w:val="0"/>
          <w:bCs/>
        </w:rPr>
        <w:t>,</w:t>
      </w:r>
      <w:r w:rsidR="00905CD1" w:rsidRPr="00905CD1">
        <w:t xml:space="preserve"> </w:t>
      </w:r>
      <w:r w:rsidR="00905CD1" w:rsidRPr="00905CD1">
        <w:rPr>
          <w:b w:val="0"/>
          <w:lang w:val="de-DE"/>
        </w:rPr>
        <w:t>cfa55926</w:t>
      </w:r>
    </w:p>
    <w:p w14:paraId="400FB24A" w14:textId="77777777" w:rsidR="00E93B50" w:rsidRPr="006C01C8" w:rsidRDefault="00E93B50">
      <w:pPr>
        <w:rPr>
          <w:lang w:val="de-DE"/>
        </w:rPr>
      </w:pPr>
    </w:p>
    <w:p w14:paraId="3537A357" w14:textId="69FB2B1B" w:rsidR="00E93B50" w:rsidRPr="006C01C8" w:rsidRDefault="00E93B50">
      <w:pPr>
        <w:pStyle w:val="Zwischenberschrift"/>
        <w:rPr>
          <w:lang w:val="de-DE"/>
        </w:rPr>
      </w:pPr>
      <w:r w:rsidRPr="006C01C8">
        <w:rPr>
          <w:lang w:val="de-DE"/>
        </w:rPr>
        <w:t>Journalistenkontakt</w:t>
      </w:r>
      <w:r w:rsidR="003D3E9C">
        <w:rPr>
          <w:lang w:val="de-DE"/>
        </w:rPr>
        <w:t>e</w:t>
      </w:r>
      <w:r w:rsidRPr="006C01C8">
        <w:rPr>
          <w:lang w:val="de-DE"/>
        </w:rPr>
        <w:t>:</w:t>
      </w:r>
      <w:r w:rsidR="00592F04">
        <w:rPr>
          <w:lang w:val="de-DE"/>
        </w:rPr>
        <w:br/>
        <w:t xml:space="preserve">Robert Bosch GmbH </w:t>
      </w:r>
      <w:r w:rsidR="00592F04">
        <w:rPr>
          <w:lang w:val="de-DE"/>
        </w:rPr>
        <w:tab/>
      </w:r>
      <w:r w:rsidR="00592F04">
        <w:rPr>
          <w:lang w:val="de-DE"/>
        </w:rPr>
        <w:tab/>
      </w:r>
      <w:r w:rsidR="00592F04">
        <w:rPr>
          <w:lang w:val="de-DE"/>
        </w:rPr>
        <w:tab/>
        <w:t>ETAS GmbH</w:t>
      </w:r>
    </w:p>
    <w:p w14:paraId="32820E02" w14:textId="5626525C" w:rsidR="00944575" w:rsidRPr="006C01C8" w:rsidRDefault="00592F04" w:rsidP="00944575">
      <w:pPr>
        <w:pStyle w:val="Zwischenberschrift"/>
        <w:rPr>
          <w:b w:val="0"/>
          <w:lang w:val="de-DE"/>
        </w:rPr>
      </w:pPr>
      <w:r>
        <w:rPr>
          <w:b w:val="0"/>
          <w:lang w:val="de-DE"/>
        </w:rPr>
        <w:t>Annett Fischer</w:t>
      </w:r>
      <w:r w:rsidR="00944575" w:rsidRPr="006C01C8">
        <w:rPr>
          <w:b w:val="0"/>
          <w:lang w:val="de-DE"/>
        </w:rPr>
        <w:t>,</w:t>
      </w:r>
      <w:r w:rsidR="00944575" w:rsidRPr="006C01C8">
        <w:rPr>
          <w:b w:val="0"/>
          <w:lang w:val="de-DE"/>
        </w:rPr>
        <w:tab/>
      </w:r>
      <w:r w:rsidR="00E93B50" w:rsidRPr="006C01C8">
        <w:rPr>
          <w:b w:val="0"/>
          <w:lang w:val="de-DE"/>
        </w:rPr>
        <w:tab/>
      </w:r>
      <w:r w:rsidR="00E93B50" w:rsidRPr="006C01C8">
        <w:rPr>
          <w:b w:val="0"/>
          <w:lang w:val="de-DE"/>
        </w:rPr>
        <w:tab/>
      </w:r>
      <w:r>
        <w:rPr>
          <w:b w:val="0"/>
          <w:lang w:val="de-DE"/>
        </w:rPr>
        <w:tab/>
        <w:t>Anja Krahl,</w:t>
      </w:r>
      <w:r w:rsidR="00944575" w:rsidRPr="006C01C8">
        <w:rPr>
          <w:b w:val="0"/>
          <w:lang w:val="de-DE"/>
        </w:rPr>
        <w:br/>
        <w:t>Telefon</w:t>
      </w:r>
      <w:r w:rsidR="00B146A0" w:rsidRPr="006C01C8">
        <w:rPr>
          <w:b w:val="0"/>
          <w:lang w:val="de-DE"/>
        </w:rPr>
        <w:t>:</w:t>
      </w:r>
      <w:r w:rsidR="00944575" w:rsidRPr="006C01C8">
        <w:rPr>
          <w:b w:val="0"/>
          <w:lang w:val="de-DE"/>
        </w:rPr>
        <w:t xml:space="preserve"> +49 711 811-</w:t>
      </w:r>
      <w:r>
        <w:rPr>
          <w:b w:val="0"/>
          <w:lang w:val="de-DE"/>
        </w:rPr>
        <w:t>6286</w:t>
      </w:r>
      <w:r w:rsidR="00944575" w:rsidRPr="006C01C8">
        <w:rPr>
          <w:b w:val="0"/>
          <w:lang w:val="de-DE"/>
        </w:rPr>
        <w:tab/>
      </w:r>
      <w:r w:rsidR="00944575" w:rsidRPr="006C01C8">
        <w:rPr>
          <w:b w:val="0"/>
          <w:lang w:val="de-DE"/>
        </w:rPr>
        <w:tab/>
      </w:r>
      <w:r>
        <w:rPr>
          <w:b w:val="0"/>
          <w:lang w:val="de-DE"/>
        </w:rPr>
        <w:t xml:space="preserve">Telefon: +49 711 </w:t>
      </w:r>
      <w:r w:rsidRPr="00592F04">
        <w:rPr>
          <w:b w:val="0"/>
          <w:lang w:val="de-DE"/>
        </w:rPr>
        <w:t>3423</w:t>
      </w:r>
      <w:r>
        <w:rPr>
          <w:b w:val="0"/>
          <w:lang w:val="de-DE"/>
        </w:rPr>
        <w:t xml:space="preserve"> </w:t>
      </w:r>
      <w:r w:rsidRPr="00592F04">
        <w:rPr>
          <w:b w:val="0"/>
          <w:lang w:val="de-DE"/>
        </w:rPr>
        <w:t>2240</w:t>
      </w:r>
    </w:p>
    <w:p w14:paraId="42602E8E" w14:textId="0A6FF8D5" w:rsidR="00E93B50" w:rsidRPr="003D3E9C" w:rsidRDefault="00875598" w:rsidP="00944575">
      <w:r w:rsidRPr="003D3E9C">
        <w:t>Twitter: @</w:t>
      </w:r>
      <w:r w:rsidR="00592F04" w:rsidRPr="003D3E9C">
        <w:t>Annett__Fischer</w:t>
      </w:r>
      <w:r w:rsidR="00592F04" w:rsidRPr="003D3E9C">
        <w:tab/>
      </w:r>
      <w:r w:rsidR="00592F04" w:rsidRPr="003D3E9C">
        <w:tab/>
        <w:t>E-Mail: Anja.Krahl@</w:t>
      </w:r>
      <w:r w:rsidR="00D8571F">
        <w:t>etas</w:t>
      </w:r>
      <w:r w:rsidR="00592F04" w:rsidRPr="003D3E9C">
        <w:t>.com</w:t>
      </w:r>
    </w:p>
    <w:p w14:paraId="77DACE2A" w14:textId="38208A48" w:rsidR="00003ED8" w:rsidRDefault="00003ED8" w:rsidP="00B529E3"/>
    <w:p w14:paraId="40722B47" w14:textId="77777777" w:rsidR="007B076C" w:rsidRDefault="007B076C" w:rsidP="007B076C">
      <w:pPr>
        <w:rPr>
          <w:b/>
          <w:bCs/>
        </w:rPr>
      </w:pPr>
    </w:p>
    <w:p w14:paraId="0C91E358" w14:textId="76F315BC" w:rsidR="007B076C" w:rsidRPr="005B3379" w:rsidRDefault="007B076C" w:rsidP="007B076C">
      <w:pPr>
        <w:rPr>
          <w:b/>
          <w:bCs/>
        </w:rPr>
      </w:pPr>
      <w:r w:rsidRPr="005B3379">
        <w:rPr>
          <w:b/>
          <w:bCs/>
        </w:rPr>
        <w:t>Bosch auf der CES 2022:</w:t>
      </w:r>
    </w:p>
    <w:p w14:paraId="53CB54D4" w14:textId="77777777" w:rsidR="007B076C" w:rsidRPr="007B076C" w:rsidRDefault="007B076C" w:rsidP="007B076C">
      <w:pPr>
        <w:numPr>
          <w:ilvl w:val="0"/>
          <w:numId w:val="8"/>
        </w:numPr>
        <w:ind w:left="284" w:hanging="284"/>
        <w:rPr>
          <w:lang w:val="de-DE" w:eastAsia="de-DE"/>
        </w:rPr>
      </w:pPr>
      <w:r w:rsidRPr="007B076C">
        <w:rPr>
          <w:b/>
          <w:bCs/>
          <w:lang w:val="de-DE" w:eastAsia="de-DE"/>
        </w:rPr>
        <w:t>PRESSEKONFERENZ: Dienstag, 4. Januar 2022</w:t>
      </w:r>
      <w:r w:rsidRPr="007B076C">
        <w:rPr>
          <w:bCs/>
          <w:lang w:val="de-DE" w:eastAsia="de-DE"/>
        </w:rPr>
        <w:t xml:space="preserve"> von </w:t>
      </w:r>
      <w:r w:rsidRPr="007B076C">
        <w:rPr>
          <w:lang w:val="de-DE" w:eastAsia="de-DE"/>
        </w:rPr>
        <w:t>8:00 bis 8:45 Uhr</w:t>
      </w:r>
      <w:r w:rsidRPr="007B076C">
        <w:rPr>
          <w:bCs/>
          <w:lang w:val="de-DE" w:eastAsia="de-DE"/>
        </w:rPr>
        <w:t xml:space="preserve"> (</w:t>
      </w:r>
      <w:r w:rsidRPr="007B076C">
        <w:rPr>
          <w:lang w:val="de-DE" w:eastAsia="de-DE"/>
        </w:rPr>
        <w:t>Lokalzeit</w:t>
      </w:r>
      <w:r w:rsidRPr="007B076C">
        <w:rPr>
          <w:bCs/>
          <w:lang w:val="de-DE" w:eastAsia="de-DE"/>
        </w:rPr>
        <w:t>),</w:t>
      </w:r>
      <w:r w:rsidRPr="007B076C">
        <w:rPr>
          <w:b/>
          <w:bCs/>
          <w:lang w:val="de-DE" w:eastAsia="de-DE"/>
        </w:rPr>
        <w:t xml:space="preserve"> </w:t>
      </w:r>
      <w:r w:rsidRPr="007B076C">
        <w:rPr>
          <w:lang w:val="de-DE"/>
        </w:rPr>
        <w:t xml:space="preserve">mit Dr. Tanja Rückert, Bosch-CDO, und Mike </w:t>
      </w:r>
      <w:proofErr w:type="spellStart"/>
      <w:r w:rsidRPr="007B076C">
        <w:rPr>
          <w:lang w:val="de-DE"/>
        </w:rPr>
        <w:t>Mansuetti</w:t>
      </w:r>
      <w:proofErr w:type="spellEnd"/>
      <w:r w:rsidRPr="007B076C">
        <w:rPr>
          <w:lang w:val="de-DE"/>
        </w:rPr>
        <w:t xml:space="preserve">, Präsident Bosch in Nordamerika, </w:t>
      </w:r>
      <w:r w:rsidRPr="007B076C">
        <w:rPr>
          <w:bCs/>
          <w:lang w:val="de-DE" w:eastAsia="de-DE"/>
        </w:rPr>
        <w:t xml:space="preserve">Ballroom H im Mandalay Bay Hotel, Las Vegas, </w:t>
      </w:r>
      <w:r w:rsidRPr="007B076C">
        <w:rPr>
          <w:b/>
          <w:bCs/>
          <w:lang w:val="de-DE" w:eastAsia="de-DE"/>
        </w:rPr>
        <w:t xml:space="preserve">South Convention Center, Level 2 </w:t>
      </w:r>
      <w:r w:rsidRPr="007B076C">
        <w:rPr>
          <w:lang w:val="de-DE" w:eastAsia="de-DE"/>
        </w:rPr>
        <w:t xml:space="preserve">sowie im </w:t>
      </w:r>
      <w:r w:rsidRPr="007B076C">
        <w:rPr>
          <w:b/>
          <w:bCs/>
          <w:lang w:val="de-DE" w:eastAsia="de-DE"/>
        </w:rPr>
        <w:t xml:space="preserve">Livestream </w:t>
      </w:r>
      <w:r w:rsidRPr="007B076C">
        <w:rPr>
          <w:lang w:val="de-DE" w:eastAsia="de-DE"/>
        </w:rPr>
        <w:t>auf dem</w:t>
      </w:r>
      <w:r w:rsidRPr="007B076C">
        <w:rPr>
          <w:b/>
          <w:bCs/>
          <w:lang w:val="de-DE" w:eastAsia="de-DE"/>
        </w:rPr>
        <w:t xml:space="preserve"> </w:t>
      </w:r>
      <w:hyperlink r:id="rId11" w:history="1">
        <w:r w:rsidRPr="007B076C">
          <w:rPr>
            <w:rStyle w:val="Hyperlink"/>
            <w:b/>
            <w:bCs/>
            <w:lang w:val="de-DE"/>
          </w:rPr>
          <w:t>Bosch Media Service.</w:t>
        </w:r>
      </w:hyperlink>
    </w:p>
    <w:p w14:paraId="3A8219C8" w14:textId="77777777" w:rsidR="007B076C" w:rsidRPr="005B3379" w:rsidRDefault="007B076C" w:rsidP="007B076C">
      <w:pPr>
        <w:numPr>
          <w:ilvl w:val="0"/>
          <w:numId w:val="8"/>
        </w:numPr>
        <w:ind w:left="284" w:hanging="284"/>
        <w:rPr>
          <w:lang w:eastAsia="de-DE"/>
        </w:rPr>
      </w:pPr>
      <w:r w:rsidRPr="005B3379">
        <w:rPr>
          <w:b/>
          <w:bCs/>
          <w:lang w:eastAsia="de-DE"/>
        </w:rPr>
        <w:t>MESSESTAND:</w:t>
      </w:r>
      <w:r>
        <w:rPr>
          <w:b/>
          <w:bCs/>
          <w:lang w:eastAsia="de-DE"/>
        </w:rPr>
        <w:t xml:space="preserve"> </w:t>
      </w:r>
      <w:r w:rsidRPr="005B3379">
        <w:rPr>
          <w:b/>
          <w:bCs/>
          <w:lang w:eastAsia="de-DE"/>
        </w:rPr>
        <w:t xml:space="preserve">5.- 8. </w:t>
      </w:r>
      <w:proofErr w:type="spellStart"/>
      <w:r w:rsidRPr="005B3379">
        <w:rPr>
          <w:b/>
          <w:bCs/>
          <w:lang w:eastAsia="de-DE"/>
        </w:rPr>
        <w:t>Januar</w:t>
      </w:r>
      <w:proofErr w:type="spellEnd"/>
      <w:r w:rsidRPr="005B3379">
        <w:rPr>
          <w:b/>
          <w:bCs/>
          <w:lang w:eastAsia="de-DE"/>
        </w:rPr>
        <w:t xml:space="preserve"> 2022</w:t>
      </w:r>
      <w:r w:rsidRPr="005B3379">
        <w:rPr>
          <w:bCs/>
          <w:lang w:eastAsia="de-DE"/>
        </w:rPr>
        <w:t xml:space="preserve"> in der Central Hall, Stand #16103</w:t>
      </w:r>
    </w:p>
    <w:p w14:paraId="2C23D0DE" w14:textId="77777777" w:rsidR="007B076C" w:rsidRPr="009527E7" w:rsidRDefault="007B076C" w:rsidP="007B076C">
      <w:pPr>
        <w:numPr>
          <w:ilvl w:val="0"/>
          <w:numId w:val="8"/>
        </w:numPr>
        <w:ind w:left="284" w:hanging="284"/>
        <w:rPr>
          <w:bCs/>
          <w:lang w:eastAsia="de-DE"/>
        </w:rPr>
      </w:pPr>
      <w:r w:rsidRPr="009527E7">
        <w:rPr>
          <w:b/>
        </w:rPr>
        <w:lastRenderedPageBreak/>
        <w:t>TESTSTRECKE FÜR E</w:t>
      </w:r>
      <w:r>
        <w:rPr>
          <w:b/>
        </w:rPr>
        <w:t>BIKES</w:t>
      </w:r>
      <w:r w:rsidRPr="009527E7">
        <w:rPr>
          <w:b/>
        </w:rPr>
        <w:t>: 5.</w:t>
      </w:r>
      <w:r>
        <w:rPr>
          <w:b/>
        </w:rPr>
        <w:t>-</w:t>
      </w:r>
      <w:r w:rsidRPr="009527E7">
        <w:rPr>
          <w:b/>
        </w:rPr>
        <w:t xml:space="preserve"> 8. </w:t>
      </w:r>
      <w:proofErr w:type="spellStart"/>
      <w:r w:rsidRPr="009527E7">
        <w:rPr>
          <w:b/>
        </w:rPr>
        <w:t>Januar</w:t>
      </w:r>
      <w:proofErr w:type="spellEnd"/>
      <w:r w:rsidRPr="009527E7">
        <w:rPr>
          <w:b/>
        </w:rPr>
        <w:t xml:space="preserve"> 2022</w:t>
      </w:r>
      <w:r w:rsidRPr="009527E7">
        <w:rPr>
          <w:bCs/>
        </w:rPr>
        <w:t xml:space="preserve">, in der </w:t>
      </w:r>
      <w:proofErr w:type="spellStart"/>
      <w:r w:rsidRPr="009527E7">
        <w:rPr>
          <w:bCs/>
        </w:rPr>
        <w:t>eMobility</w:t>
      </w:r>
      <w:proofErr w:type="spellEnd"/>
      <w:r w:rsidRPr="009527E7">
        <w:rPr>
          <w:bCs/>
        </w:rPr>
        <w:t xml:space="preserve"> Experience, LVCC, West Hall, West Plaz</w:t>
      </w:r>
      <w:r>
        <w:rPr>
          <w:bCs/>
        </w:rPr>
        <w:t>a</w:t>
      </w:r>
      <w:r w:rsidRPr="009527E7">
        <w:rPr>
          <w:bCs/>
        </w:rPr>
        <w:t xml:space="preserve"> </w:t>
      </w:r>
    </w:p>
    <w:p w14:paraId="1B9E279C" w14:textId="1ACB1499" w:rsidR="007B076C" w:rsidRPr="007B076C" w:rsidRDefault="007B076C" w:rsidP="007B076C">
      <w:pPr>
        <w:numPr>
          <w:ilvl w:val="0"/>
          <w:numId w:val="8"/>
        </w:numPr>
        <w:ind w:left="284" w:hanging="284"/>
        <w:rPr>
          <w:lang w:val="de-DE" w:eastAsia="de-DE"/>
        </w:rPr>
      </w:pPr>
      <w:r w:rsidRPr="007B076C">
        <w:rPr>
          <w:b/>
          <w:bCs/>
          <w:caps/>
          <w:lang w:val="de-DE" w:eastAsia="de-DE"/>
        </w:rPr>
        <w:t xml:space="preserve">Folgen Sie </w:t>
      </w:r>
      <w:r w:rsidRPr="007B076C">
        <w:rPr>
          <w:bCs/>
          <w:lang w:val="de-DE" w:eastAsia="de-DE"/>
        </w:rPr>
        <w:t>den Bosch CES 2022 Highlights auch auf Twitter:</w:t>
      </w:r>
      <w:r w:rsidRPr="007B076C">
        <w:rPr>
          <w:b/>
          <w:bCs/>
          <w:lang w:val="de-DE" w:eastAsia="de-DE"/>
        </w:rPr>
        <w:t xml:space="preserve"> #BoschCES</w:t>
      </w:r>
    </w:p>
    <w:p w14:paraId="1D625BEC" w14:textId="77777777" w:rsidR="007B076C" w:rsidRDefault="007B076C" w:rsidP="007B076C">
      <w:pPr>
        <w:numPr>
          <w:ilvl w:val="0"/>
          <w:numId w:val="8"/>
        </w:numPr>
        <w:ind w:left="284" w:hanging="284"/>
        <w:rPr>
          <w:lang w:eastAsia="de-DE"/>
        </w:rPr>
      </w:pPr>
      <w:r w:rsidRPr="005B3379">
        <w:rPr>
          <w:b/>
          <w:bCs/>
          <w:lang w:eastAsia="de-DE"/>
        </w:rPr>
        <w:t xml:space="preserve">PANELS MIT BOSCH-EXPERTEN: </w:t>
      </w:r>
    </w:p>
    <w:p w14:paraId="616D34D0" w14:textId="77777777" w:rsidR="007B076C" w:rsidRPr="007B076C" w:rsidRDefault="007B076C" w:rsidP="007B076C">
      <w:pPr>
        <w:ind w:left="284"/>
        <w:rPr>
          <w:lang w:val="de-DE" w:eastAsia="de-DE"/>
        </w:rPr>
      </w:pPr>
      <w:r w:rsidRPr="007B076C">
        <w:rPr>
          <w:b/>
          <w:bCs/>
          <w:lang w:val="de-DE" w:eastAsia="de-DE"/>
        </w:rPr>
        <w:t>Freitag, 7. Januar 2022, 10:00 Uhr</w:t>
      </w:r>
      <w:r w:rsidRPr="007B076C">
        <w:rPr>
          <w:lang w:val="de-DE" w:eastAsia="de-DE"/>
        </w:rPr>
        <w:t xml:space="preserve">, </w:t>
      </w:r>
      <w:proofErr w:type="spellStart"/>
      <w:r w:rsidRPr="007B076C">
        <w:rPr>
          <w:lang w:val="de-DE" w:eastAsia="de-DE"/>
        </w:rPr>
        <w:t>Venetian</w:t>
      </w:r>
      <w:proofErr w:type="spellEnd"/>
      <w:r w:rsidRPr="007B076C">
        <w:rPr>
          <w:lang w:val="de-DE" w:eastAsia="de-DE"/>
        </w:rPr>
        <w:t xml:space="preserve"> Hotel (Ortszeit)</w:t>
      </w:r>
    </w:p>
    <w:p w14:paraId="359005BA" w14:textId="77777777" w:rsidR="007B076C" w:rsidRPr="00D9387B" w:rsidRDefault="007B076C" w:rsidP="007B076C">
      <w:pPr>
        <w:ind w:left="284"/>
        <w:rPr>
          <w:lang w:val="de-DE" w:eastAsia="de-DE"/>
        </w:rPr>
      </w:pPr>
      <w:r w:rsidRPr="00D9387B">
        <w:rPr>
          <w:b/>
          <w:bCs/>
          <w:lang w:val="de-DE" w:eastAsia="de-DE"/>
        </w:rPr>
        <w:t>Building a Resilient Smart Home</w:t>
      </w:r>
      <w:r w:rsidRPr="00D9387B">
        <w:rPr>
          <w:lang w:val="de-DE" w:eastAsia="de-DE"/>
        </w:rPr>
        <w:t xml:space="preserve"> mit Dr. Carla Kriwet, CEO der BSH Hausgeräte GmbH</w:t>
      </w:r>
    </w:p>
    <w:p w14:paraId="5365C731" w14:textId="77777777" w:rsidR="007B076C" w:rsidRPr="00D9387B" w:rsidRDefault="007B076C" w:rsidP="00B529E3">
      <w:pPr>
        <w:rPr>
          <w:lang w:val="de-DE"/>
        </w:rPr>
      </w:pPr>
    </w:p>
    <w:p w14:paraId="2FBC714B" w14:textId="77777777" w:rsidR="00E67DF0" w:rsidRPr="00D9387B" w:rsidRDefault="00E67DF0" w:rsidP="00B529E3">
      <w:pPr>
        <w:rPr>
          <w:lang w:val="de-DE"/>
        </w:rPr>
      </w:pPr>
    </w:p>
    <w:p w14:paraId="3A263E12" w14:textId="77777777" w:rsidR="003D3E9C" w:rsidRDefault="003D3E9C" w:rsidP="003D3E9C">
      <w:pPr>
        <w:spacing w:line="240" w:lineRule="auto"/>
        <w:rPr>
          <w:i/>
          <w:iCs/>
          <w:sz w:val="18"/>
          <w:szCs w:val="18"/>
          <w:lang w:val="de-DE"/>
        </w:rPr>
      </w:pPr>
      <w:r w:rsidRPr="009705C1">
        <w:rPr>
          <w:i/>
          <w:iCs/>
          <w:sz w:val="18"/>
          <w:szCs w:val="18"/>
          <w:lang w:val="de-DE"/>
        </w:rPr>
        <w:t xml:space="preserve">Mobility Solutions ist der größte Unternehmensbereich der Bosch-Gruppe. Er trug 2020 </w:t>
      </w:r>
      <w:r>
        <w:rPr>
          <w:i/>
          <w:iCs/>
          <w:sz w:val="18"/>
          <w:szCs w:val="18"/>
          <w:lang w:val="de-DE"/>
        </w:rPr>
        <w:br/>
      </w:r>
      <w:r w:rsidRPr="008E44CB">
        <w:rPr>
          <w:i/>
          <w:iCs/>
          <w:sz w:val="18"/>
          <w:szCs w:val="18"/>
          <w:lang w:val="de-DE"/>
        </w:rPr>
        <w:t>mit 42,1 Milliarden Euro 59 Prozent</w:t>
      </w:r>
      <w:r w:rsidRPr="009705C1">
        <w:rPr>
          <w:i/>
          <w:iCs/>
          <w:sz w:val="18"/>
          <w:szCs w:val="18"/>
          <w:lang w:val="de-DE"/>
        </w:rPr>
        <w:t xml:space="preserve"> zum operativen Umsatz bei. Damit ist das Technologie</w:t>
      </w:r>
      <w:r>
        <w:rPr>
          <w:i/>
          <w:iCs/>
          <w:sz w:val="18"/>
          <w:szCs w:val="18"/>
          <w:lang w:val="de-DE"/>
        </w:rPr>
        <w:t>-</w:t>
      </w:r>
      <w:proofErr w:type="spellStart"/>
      <w:r w:rsidRPr="009705C1">
        <w:rPr>
          <w:i/>
          <w:iCs/>
          <w:sz w:val="18"/>
          <w:szCs w:val="18"/>
          <w:lang w:val="de-DE"/>
        </w:rPr>
        <w:t>unternehmen</w:t>
      </w:r>
      <w:proofErr w:type="spellEnd"/>
      <w:r w:rsidRPr="009705C1">
        <w:rPr>
          <w:i/>
          <w:iCs/>
          <w:sz w:val="18"/>
          <w:szCs w:val="18"/>
          <w:lang w:val="de-DE"/>
        </w:rPr>
        <w:t xml:space="preserve"> einer der führenden Zulieferer der Automobilindustrie. Der Bereich Mobility Solutions verfolgt die Vision einer sicheren, nachhaltigen und begeisternden Mobilität </w:t>
      </w:r>
      <w:r>
        <w:rPr>
          <w:i/>
          <w:iCs/>
          <w:sz w:val="18"/>
          <w:szCs w:val="18"/>
          <w:lang w:val="de-DE"/>
        </w:rPr>
        <w:br/>
      </w:r>
      <w:r w:rsidRPr="009705C1">
        <w:rPr>
          <w:i/>
          <w:iCs/>
          <w:sz w:val="18"/>
          <w:szCs w:val="18"/>
          <w:lang w:val="de-DE"/>
        </w:rPr>
        <w:t>der Zukunft und bündelt seine Kompetenzen in den Domänen – Personalisierung, Automatisierung, Elektrifizierung und Vernetzung. Seinen Kunden bietet der Bereich ganz</w:t>
      </w:r>
      <w:r>
        <w:rPr>
          <w:i/>
          <w:iCs/>
          <w:sz w:val="18"/>
          <w:szCs w:val="18"/>
          <w:lang w:val="de-DE"/>
        </w:rPr>
        <w:t>-</w:t>
      </w:r>
      <w:proofErr w:type="spellStart"/>
      <w:r w:rsidRPr="009705C1">
        <w:rPr>
          <w:i/>
          <w:iCs/>
          <w:sz w:val="18"/>
          <w:szCs w:val="18"/>
          <w:lang w:val="de-DE"/>
        </w:rPr>
        <w:t>heitliche</w:t>
      </w:r>
      <w:proofErr w:type="spellEnd"/>
      <w:r w:rsidRPr="009705C1">
        <w:rPr>
          <w:i/>
          <w:iCs/>
          <w:sz w:val="18"/>
          <w:szCs w:val="18"/>
          <w:lang w:val="de-DE"/>
        </w:rPr>
        <w:t xml:space="preserve"> Mobilitätslösungen. Die wesentlichen Geschäftsfelder sind: Einspritztechnik und Nebenaggregate für Verbrennungsmotoren sowie vielfältige Lösungen zur Elektrifizierung </w:t>
      </w:r>
      <w:r>
        <w:rPr>
          <w:i/>
          <w:iCs/>
          <w:sz w:val="18"/>
          <w:szCs w:val="18"/>
          <w:lang w:val="de-DE"/>
        </w:rPr>
        <w:br/>
      </w:r>
      <w:r w:rsidRPr="009705C1">
        <w:rPr>
          <w:i/>
          <w:iCs/>
          <w:sz w:val="18"/>
          <w:szCs w:val="18"/>
          <w:lang w:val="de-DE"/>
        </w:rPr>
        <w:t xml:space="preserve">des Antriebs, Fahrzeug-Sicherheitssysteme, Assistenz- und Automatisierungsfunktionen, </w:t>
      </w:r>
      <w:r w:rsidRPr="009705C1">
        <w:rPr>
          <w:i/>
          <w:iCs/>
          <w:sz w:val="18"/>
          <w:szCs w:val="18"/>
          <w:lang w:val="de-DE"/>
        </w:rPr>
        <w:br/>
        <w:t>Technik für bedienerfreundliches Infotainment und fahrzeugübergreifende Kommunikation, Werkstattkonzepte sowie Technik und Service für den Kraftfahrzeughandel. Wichtige Innovationen im Automobil wie das elektronische Motormanagement, der Schleuderschutz ESP oder die Common-Rail-Dieseltechnik kommen von Bosch.</w:t>
      </w:r>
    </w:p>
    <w:p w14:paraId="68280E2E" w14:textId="77777777" w:rsidR="003D3E9C" w:rsidRPr="009705C1" w:rsidRDefault="003D3E9C" w:rsidP="003D3E9C">
      <w:pPr>
        <w:spacing w:line="240" w:lineRule="auto"/>
        <w:rPr>
          <w:i/>
          <w:iCs/>
          <w:sz w:val="18"/>
          <w:szCs w:val="18"/>
          <w:lang w:val="de-DE"/>
        </w:rPr>
      </w:pPr>
    </w:p>
    <w:p w14:paraId="63B4EC27" w14:textId="16531E6F" w:rsidR="003D3E9C" w:rsidRPr="00DA53B9" w:rsidRDefault="003D3E9C" w:rsidP="003D3E9C">
      <w:pPr>
        <w:spacing w:line="240" w:lineRule="auto"/>
        <w:rPr>
          <w:i/>
          <w:sz w:val="18"/>
          <w:szCs w:val="18"/>
          <w:lang w:val="de-DE"/>
        </w:rPr>
      </w:pPr>
      <w:r w:rsidRPr="00DA53B9">
        <w:rPr>
          <w:i/>
          <w:sz w:val="18"/>
          <w:szCs w:val="18"/>
          <w:lang w:val="de-DE"/>
        </w:rPr>
        <w:t>Die Bosch-Gruppe ist ein international führendes Technologie- und Dienstleistungs</w:t>
      </w:r>
      <w:r>
        <w:rPr>
          <w:i/>
          <w:sz w:val="18"/>
          <w:szCs w:val="18"/>
          <w:lang w:val="de-DE"/>
        </w:rPr>
        <w:t>-</w:t>
      </w:r>
      <w:proofErr w:type="spellStart"/>
      <w:r>
        <w:rPr>
          <w:i/>
          <w:sz w:val="18"/>
          <w:szCs w:val="18"/>
          <w:lang w:val="de-DE"/>
        </w:rPr>
        <w:t>unter</w:t>
      </w:r>
      <w:r w:rsidRPr="00DA53B9">
        <w:rPr>
          <w:i/>
          <w:sz w:val="18"/>
          <w:szCs w:val="18"/>
          <w:lang w:val="de-DE"/>
        </w:rPr>
        <w:t>nehmen</w:t>
      </w:r>
      <w:proofErr w:type="spellEnd"/>
      <w:r w:rsidRPr="00DA53B9">
        <w:rPr>
          <w:i/>
          <w:sz w:val="18"/>
          <w:szCs w:val="18"/>
          <w:lang w:val="de-DE"/>
        </w:rPr>
        <w:t xml:space="preserve"> mit weltweit rund 395 000 Mitarbeitern (Stand: 31.12.2020). Sie erwirtschaftete im Geschäftsjahr 2020 einen Umsatz von 71,5 Milliarden Euro. Die Aktivitäten gliedern sich </w:t>
      </w:r>
      <w:r>
        <w:rPr>
          <w:i/>
          <w:sz w:val="18"/>
          <w:szCs w:val="18"/>
          <w:lang w:val="de-DE"/>
        </w:rPr>
        <w:br/>
      </w:r>
      <w:r w:rsidRPr="00DA53B9">
        <w:rPr>
          <w:i/>
          <w:sz w:val="18"/>
          <w:szCs w:val="18"/>
          <w:lang w:val="de-DE"/>
        </w:rPr>
        <w:t xml:space="preserve">in die vier Unternehmensbereiche Mobility Solutions, Industrial Technology, Consumer </w:t>
      </w:r>
      <w:r>
        <w:rPr>
          <w:i/>
          <w:sz w:val="18"/>
          <w:szCs w:val="18"/>
          <w:lang w:val="de-DE"/>
        </w:rPr>
        <w:br/>
      </w:r>
      <w:proofErr w:type="spellStart"/>
      <w:r w:rsidRPr="00DA53B9">
        <w:rPr>
          <w:i/>
          <w:sz w:val="18"/>
          <w:szCs w:val="18"/>
          <w:lang w:val="de-DE"/>
        </w:rPr>
        <w:t>Goods</w:t>
      </w:r>
      <w:proofErr w:type="spellEnd"/>
      <w:r w:rsidRPr="00DA53B9">
        <w:rPr>
          <w:i/>
          <w:sz w:val="18"/>
          <w:szCs w:val="18"/>
          <w:lang w:val="de-DE"/>
        </w:rPr>
        <w:t xml:space="preserve"> sowie Energy and Building Technology. Als führender Anbieter im Internet der Dinge (IoT) bietet Bosch innovative Lösungen für Smart Home, Industrie 4.0 und </w:t>
      </w:r>
      <w:proofErr w:type="spellStart"/>
      <w:r w:rsidRPr="00DA53B9">
        <w:rPr>
          <w:i/>
          <w:sz w:val="18"/>
          <w:szCs w:val="18"/>
          <w:lang w:val="de-DE"/>
        </w:rPr>
        <w:t>Connected</w:t>
      </w:r>
      <w:proofErr w:type="spellEnd"/>
      <w:r w:rsidRPr="00DA53B9">
        <w:rPr>
          <w:i/>
          <w:sz w:val="18"/>
          <w:szCs w:val="18"/>
          <w:lang w:val="de-DE"/>
        </w:rPr>
        <w:t xml:space="preserve"> Mobility. Bosch verfolgt die Vision einer nachhaltigen, sicheren und begeisternden Mobilität. Mit seiner</w:t>
      </w:r>
      <w:r>
        <w:rPr>
          <w:i/>
          <w:sz w:val="18"/>
          <w:szCs w:val="18"/>
          <w:lang w:val="de-DE"/>
        </w:rPr>
        <w:t xml:space="preserve"> </w:t>
      </w:r>
      <w:r w:rsidRPr="00DA53B9">
        <w:rPr>
          <w:i/>
          <w:sz w:val="18"/>
          <w:szCs w:val="18"/>
          <w:lang w:val="de-DE"/>
        </w:rPr>
        <w:t>Kompetenz in Sensorik, Software und Services sowie der eigenen IoT-Cloud ist das Unter</w:t>
      </w:r>
      <w:r>
        <w:rPr>
          <w:i/>
          <w:sz w:val="18"/>
          <w:szCs w:val="18"/>
          <w:lang w:val="de-DE"/>
        </w:rPr>
        <w:t>-</w:t>
      </w:r>
      <w:r w:rsidRPr="00DA53B9">
        <w:rPr>
          <w:i/>
          <w:sz w:val="18"/>
          <w:szCs w:val="18"/>
          <w:lang w:val="de-DE"/>
        </w:rPr>
        <w:t xml:space="preserve">nehmen in der Lage, seinen Kunden vernetzte und domänenübergreifende Lösungen aus einer Hand anzubieten. Strategisches Ziel der Bosch-Gruppe sind Lösungen und Produkte </w:t>
      </w:r>
      <w:r>
        <w:rPr>
          <w:i/>
          <w:sz w:val="18"/>
          <w:szCs w:val="18"/>
          <w:lang w:val="de-DE"/>
        </w:rPr>
        <w:br/>
      </w:r>
      <w:r w:rsidRPr="00DA53B9">
        <w:rPr>
          <w:i/>
          <w:sz w:val="18"/>
          <w:szCs w:val="18"/>
          <w:lang w:val="de-DE"/>
        </w:rPr>
        <w:t>für das vernetzte Leben, die entweder über künstliche Intelligenz (KI) verfügen oder mit ihrer Hilfe entwickelt oder hergestellt werden. Mit innovativen und begeisternden Produkten sowie Dienstleistungen verbessert Bosch weltweit die Lebensqualität der Menschen. Bosch bietet „Technik fürs Leben“. Die Bosch-Gruppe umfasst die Robert Bosch GmbH sowie ihre rund 440 Tochter- und Regionalgesellschaften in rund 60 Ländern. Inklusive Handels- und Dienst</w:t>
      </w:r>
      <w:r>
        <w:rPr>
          <w:i/>
          <w:sz w:val="18"/>
          <w:szCs w:val="18"/>
          <w:lang w:val="de-DE"/>
        </w:rPr>
        <w:t>-</w:t>
      </w:r>
      <w:proofErr w:type="spellStart"/>
      <w:r w:rsidRPr="00DA53B9">
        <w:rPr>
          <w:i/>
          <w:sz w:val="18"/>
          <w:szCs w:val="18"/>
          <w:lang w:val="de-DE"/>
        </w:rPr>
        <w:t>leistungspartnern</w:t>
      </w:r>
      <w:proofErr w:type="spellEnd"/>
      <w:r w:rsidRPr="00DA53B9">
        <w:rPr>
          <w:i/>
          <w:sz w:val="18"/>
          <w:szCs w:val="18"/>
          <w:lang w:val="de-DE"/>
        </w:rPr>
        <w:t xml:space="preserve"> erstreckt sich der weltweite Fertigungs-, Entwicklungs- und Vertriebsverbund von Bosch über fast alle Länder der Welt. Mit ihren weltweit mehr als 400 Standorten ist die Bosch-Gruppe seit Frühjahr 2020 CO</w:t>
      </w:r>
      <w:r w:rsidRPr="00DA53B9">
        <w:rPr>
          <w:i/>
          <w:sz w:val="18"/>
          <w:szCs w:val="18"/>
          <w:vertAlign w:val="subscript"/>
          <w:lang w:val="de-DE"/>
        </w:rPr>
        <w:t>2</w:t>
      </w:r>
      <w:r w:rsidRPr="00DA53B9">
        <w:rPr>
          <w:i/>
          <w:sz w:val="18"/>
          <w:szCs w:val="18"/>
          <w:lang w:val="de-DE"/>
        </w:rPr>
        <w:t xml:space="preserve">-neutral. Basis für künftiges Wachstum ist die </w:t>
      </w:r>
      <w:proofErr w:type="spellStart"/>
      <w:r w:rsidRPr="00DA53B9">
        <w:rPr>
          <w:i/>
          <w:sz w:val="18"/>
          <w:szCs w:val="18"/>
          <w:lang w:val="de-DE"/>
        </w:rPr>
        <w:t>Inno</w:t>
      </w:r>
      <w:r>
        <w:rPr>
          <w:i/>
          <w:sz w:val="18"/>
          <w:szCs w:val="18"/>
          <w:lang w:val="de-DE"/>
        </w:rPr>
        <w:t>-</w:t>
      </w:r>
      <w:r w:rsidRPr="00DA53B9">
        <w:rPr>
          <w:i/>
          <w:sz w:val="18"/>
          <w:szCs w:val="18"/>
          <w:lang w:val="de-DE"/>
        </w:rPr>
        <w:t>vationskraft</w:t>
      </w:r>
      <w:proofErr w:type="spellEnd"/>
      <w:r w:rsidRPr="00DA53B9">
        <w:rPr>
          <w:i/>
          <w:sz w:val="18"/>
          <w:szCs w:val="18"/>
          <w:lang w:val="de-DE"/>
        </w:rPr>
        <w:t xml:space="preserve"> des Unternehmens. Bosch beschäftigt weltweit rund 73 000 Mitarbeiter in Forschung und Entwicklung an 129 Standorten, davon etwa 34 000 Software-Entwickler.</w:t>
      </w:r>
    </w:p>
    <w:p w14:paraId="2ED46E29" w14:textId="77777777" w:rsidR="003D3E9C" w:rsidRPr="009705C1" w:rsidRDefault="003D3E9C" w:rsidP="003D3E9C">
      <w:pPr>
        <w:spacing w:line="240" w:lineRule="auto"/>
        <w:rPr>
          <w:i/>
          <w:iCs/>
          <w:sz w:val="18"/>
          <w:szCs w:val="18"/>
          <w:lang w:val="de-DE"/>
        </w:rPr>
      </w:pPr>
    </w:p>
    <w:p w14:paraId="48A89479" w14:textId="054F0D4D" w:rsidR="009705C1" w:rsidRPr="003D3E9C" w:rsidRDefault="003D3E9C" w:rsidP="003D3E9C">
      <w:pPr>
        <w:spacing w:line="240" w:lineRule="auto"/>
        <w:rPr>
          <w:i/>
          <w:iCs/>
          <w:sz w:val="18"/>
          <w:szCs w:val="18"/>
          <w:lang w:val="de-DE"/>
        </w:rPr>
      </w:pPr>
      <w:r w:rsidRPr="006364E5">
        <w:rPr>
          <w:i/>
          <w:sz w:val="18"/>
          <w:szCs w:val="18"/>
          <w:lang w:val="de-DE"/>
        </w:rPr>
        <w:t>Mehr Informationen unter</w:t>
      </w:r>
      <w:r w:rsidRPr="006364E5">
        <w:rPr>
          <w:i/>
          <w:iCs/>
          <w:sz w:val="18"/>
          <w:szCs w:val="18"/>
          <w:lang w:val="de-DE"/>
        </w:rPr>
        <w:t xml:space="preserve"> </w:t>
      </w:r>
      <w:hyperlink r:id="rId12" w:history="1">
        <w:r w:rsidRPr="006364E5">
          <w:rPr>
            <w:i/>
            <w:iCs/>
            <w:color w:val="0000FF"/>
            <w:sz w:val="18"/>
            <w:szCs w:val="18"/>
            <w:u w:val="single"/>
            <w:lang w:val="de-DE"/>
          </w:rPr>
          <w:t>www.bosch.com</w:t>
        </w:r>
      </w:hyperlink>
      <w:r w:rsidRPr="006364E5">
        <w:rPr>
          <w:i/>
          <w:iCs/>
          <w:sz w:val="18"/>
          <w:szCs w:val="18"/>
          <w:lang w:val="de-DE"/>
        </w:rPr>
        <w:t xml:space="preserve">, </w:t>
      </w:r>
      <w:hyperlink r:id="rId13" w:history="1">
        <w:r w:rsidRPr="006364E5">
          <w:rPr>
            <w:i/>
            <w:iCs/>
            <w:color w:val="0000FF"/>
            <w:sz w:val="18"/>
            <w:szCs w:val="18"/>
            <w:u w:val="single"/>
            <w:lang w:val="de-DE"/>
          </w:rPr>
          <w:t>www.iot.bosch.com</w:t>
        </w:r>
      </w:hyperlink>
      <w:r w:rsidRPr="006364E5">
        <w:rPr>
          <w:i/>
          <w:iCs/>
          <w:sz w:val="18"/>
          <w:szCs w:val="18"/>
          <w:lang w:val="de-DE"/>
        </w:rPr>
        <w:t xml:space="preserve">, </w:t>
      </w:r>
      <w:r w:rsidRPr="006364E5">
        <w:rPr>
          <w:i/>
          <w:iCs/>
          <w:color w:val="0000FF"/>
          <w:sz w:val="18"/>
          <w:szCs w:val="18"/>
          <w:u w:val="single"/>
          <w:lang w:val="de-DE"/>
        </w:rPr>
        <w:t>www.bosch-presse.de</w:t>
      </w:r>
      <w:r w:rsidRPr="006364E5">
        <w:rPr>
          <w:i/>
          <w:iCs/>
          <w:sz w:val="18"/>
          <w:szCs w:val="18"/>
          <w:lang w:val="de-DE"/>
        </w:rPr>
        <w:t xml:space="preserve">, </w:t>
      </w:r>
      <w:r w:rsidRPr="006364E5">
        <w:rPr>
          <w:i/>
          <w:iCs/>
          <w:color w:val="0000FF"/>
          <w:sz w:val="18"/>
          <w:szCs w:val="18"/>
          <w:u w:val="single"/>
          <w:lang w:val="de-DE"/>
        </w:rPr>
        <w:t>www.twitter.com/BoschPresse</w:t>
      </w:r>
      <w:r w:rsidRPr="006364E5">
        <w:rPr>
          <w:i/>
          <w:iCs/>
          <w:sz w:val="18"/>
          <w:szCs w:val="18"/>
          <w:lang w:val="de-DE"/>
        </w:rPr>
        <w:t>.</w:t>
      </w:r>
    </w:p>
    <w:sectPr w:rsidR="009705C1" w:rsidRPr="003D3E9C" w:rsidSect="00F8499B">
      <w:headerReference w:type="default" r:id="rId14"/>
      <w:footerReference w:type="default" r:id="rId15"/>
      <w:headerReference w:type="first" r:id="rId16"/>
      <w:footerReference w:type="first" r:id="rId17"/>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25C52" w14:textId="77777777" w:rsidR="00D77B74" w:rsidRDefault="00D77B74">
      <w:r>
        <w:separator/>
      </w:r>
    </w:p>
  </w:endnote>
  <w:endnote w:type="continuationSeparator" w:id="0">
    <w:p w14:paraId="10235B47" w14:textId="77777777" w:rsidR="00D77B74" w:rsidRDefault="00D7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altName w:val="Bosch Office Sans"/>
    <w:panose1 w:val="020B0604020202020204"/>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9D8A9" w14:textId="6111BAB6"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 xml:space="preserve">Seite </w:t>
    </w:r>
    <w:r w:rsidR="002E0CF3"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002E0CF3" w:rsidRPr="006C01C8">
      <w:rPr>
        <w:rFonts w:ascii="Bosch Office Sans" w:hAnsi="Bosch Office Sans"/>
        <w:spacing w:val="4"/>
        <w:sz w:val="15"/>
        <w:szCs w:val="15"/>
        <w:lang w:val="en-GB"/>
      </w:rPr>
      <w:fldChar w:fldCharType="separate"/>
    </w:r>
    <w:r w:rsidR="00DB26FE">
      <w:rPr>
        <w:rFonts w:ascii="Bosch Office Sans" w:hAnsi="Bosch Office Sans"/>
        <w:spacing w:val="4"/>
        <w:sz w:val="15"/>
        <w:szCs w:val="15"/>
        <w:lang w:val="en-GB"/>
      </w:rPr>
      <w:t>5</w:t>
    </w:r>
    <w:r w:rsidR="002E0CF3"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 von </w:t>
    </w:r>
    <w:r w:rsidR="00635F62">
      <w:rPr>
        <w:rFonts w:ascii="Bosch Office Sans" w:hAnsi="Bosch Office Sans"/>
        <w:spacing w:val="4"/>
        <w:sz w:val="15"/>
        <w:szCs w:val="15"/>
        <w:lang w:val="en-GB"/>
      </w:rPr>
      <w:fldChar w:fldCharType="begin"/>
    </w:r>
    <w:r w:rsidR="00635F62">
      <w:rPr>
        <w:rFonts w:ascii="Bosch Office Sans" w:hAnsi="Bosch Office Sans"/>
        <w:spacing w:val="4"/>
        <w:sz w:val="15"/>
        <w:szCs w:val="15"/>
        <w:lang w:val="en-GB"/>
      </w:rPr>
      <w:instrText xml:space="preserve"> NUMPAGES   \* MERGEFORMAT </w:instrText>
    </w:r>
    <w:r w:rsidR="00635F62">
      <w:rPr>
        <w:rFonts w:ascii="Bosch Office Sans" w:hAnsi="Bosch Office Sans"/>
        <w:spacing w:val="4"/>
        <w:sz w:val="15"/>
        <w:szCs w:val="15"/>
        <w:lang w:val="en-GB"/>
      </w:rPr>
      <w:fldChar w:fldCharType="separate"/>
    </w:r>
    <w:r w:rsidR="00DB26FE">
      <w:rPr>
        <w:rFonts w:ascii="Bosch Office Sans" w:hAnsi="Bosch Office Sans"/>
        <w:spacing w:val="4"/>
        <w:sz w:val="15"/>
        <w:szCs w:val="15"/>
        <w:lang w:val="en-GB"/>
      </w:rPr>
      <w:t>5</w:t>
    </w:r>
    <w:r w:rsidR="00635F62">
      <w:rPr>
        <w:rFonts w:ascii="Bosch Office Sans" w:hAnsi="Bosch Office Sans"/>
        <w:spacing w:val="4"/>
        <w:sz w:val="15"/>
        <w:szCs w:val="15"/>
        <w:lang w:val="en-GB"/>
      </w:rPr>
      <w:fldChar w:fldCharType="end"/>
    </w:r>
  </w:p>
  <w:p w14:paraId="70F9A4C8"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22154"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67DAB" w:rsidRPr="008C28B5" w14:paraId="288FFBB0" w14:textId="77777777" w:rsidTr="00BF5B99">
      <w:tc>
        <w:tcPr>
          <w:tcW w:w="1846" w:type="dxa"/>
        </w:tcPr>
        <w:p w14:paraId="1D059033"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Robert Bosch GmbH</w:t>
          </w:r>
        </w:p>
        <w:p w14:paraId="7979B197"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Postfach 10 60 50</w:t>
          </w:r>
        </w:p>
        <w:p w14:paraId="4C9EEF7B"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D-70049 Stuttgart</w:t>
          </w:r>
        </w:p>
      </w:tc>
      <w:tc>
        <w:tcPr>
          <w:tcW w:w="2982" w:type="dxa"/>
        </w:tcPr>
        <w:p w14:paraId="085624D1" w14:textId="280DC345"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6C01C8">
            <w:rPr>
              <w:rFonts w:ascii="Bosch Office Sans" w:hAnsi="Bosch Office Sans"/>
              <w:sz w:val="15"/>
              <w:szCs w:val="15"/>
              <w:lang w:val="it-IT"/>
            </w:rPr>
            <w:t>E-Mail</w:t>
          </w:r>
          <w:r w:rsidRPr="006C01C8">
            <w:rPr>
              <w:rFonts w:ascii="Bosch Office Sans" w:hAnsi="Bosch Office Sans"/>
              <w:sz w:val="15"/>
              <w:szCs w:val="15"/>
              <w:lang w:val="it-IT"/>
            </w:rPr>
            <w:tab/>
          </w:r>
          <w:r w:rsidR="00C61AA1">
            <w:rPr>
              <w:rFonts w:ascii="Bosch Office Sans" w:hAnsi="Bosch Office Sans"/>
              <w:sz w:val="15"/>
              <w:szCs w:val="15"/>
              <w:lang w:val="it-IT"/>
            </w:rPr>
            <w:t>Annett.Fischer</w:t>
          </w:r>
          <w:r w:rsidRPr="006C01C8">
            <w:rPr>
              <w:rFonts w:ascii="Bosch Office Sans" w:hAnsi="Bosch Office Sans"/>
              <w:sz w:val="15"/>
              <w:szCs w:val="15"/>
              <w:lang w:val="it-IT"/>
            </w:rPr>
            <w:t>@de.bosch.com</w:t>
          </w:r>
        </w:p>
        <w:p w14:paraId="6BCF2550" w14:textId="2F46B1C4"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6C01C8">
            <w:rPr>
              <w:rFonts w:ascii="Bosch Office Sans" w:hAnsi="Bosch Office Sans"/>
              <w:sz w:val="15"/>
              <w:szCs w:val="15"/>
            </w:rPr>
            <w:t>Telefon</w:t>
          </w:r>
          <w:r w:rsidRPr="006C01C8">
            <w:rPr>
              <w:rFonts w:ascii="Bosch Office Sans" w:hAnsi="Bosch Office Sans"/>
              <w:sz w:val="15"/>
              <w:szCs w:val="15"/>
            </w:rPr>
            <w:tab/>
            <w:t>+49 711 811-</w:t>
          </w:r>
          <w:r w:rsidR="00C61AA1">
            <w:rPr>
              <w:rFonts w:ascii="Bosch Office Sans" w:hAnsi="Bosch Office Sans"/>
              <w:sz w:val="15"/>
              <w:szCs w:val="15"/>
            </w:rPr>
            <w:t>6286</w:t>
          </w:r>
        </w:p>
        <w:p w14:paraId="04D76188" w14:textId="40953126" w:rsidR="00967DAB" w:rsidRPr="006C01C8" w:rsidRDefault="00875598"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Twitter</w:t>
          </w:r>
          <w:r>
            <w:rPr>
              <w:rFonts w:ascii="Bosch Office Sans" w:hAnsi="Bosch Office Sans"/>
              <w:sz w:val="15"/>
              <w:szCs w:val="15"/>
            </w:rPr>
            <w:tab/>
            <w:t>@</w:t>
          </w:r>
          <w:r w:rsidR="00C61AA1">
            <w:rPr>
              <w:rFonts w:ascii="Bosch Office Sans" w:hAnsi="Bosch Office Sans"/>
              <w:sz w:val="15"/>
              <w:szCs w:val="15"/>
            </w:rPr>
            <w:t>Annett__Fischer</w:t>
          </w:r>
        </w:p>
      </w:tc>
      <w:tc>
        <w:tcPr>
          <w:tcW w:w="2840" w:type="dxa"/>
        </w:tcPr>
        <w:p w14:paraId="55C54E6F" w14:textId="77777777" w:rsidR="00635F62" w:rsidRDefault="00635F62"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0D5EE2BA" w14:textId="77777777" w:rsidR="00635F62" w:rsidRDefault="00635F62"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Leitung: Prof. Dr. Christof Ehrhart</w:t>
          </w:r>
        </w:p>
        <w:p w14:paraId="0C2CAA5A" w14:textId="77777777" w:rsidR="00967DAB" w:rsidRPr="006C01C8" w:rsidRDefault="00967DAB" w:rsidP="00635F62">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www.bosch-presse.de</w:t>
          </w:r>
        </w:p>
      </w:tc>
    </w:tr>
  </w:tbl>
  <w:p w14:paraId="36B7633C"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5E0C5" w14:textId="77777777" w:rsidR="00D77B74" w:rsidRDefault="00D77B74">
      <w:r>
        <w:separator/>
      </w:r>
    </w:p>
  </w:footnote>
  <w:footnote w:type="continuationSeparator" w:id="0">
    <w:p w14:paraId="77E55C8E" w14:textId="77777777" w:rsidR="00D77B74" w:rsidRDefault="00D7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C2AC5"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AB1A886"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1C9AF82B" w14:textId="77777777" w:rsidR="007C78E5" w:rsidRDefault="007C78E5" w:rsidP="007C78E5">
    <w:pPr>
      <w:framePr w:w="4536" w:h="561" w:wrap="around" w:vAnchor="page" w:hAnchor="page" w:xAlign="right" w:y="659" w:anchorLock="1"/>
      <w:tabs>
        <w:tab w:val="right" w:pos="1667"/>
      </w:tabs>
    </w:pPr>
    <w:r>
      <w:tab/>
      <w:t xml:space="preserve"> </w:t>
    </w:r>
    <w:r w:rsidRPr="00AB14A1">
      <w:rPr>
        <w:sz w:val="2"/>
        <w:szCs w:val="2"/>
      </w:rPr>
      <w:t xml:space="preserve"> </w:t>
    </w:r>
  </w:p>
  <w:p w14:paraId="002F5B26"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219A4" w14:textId="24EA9E28" w:rsidR="00967DAB" w:rsidRPr="006C01C8" w:rsidRDefault="006A12C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7</w:t>
    </w:r>
    <w:r w:rsidR="00352A3A">
      <w:rPr>
        <w:rFonts w:ascii="Bosch Office Sans" w:hAnsi="Bosch Office Sans"/>
        <w:spacing w:val="4"/>
        <w:sz w:val="21"/>
        <w:lang w:val="de-DE"/>
      </w:rPr>
      <w:t xml:space="preserve">. </w:t>
    </w:r>
    <w:r>
      <w:rPr>
        <w:rFonts w:ascii="Bosch Office Sans" w:hAnsi="Bosch Office Sans"/>
        <w:spacing w:val="4"/>
        <w:sz w:val="21"/>
        <w:lang w:val="de-DE"/>
      </w:rPr>
      <w:t>Dezember</w:t>
    </w:r>
    <w:r w:rsidR="00352A3A">
      <w:rPr>
        <w:rFonts w:ascii="Bosch Office Sans" w:hAnsi="Bosch Office Sans"/>
        <w:spacing w:val="4"/>
        <w:sz w:val="21"/>
        <w:lang w:val="de-DE"/>
      </w:rPr>
      <w:t xml:space="preserve"> 202</w:t>
    </w:r>
    <w:r w:rsidR="009705C1">
      <w:rPr>
        <w:rFonts w:ascii="Bosch Office Sans" w:hAnsi="Bosch Office Sans"/>
        <w:spacing w:val="4"/>
        <w:sz w:val="21"/>
        <w:lang w:val="de-DE"/>
      </w:rPr>
      <w:t>1</w:t>
    </w:r>
  </w:p>
  <w:p w14:paraId="00CE748F" w14:textId="3ED0C3FA"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sidRPr="006C01C8">
      <w:rPr>
        <w:rFonts w:ascii="Bosch Office Sans" w:hAnsi="Bosch Office Sans"/>
        <w:spacing w:val="4"/>
        <w:sz w:val="21"/>
        <w:lang w:val="de-DE"/>
      </w:rPr>
      <w:t xml:space="preserve">PI </w:t>
    </w:r>
    <w:r w:rsidR="004403D5">
      <w:rPr>
        <w:rFonts w:ascii="Bosch Office Sans" w:hAnsi="Bosch Office Sans"/>
        <w:spacing w:val="4"/>
        <w:sz w:val="21"/>
        <w:lang w:val="de-DE"/>
      </w:rPr>
      <w:t>11412</w:t>
    </w:r>
    <w:r w:rsidRPr="006C01C8">
      <w:rPr>
        <w:rFonts w:ascii="Bosch Office Sans" w:hAnsi="Bosch Office Sans"/>
        <w:spacing w:val="4"/>
        <w:sz w:val="21"/>
        <w:lang w:val="de-DE"/>
      </w:rPr>
      <w:t xml:space="preserve"> </w:t>
    </w:r>
    <w:r w:rsidR="00CC33E0">
      <w:rPr>
        <w:rFonts w:ascii="Bosch Office Sans" w:hAnsi="Bosch Office Sans"/>
        <w:spacing w:val="4"/>
        <w:sz w:val="21"/>
        <w:lang w:val="de-DE"/>
      </w:rPr>
      <w:t>BBM</w:t>
    </w:r>
    <w:r w:rsidRPr="006C01C8">
      <w:rPr>
        <w:rFonts w:ascii="Bosch Office Sans" w:hAnsi="Bosch Office Sans"/>
        <w:spacing w:val="4"/>
        <w:sz w:val="21"/>
        <w:lang w:val="de-DE"/>
      </w:rPr>
      <w:t xml:space="preserve"> </w:t>
    </w:r>
    <w:r w:rsidR="006A12CB">
      <w:rPr>
        <w:rFonts w:ascii="Bosch Office Sans" w:hAnsi="Bosch Office Sans"/>
        <w:spacing w:val="4"/>
        <w:sz w:val="21"/>
        <w:lang w:val="de-DE"/>
      </w:rPr>
      <w:t>Fi</w:t>
    </w:r>
    <w:r w:rsidRPr="006C01C8">
      <w:rPr>
        <w:rFonts w:ascii="Bosch Office Sans" w:hAnsi="Bosch Office Sans"/>
        <w:spacing w:val="4"/>
        <w:sz w:val="21"/>
        <w:lang w:val="de-DE"/>
      </w:rPr>
      <w:t>/</w:t>
    </w:r>
    <w:r w:rsidR="003D3E9C">
      <w:rPr>
        <w:rFonts w:ascii="Bosch Office Sans" w:hAnsi="Bosch Office Sans"/>
        <w:spacing w:val="4"/>
        <w:sz w:val="21"/>
        <w:lang w:val="de-DE"/>
      </w:rPr>
      <w:t>af</w:t>
    </w:r>
  </w:p>
  <w:p w14:paraId="0B5A4C79" w14:textId="4C1528E5"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sidRPr="00CC33E0">
      <w:rPr>
        <w:rFonts w:ascii="Bosch Office Sans" w:hAnsi="Bosch Office Sans"/>
        <w:b/>
        <w:sz w:val="40"/>
        <w:szCs w:val="40"/>
        <w:lang w:val="de-DE"/>
      </w:rPr>
      <w:t>Presse-Information</w:t>
    </w:r>
  </w:p>
  <w:p w14:paraId="502475AE" w14:textId="77777777" w:rsidR="00E070B1" w:rsidRDefault="00E070B1" w:rsidP="00E070B1">
    <w:pPr>
      <w:framePr w:w="4536" w:h="561" w:wrap="around" w:vAnchor="page" w:hAnchor="page" w:xAlign="right" w:y="659" w:anchorLock="1"/>
      <w:tabs>
        <w:tab w:val="right" w:pos="1667"/>
      </w:tabs>
    </w:pPr>
    <w:r w:rsidRPr="00C607B5">
      <w:rPr>
        <w:lang w:val="de-DE"/>
      </w:rPr>
      <w:tab/>
    </w:r>
    <w:bookmarkStart w:id="0" w:name="bkmlogo4"/>
    <w:r w:rsidRPr="00C607B5">
      <w:rPr>
        <w:lang w:val="de-DE"/>
      </w:rPr>
      <w:t xml:space="preserve"> </w:t>
    </w:r>
    <w:r>
      <w:rPr>
        <w:noProof/>
        <w:lang w:val="de-DE" w:eastAsia="de-DE"/>
      </w:rPr>
      <w:drawing>
        <wp:inline distT="0" distB="0" distL="0" distR="0" wp14:anchorId="6D93907B" wp14:editId="511AA8DB">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0"/>
  </w:p>
  <w:p w14:paraId="21C36DF1"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615D6A8D"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7CD7F4F"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199DC9C"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1" w:name="bkmlogo2"/>
    <w:r>
      <w:rPr>
        <w:rFonts w:ascii="Bosch Office Sans" w:eastAsia="Bosch Office Sans" w:hAnsi="Bosch Office Sans"/>
        <w:color w:val="000000"/>
        <w:sz w:val="20"/>
        <w:lang w:val="de-DE" w:eastAsia="de-DE"/>
      </w:rPr>
      <w:drawing>
        <wp:inline distT="0" distB="0" distL="0" distR="0" wp14:anchorId="06CCC23D" wp14:editId="7844481E">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06B0F729"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15F64E4"/>
    <w:multiLevelType w:val="hybridMultilevel"/>
    <w:tmpl w:val="7F48537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7"/>
  </w:num>
  <w:num w:numId="2">
    <w:abstractNumId w:val="5"/>
  </w:num>
  <w:num w:numId="3">
    <w:abstractNumId w:val="2"/>
  </w:num>
  <w:num w:numId="4">
    <w:abstractNumId w:val="3"/>
  </w:num>
  <w:num w:numId="5">
    <w:abstractNumId w:val="4"/>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4CB"/>
    <w:rsid w:val="00003ED8"/>
    <w:rsid w:val="00011D68"/>
    <w:rsid w:val="00024705"/>
    <w:rsid w:val="000320EB"/>
    <w:rsid w:val="00032864"/>
    <w:rsid w:val="00042A3F"/>
    <w:rsid w:val="00043A92"/>
    <w:rsid w:val="00046290"/>
    <w:rsid w:val="00051CA6"/>
    <w:rsid w:val="000522D7"/>
    <w:rsid w:val="00063472"/>
    <w:rsid w:val="00072EA8"/>
    <w:rsid w:val="000753BF"/>
    <w:rsid w:val="00091449"/>
    <w:rsid w:val="00092280"/>
    <w:rsid w:val="000A6F8D"/>
    <w:rsid w:val="000B0826"/>
    <w:rsid w:val="000B20FA"/>
    <w:rsid w:val="000B7B38"/>
    <w:rsid w:val="000C5B7B"/>
    <w:rsid w:val="000D1923"/>
    <w:rsid w:val="000D3977"/>
    <w:rsid w:val="000D3F1E"/>
    <w:rsid w:val="00103121"/>
    <w:rsid w:val="001200B8"/>
    <w:rsid w:val="00121A11"/>
    <w:rsid w:val="00131708"/>
    <w:rsid w:val="00141FFE"/>
    <w:rsid w:val="00147792"/>
    <w:rsid w:val="001504F9"/>
    <w:rsid w:val="001528DE"/>
    <w:rsid w:val="00154855"/>
    <w:rsid w:val="0015571C"/>
    <w:rsid w:val="001616DD"/>
    <w:rsid w:val="001819DF"/>
    <w:rsid w:val="00182ED1"/>
    <w:rsid w:val="001944BC"/>
    <w:rsid w:val="001949FE"/>
    <w:rsid w:val="001A013E"/>
    <w:rsid w:val="001A1340"/>
    <w:rsid w:val="001A15F5"/>
    <w:rsid w:val="001A192E"/>
    <w:rsid w:val="001A24D9"/>
    <w:rsid w:val="001A2A47"/>
    <w:rsid w:val="001A30BF"/>
    <w:rsid w:val="001A48F2"/>
    <w:rsid w:val="001B0CCE"/>
    <w:rsid w:val="001B460A"/>
    <w:rsid w:val="001C3446"/>
    <w:rsid w:val="001C3CCB"/>
    <w:rsid w:val="001C5CEA"/>
    <w:rsid w:val="001D5791"/>
    <w:rsid w:val="001F0925"/>
    <w:rsid w:val="001F1BB7"/>
    <w:rsid w:val="001F44B7"/>
    <w:rsid w:val="00204654"/>
    <w:rsid w:val="00207CE8"/>
    <w:rsid w:val="00211B43"/>
    <w:rsid w:val="00211E0A"/>
    <w:rsid w:val="00212416"/>
    <w:rsid w:val="00215DA0"/>
    <w:rsid w:val="002171B0"/>
    <w:rsid w:val="00225B8F"/>
    <w:rsid w:val="00230FFA"/>
    <w:rsid w:val="00236A68"/>
    <w:rsid w:val="002531E8"/>
    <w:rsid w:val="002556F2"/>
    <w:rsid w:val="00265C3C"/>
    <w:rsid w:val="002808C1"/>
    <w:rsid w:val="00285E66"/>
    <w:rsid w:val="00295A44"/>
    <w:rsid w:val="002A6DC2"/>
    <w:rsid w:val="002A782A"/>
    <w:rsid w:val="002C17E2"/>
    <w:rsid w:val="002D0E9E"/>
    <w:rsid w:val="002D2107"/>
    <w:rsid w:val="002D3B25"/>
    <w:rsid w:val="002D7BA7"/>
    <w:rsid w:val="002E0CF3"/>
    <w:rsid w:val="002E16FD"/>
    <w:rsid w:val="002E2617"/>
    <w:rsid w:val="002E3A6B"/>
    <w:rsid w:val="002E4831"/>
    <w:rsid w:val="002F35E5"/>
    <w:rsid w:val="002F39A3"/>
    <w:rsid w:val="002F5FE8"/>
    <w:rsid w:val="0030024A"/>
    <w:rsid w:val="003023C5"/>
    <w:rsid w:val="00302FD4"/>
    <w:rsid w:val="00303EFF"/>
    <w:rsid w:val="00306F33"/>
    <w:rsid w:val="00311909"/>
    <w:rsid w:val="0031546C"/>
    <w:rsid w:val="00323902"/>
    <w:rsid w:val="00324939"/>
    <w:rsid w:val="003430F1"/>
    <w:rsid w:val="003463F5"/>
    <w:rsid w:val="00352A3A"/>
    <w:rsid w:val="003643B0"/>
    <w:rsid w:val="00364573"/>
    <w:rsid w:val="00364A23"/>
    <w:rsid w:val="003703BB"/>
    <w:rsid w:val="003713E4"/>
    <w:rsid w:val="003965F7"/>
    <w:rsid w:val="003B2DEB"/>
    <w:rsid w:val="003C556E"/>
    <w:rsid w:val="003C695E"/>
    <w:rsid w:val="003D056B"/>
    <w:rsid w:val="003D0CFA"/>
    <w:rsid w:val="003D1E56"/>
    <w:rsid w:val="003D3E9C"/>
    <w:rsid w:val="003E6E15"/>
    <w:rsid w:val="003F3277"/>
    <w:rsid w:val="003F5F84"/>
    <w:rsid w:val="004103EB"/>
    <w:rsid w:val="004104FF"/>
    <w:rsid w:val="00433DAC"/>
    <w:rsid w:val="00435722"/>
    <w:rsid w:val="00435A26"/>
    <w:rsid w:val="004403D5"/>
    <w:rsid w:val="004443E3"/>
    <w:rsid w:val="00447790"/>
    <w:rsid w:val="00450A1E"/>
    <w:rsid w:val="00454C5A"/>
    <w:rsid w:val="00473756"/>
    <w:rsid w:val="004743FF"/>
    <w:rsid w:val="00487BA8"/>
    <w:rsid w:val="00494D00"/>
    <w:rsid w:val="004A22E6"/>
    <w:rsid w:val="004B2BBE"/>
    <w:rsid w:val="004C571E"/>
    <w:rsid w:val="004C711F"/>
    <w:rsid w:val="004E2D95"/>
    <w:rsid w:val="004E529C"/>
    <w:rsid w:val="004E6E84"/>
    <w:rsid w:val="004E7C23"/>
    <w:rsid w:val="00503F44"/>
    <w:rsid w:val="00507C5B"/>
    <w:rsid w:val="005133CE"/>
    <w:rsid w:val="00514AC7"/>
    <w:rsid w:val="005165F1"/>
    <w:rsid w:val="00527461"/>
    <w:rsid w:val="005362C9"/>
    <w:rsid w:val="00537285"/>
    <w:rsid w:val="00543978"/>
    <w:rsid w:val="00545F97"/>
    <w:rsid w:val="0056322C"/>
    <w:rsid w:val="00565ACE"/>
    <w:rsid w:val="005712C0"/>
    <w:rsid w:val="00571C93"/>
    <w:rsid w:val="00574B2B"/>
    <w:rsid w:val="00575E24"/>
    <w:rsid w:val="005815C1"/>
    <w:rsid w:val="00592EC2"/>
    <w:rsid w:val="00592F04"/>
    <w:rsid w:val="005A5601"/>
    <w:rsid w:val="005A644E"/>
    <w:rsid w:val="005E06F2"/>
    <w:rsid w:val="005E186D"/>
    <w:rsid w:val="005E2021"/>
    <w:rsid w:val="00603360"/>
    <w:rsid w:val="00606AC0"/>
    <w:rsid w:val="0060729C"/>
    <w:rsid w:val="006107C0"/>
    <w:rsid w:val="00620444"/>
    <w:rsid w:val="00623713"/>
    <w:rsid w:val="00634430"/>
    <w:rsid w:val="00635F62"/>
    <w:rsid w:val="006364E5"/>
    <w:rsid w:val="00636F4C"/>
    <w:rsid w:val="00641AB2"/>
    <w:rsid w:val="00642917"/>
    <w:rsid w:val="00642EA2"/>
    <w:rsid w:val="00643205"/>
    <w:rsid w:val="00647928"/>
    <w:rsid w:val="006539AE"/>
    <w:rsid w:val="0065464D"/>
    <w:rsid w:val="00664EEF"/>
    <w:rsid w:val="00667F52"/>
    <w:rsid w:val="00674D77"/>
    <w:rsid w:val="006755E6"/>
    <w:rsid w:val="006761EC"/>
    <w:rsid w:val="00681BDF"/>
    <w:rsid w:val="00682311"/>
    <w:rsid w:val="00694905"/>
    <w:rsid w:val="006A12CB"/>
    <w:rsid w:val="006B600E"/>
    <w:rsid w:val="006B6A41"/>
    <w:rsid w:val="006B784B"/>
    <w:rsid w:val="006B7DAC"/>
    <w:rsid w:val="006C01C8"/>
    <w:rsid w:val="006C6100"/>
    <w:rsid w:val="006D0DF5"/>
    <w:rsid w:val="006F0FC3"/>
    <w:rsid w:val="006F66F7"/>
    <w:rsid w:val="007035B3"/>
    <w:rsid w:val="00704426"/>
    <w:rsid w:val="00705B85"/>
    <w:rsid w:val="00714ABF"/>
    <w:rsid w:val="007176A2"/>
    <w:rsid w:val="007250F1"/>
    <w:rsid w:val="00734361"/>
    <w:rsid w:val="00735116"/>
    <w:rsid w:val="00740F0C"/>
    <w:rsid w:val="00747826"/>
    <w:rsid w:val="0076464D"/>
    <w:rsid w:val="00765F6C"/>
    <w:rsid w:val="00773113"/>
    <w:rsid w:val="00783F3E"/>
    <w:rsid w:val="007854B6"/>
    <w:rsid w:val="00786589"/>
    <w:rsid w:val="0079319A"/>
    <w:rsid w:val="0079546C"/>
    <w:rsid w:val="00796DAB"/>
    <w:rsid w:val="007A2ED7"/>
    <w:rsid w:val="007A4161"/>
    <w:rsid w:val="007A4DF2"/>
    <w:rsid w:val="007B076C"/>
    <w:rsid w:val="007B5F3A"/>
    <w:rsid w:val="007C0EE5"/>
    <w:rsid w:val="007C4686"/>
    <w:rsid w:val="007C78E5"/>
    <w:rsid w:val="007D5B2D"/>
    <w:rsid w:val="007D6309"/>
    <w:rsid w:val="007E1CC2"/>
    <w:rsid w:val="007E2B5F"/>
    <w:rsid w:val="0080365E"/>
    <w:rsid w:val="00817EDD"/>
    <w:rsid w:val="00825333"/>
    <w:rsid w:val="00830C03"/>
    <w:rsid w:val="00843CEC"/>
    <w:rsid w:val="00845E07"/>
    <w:rsid w:val="0085649C"/>
    <w:rsid w:val="0087295A"/>
    <w:rsid w:val="00875598"/>
    <w:rsid w:val="008756DD"/>
    <w:rsid w:val="00877239"/>
    <w:rsid w:val="00885C97"/>
    <w:rsid w:val="00887814"/>
    <w:rsid w:val="00894559"/>
    <w:rsid w:val="00897928"/>
    <w:rsid w:val="008A2BAC"/>
    <w:rsid w:val="008A470F"/>
    <w:rsid w:val="008B243A"/>
    <w:rsid w:val="008B5C77"/>
    <w:rsid w:val="008C28B5"/>
    <w:rsid w:val="008D4370"/>
    <w:rsid w:val="008E0478"/>
    <w:rsid w:val="008E3AB2"/>
    <w:rsid w:val="008E44CB"/>
    <w:rsid w:val="008E5D73"/>
    <w:rsid w:val="008F0A95"/>
    <w:rsid w:val="008F5E58"/>
    <w:rsid w:val="008F60B2"/>
    <w:rsid w:val="008F7651"/>
    <w:rsid w:val="00904D2B"/>
    <w:rsid w:val="00905CD1"/>
    <w:rsid w:val="00914FC3"/>
    <w:rsid w:val="00915553"/>
    <w:rsid w:val="00920156"/>
    <w:rsid w:val="009211CB"/>
    <w:rsid w:val="00922B7A"/>
    <w:rsid w:val="009330C0"/>
    <w:rsid w:val="0093684C"/>
    <w:rsid w:val="0094278C"/>
    <w:rsid w:val="00944575"/>
    <w:rsid w:val="00945EF2"/>
    <w:rsid w:val="0095087C"/>
    <w:rsid w:val="00950B6A"/>
    <w:rsid w:val="00954431"/>
    <w:rsid w:val="00954CC0"/>
    <w:rsid w:val="009658D0"/>
    <w:rsid w:val="00967DAB"/>
    <w:rsid w:val="009705C1"/>
    <w:rsid w:val="00985904"/>
    <w:rsid w:val="00987F83"/>
    <w:rsid w:val="009957E2"/>
    <w:rsid w:val="00997BDA"/>
    <w:rsid w:val="009B17E9"/>
    <w:rsid w:val="009B1C69"/>
    <w:rsid w:val="009B527A"/>
    <w:rsid w:val="009C0E9C"/>
    <w:rsid w:val="009C196B"/>
    <w:rsid w:val="009C2FEF"/>
    <w:rsid w:val="009C56EE"/>
    <w:rsid w:val="009C6A3F"/>
    <w:rsid w:val="009F6544"/>
    <w:rsid w:val="00A064CA"/>
    <w:rsid w:val="00A13DAA"/>
    <w:rsid w:val="00A20D7B"/>
    <w:rsid w:val="00A25FBA"/>
    <w:rsid w:val="00A35631"/>
    <w:rsid w:val="00A41092"/>
    <w:rsid w:val="00A47AA5"/>
    <w:rsid w:val="00A51302"/>
    <w:rsid w:val="00A51988"/>
    <w:rsid w:val="00A55EEF"/>
    <w:rsid w:val="00A62359"/>
    <w:rsid w:val="00A702B3"/>
    <w:rsid w:val="00A823F6"/>
    <w:rsid w:val="00A82FB7"/>
    <w:rsid w:val="00AA0E57"/>
    <w:rsid w:val="00AB04A1"/>
    <w:rsid w:val="00AB213E"/>
    <w:rsid w:val="00AB3362"/>
    <w:rsid w:val="00AB429B"/>
    <w:rsid w:val="00AC418D"/>
    <w:rsid w:val="00AC44A5"/>
    <w:rsid w:val="00AD1AF7"/>
    <w:rsid w:val="00AD221B"/>
    <w:rsid w:val="00AD248A"/>
    <w:rsid w:val="00AD5C95"/>
    <w:rsid w:val="00AD690C"/>
    <w:rsid w:val="00AE2A8A"/>
    <w:rsid w:val="00AE2C80"/>
    <w:rsid w:val="00AF0AF4"/>
    <w:rsid w:val="00AF53A2"/>
    <w:rsid w:val="00AF5DD7"/>
    <w:rsid w:val="00B0388D"/>
    <w:rsid w:val="00B07485"/>
    <w:rsid w:val="00B13AEF"/>
    <w:rsid w:val="00B146A0"/>
    <w:rsid w:val="00B21C9F"/>
    <w:rsid w:val="00B21F4E"/>
    <w:rsid w:val="00B32743"/>
    <w:rsid w:val="00B36CFA"/>
    <w:rsid w:val="00B3748F"/>
    <w:rsid w:val="00B47348"/>
    <w:rsid w:val="00B47988"/>
    <w:rsid w:val="00B529E3"/>
    <w:rsid w:val="00B57F91"/>
    <w:rsid w:val="00B8717D"/>
    <w:rsid w:val="00BB0C62"/>
    <w:rsid w:val="00BB20AC"/>
    <w:rsid w:val="00BB56A8"/>
    <w:rsid w:val="00BB7279"/>
    <w:rsid w:val="00BC3765"/>
    <w:rsid w:val="00BD2295"/>
    <w:rsid w:val="00BD349C"/>
    <w:rsid w:val="00BD5760"/>
    <w:rsid w:val="00BE0300"/>
    <w:rsid w:val="00BE3722"/>
    <w:rsid w:val="00BE7C11"/>
    <w:rsid w:val="00BF085E"/>
    <w:rsid w:val="00BF5B99"/>
    <w:rsid w:val="00C0511A"/>
    <w:rsid w:val="00C12D11"/>
    <w:rsid w:val="00C1583F"/>
    <w:rsid w:val="00C1606F"/>
    <w:rsid w:val="00C30C72"/>
    <w:rsid w:val="00C34AB6"/>
    <w:rsid w:val="00C42905"/>
    <w:rsid w:val="00C43B0F"/>
    <w:rsid w:val="00C44107"/>
    <w:rsid w:val="00C441B4"/>
    <w:rsid w:val="00C4468A"/>
    <w:rsid w:val="00C5240C"/>
    <w:rsid w:val="00C54ED0"/>
    <w:rsid w:val="00C56250"/>
    <w:rsid w:val="00C602E4"/>
    <w:rsid w:val="00C607B5"/>
    <w:rsid w:val="00C61AA1"/>
    <w:rsid w:val="00C646FB"/>
    <w:rsid w:val="00C66474"/>
    <w:rsid w:val="00C92EBD"/>
    <w:rsid w:val="00CA417A"/>
    <w:rsid w:val="00CA4D37"/>
    <w:rsid w:val="00CB00DF"/>
    <w:rsid w:val="00CB379D"/>
    <w:rsid w:val="00CB6197"/>
    <w:rsid w:val="00CB7628"/>
    <w:rsid w:val="00CC2F4C"/>
    <w:rsid w:val="00CC33E0"/>
    <w:rsid w:val="00CC4116"/>
    <w:rsid w:val="00CD088C"/>
    <w:rsid w:val="00CD3F40"/>
    <w:rsid w:val="00CE3473"/>
    <w:rsid w:val="00CE4AD2"/>
    <w:rsid w:val="00CF0D54"/>
    <w:rsid w:val="00D012E1"/>
    <w:rsid w:val="00D02775"/>
    <w:rsid w:val="00D2443D"/>
    <w:rsid w:val="00D30F67"/>
    <w:rsid w:val="00D51161"/>
    <w:rsid w:val="00D52358"/>
    <w:rsid w:val="00D53AF6"/>
    <w:rsid w:val="00D55A74"/>
    <w:rsid w:val="00D65A24"/>
    <w:rsid w:val="00D663F5"/>
    <w:rsid w:val="00D71093"/>
    <w:rsid w:val="00D72F01"/>
    <w:rsid w:val="00D74EFF"/>
    <w:rsid w:val="00D77B74"/>
    <w:rsid w:val="00D81D4A"/>
    <w:rsid w:val="00D83FEC"/>
    <w:rsid w:val="00D84BC1"/>
    <w:rsid w:val="00D8571F"/>
    <w:rsid w:val="00D90BC0"/>
    <w:rsid w:val="00D9387B"/>
    <w:rsid w:val="00D95E20"/>
    <w:rsid w:val="00D9643F"/>
    <w:rsid w:val="00DA05C4"/>
    <w:rsid w:val="00DA18B7"/>
    <w:rsid w:val="00DA53B9"/>
    <w:rsid w:val="00DB26FE"/>
    <w:rsid w:val="00DB3B25"/>
    <w:rsid w:val="00DC462E"/>
    <w:rsid w:val="00DD0D23"/>
    <w:rsid w:val="00DD38E5"/>
    <w:rsid w:val="00DD53A9"/>
    <w:rsid w:val="00DE6620"/>
    <w:rsid w:val="00DF0405"/>
    <w:rsid w:val="00DF1532"/>
    <w:rsid w:val="00DF6F87"/>
    <w:rsid w:val="00E01953"/>
    <w:rsid w:val="00E0242F"/>
    <w:rsid w:val="00E070B1"/>
    <w:rsid w:val="00E12CFD"/>
    <w:rsid w:val="00E3023A"/>
    <w:rsid w:val="00E315E9"/>
    <w:rsid w:val="00E32026"/>
    <w:rsid w:val="00E35C29"/>
    <w:rsid w:val="00E5416E"/>
    <w:rsid w:val="00E67DF0"/>
    <w:rsid w:val="00E742F5"/>
    <w:rsid w:val="00E76C6B"/>
    <w:rsid w:val="00E807FA"/>
    <w:rsid w:val="00E81E0A"/>
    <w:rsid w:val="00E825D6"/>
    <w:rsid w:val="00E86A4E"/>
    <w:rsid w:val="00E92CA2"/>
    <w:rsid w:val="00E93B50"/>
    <w:rsid w:val="00E96731"/>
    <w:rsid w:val="00EA1F50"/>
    <w:rsid w:val="00EB6357"/>
    <w:rsid w:val="00EC2CEF"/>
    <w:rsid w:val="00EC5AAD"/>
    <w:rsid w:val="00EE03CC"/>
    <w:rsid w:val="00EE5A20"/>
    <w:rsid w:val="00EE66F8"/>
    <w:rsid w:val="00EE7FC6"/>
    <w:rsid w:val="00EF1501"/>
    <w:rsid w:val="00EF5BEB"/>
    <w:rsid w:val="00F03199"/>
    <w:rsid w:val="00F049DF"/>
    <w:rsid w:val="00F05AAE"/>
    <w:rsid w:val="00F13C98"/>
    <w:rsid w:val="00F2028A"/>
    <w:rsid w:val="00F21686"/>
    <w:rsid w:val="00F23894"/>
    <w:rsid w:val="00F25CAA"/>
    <w:rsid w:val="00F26F0A"/>
    <w:rsid w:val="00F3168A"/>
    <w:rsid w:val="00F35CA9"/>
    <w:rsid w:val="00F5573E"/>
    <w:rsid w:val="00F75592"/>
    <w:rsid w:val="00F8499B"/>
    <w:rsid w:val="00F85256"/>
    <w:rsid w:val="00F91022"/>
    <w:rsid w:val="00F96A82"/>
    <w:rsid w:val="00FA31BD"/>
    <w:rsid w:val="00FA5531"/>
    <w:rsid w:val="00FA650B"/>
    <w:rsid w:val="00FB7A68"/>
    <w:rsid w:val="00FC7AB7"/>
    <w:rsid w:val="00FD2D8D"/>
    <w:rsid w:val="00FF1274"/>
    <w:rsid w:val="00FF48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66C74D1"/>
  <w15:docId w15:val="{C80A03E7-54CB-438E-B5EC-880FDD95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F03199"/>
    <w:rPr>
      <w:sz w:val="16"/>
      <w:szCs w:val="16"/>
    </w:rPr>
  </w:style>
  <w:style w:type="paragraph" w:styleId="Kommentartext">
    <w:name w:val="annotation text"/>
    <w:basedOn w:val="Standard"/>
    <w:link w:val="KommentartextZchn"/>
    <w:semiHidden/>
    <w:unhideWhenUsed/>
    <w:rsid w:val="00F03199"/>
    <w:pPr>
      <w:spacing w:line="240" w:lineRule="auto"/>
    </w:pPr>
    <w:rPr>
      <w:sz w:val="20"/>
      <w:szCs w:val="20"/>
    </w:rPr>
  </w:style>
  <w:style w:type="character" w:customStyle="1" w:styleId="KommentartextZchn">
    <w:name w:val="Kommentartext Zchn"/>
    <w:basedOn w:val="Absatz-Standardschriftart"/>
    <w:link w:val="Kommentartext"/>
    <w:semiHidden/>
    <w:rsid w:val="00F03199"/>
    <w:rPr>
      <w:rFonts w:ascii="Bosch Office Sans" w:hAnsi="Bosch Office Sans"/>
      <w:lang w:val="en-US" w:eastAsia="en-US"/>
    </w:rPr>
  </w:style>
  <w:style w:type="character" w:styleId="Fett">
    <w:name w:val="Strong"/>
    <w:basedOn w:val="Absatz-Standardschriftart"/>
    <w:uiPriority w:val="22"/>
    <w:qFormat/>
    <w:rsid w:val="00F96A82"/>
    <w:rPr>
      <w:b/>
      <w:bCs/>
    </w:rPr>
  </w:style>
  <w:style w:type="paragraph" w:styleId="Kommentarthema">
    <w:name w:val="annotation subject"/>
    <w:basedOn w:val="Kommentartext"/>
    <w:next w:val="Kommentartext"/>
    <w:link w:val="KommentarthemaZchn"/>
    <w:semiHidden/>
    <w:unhideWhenUsed/>
    <w:rsid w:val="00EC2CEF"/>
    <w:rPr>
      <w:b/>
      <w:bCs/>
    </w:rPr>
  </w:style>
  <w:style w:type="character" w:customStyle="1" w:styleId="KommentarthemaZchn">
    <w:name w:val="Kommentarthema Zchn"/>
    <w:basedOn w:val="KommentartextZchn"/>
    <w:link w:val="Kommentarthema"/>
    <w:semiHidden/>
    <w:rsid w:val="00EC2CEF"/>
    <w:rPr>
      <w:rFonts w:ascii="Bosch Office Sans" w:hAnsi="Bosch Office Sans"/>
      <w:b/>
      <w:bCs/>
      <w:lang w:val="en-US" w:eastAsia="en-US"/>
    </w:rPr>
  </w:style>
  <w:style w:type="character" w:customStyle="1" w:styleId="viiyi">
    <w:name w:val="viiyi"/>
    <w:basedOn w:val="Absatz-Standardschriftart"/>
    <w:rsid w:val="00B13AEF"/>
  </w:style>
  <w:style w:type="character" w:customStyle="1" w:styleId="jlqj4b">
    <w:name w:val="jlqj4b"/>
    <w:basedOn w:val="Absatz-Standardschriftart"/>
    <w:rsid w:val="00B13AEF"/>
  </w:style>
  <w:style w:type="character" w:customStyle="1" w:styleId="NichtaufgelsteErwhnung1">
    <w:name w:val="Nicht aufgelöste Erwähnung1"/>
    <w:basedOn w:val="Absatz-Standardschriftart"/>
    <w:uiPriority w:val="99"/>
    <w:semiHidden/>
    <w:unhideWhenUsed/>
    <w:rsid w:val="00CB7628"/>
    <w:rPr>
      <w:color w:val="605E5C"/>
      <w:shd w:val="clear" w:color="auto" w:fill="E1DFDD"/>
    </w:rPr>
  </w:style>
  <w:style w:type="character" w:customStyle="1" w:styleId="text-light">
    <w:name w:val="text-light"/>
    <w:basedOn w:val="Absatz-Standardschriftart"/>
    <w:rsid w:val="00AF5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178744152">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18128976">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706609817">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72906227">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81856949">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49094750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02189905">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57848982">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ch.com/de/internet-der-ding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sch.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de/new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LMBoschDocument" ma:contentTypeID="0x010100CC2BBEE58F6C81478FB0B84E85D7E7BB010047957AE796A977419798CA61DD9F90F5" ma:contentTypeVersion="12" ma:contentTypeDescription="Bosch Document Content Type for ILM" ma:contentTypeScope="" ma:versionID="fae7826df1fd394af10200013d2207e2">
  <xsd:schema xmlns:xsd="http://www.w3.org/2001/XMLSchema" xmlns:xs="http://www.w3.org/2001/XMLSchema" xmlns:p="http://schemas.microsoft.com/office/2006/metadata/properties" xmlns:ns1="http://schemas.microsoft.com/sharepoint/v3" xmlns:ns2="726f4c4a-2f9d-4ae3-bd08-3d5adb666eda" xmlns:ns3="bca0bc44-19d1-4824-98a4-321de56310bf" xmlns:ns4="http://schemas.microsoft.com/sharepoint/v4" targetNamespace="http://schemas.microsoft.com/office/2006/metadata/properties" ma:root="true" ma:fieldsID="a47cf1ade08cbfdba436a72841d7bee2" ns1:_="" ns2:_="" ns3:_="" ns4:_="">
    <xsd:import namespace="http://schemas.microsoft.com/sharepoint/v3"/>
    <xsd:import namespace="726f4c4a-2f9d-4ae3-bd08-3d5adb666eda"/>
    <xsd:import namespace="bca0bc44-19d1-4824-98a4-321de56310b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CSC"/>
                <xsd:element ref="ns2:ASC"/>
                <xsd:element ref="ns2:ISC"/>
                <xsd:element ref="ns2:ArchivingPeriod"/>
                <xsd:element ref="ns2:Safeguarding"/>
                <xsd:element ref="ns2:Historicalrelevance"/>
                <xsd:element ref="ns3:OriginalSubject" minOccurs="0"/>
                <xsd:element ref="ns3:From1" minOccurs="0"/>
                <xsd:element ref="ns3:Cc" minOccurs="0"/>
                <xsd:element ref="ns3:Bcc" minOccurs="0"/>
                <xsd:element ref="ns3:Conversation-Topic" minOccurs="0"/>
                <xsd:element ref="ns3:Date1" minOccurs="0"/>
                <xsd:element ref="ns3:Reply-To" minOccurs="0"/>
                <xsd:element ref="ns3:To" minOccurs="0"/>
                <xsd:element ref="ns3:Received" minOccurs="0"/>
                <xsd:element ref="ns3:Attachment" minOccurs="0"/>
                <xsd:element ref="ns3:Sensitivity" minOccurs="0"/>
                <xsd:element ref="ns3:Importance" minOccurs="0"/>
                <xsd:element ref="ns3:In-Reply-To" minOccurs="0"/>
                <xsd:element ref="ns3:References" minOccurs="0"/>
                <xsd:element ref="ns3:Conversation-Index" minOccurs="0"/>
                <xsd:element ref="ns3:MailPreviewData" minOccurs="0"/>
                <xsd:element ref="ns2:MessageClass" minOccurs="0"/>
                <xsd:element ref="ns3:Message-ID" minOccurs="0"/>
                <xsd:element ref="ns2:IlmBasedOn" minOccurs="0"/>
                <xsd:element ref="ns2:LockedStatus" minOccurs="0"/>
                <xsd:element ref="ns2:LockedBy" minOccurs="0"/>
                <xsd:element ref="ns2:ILMItemType" minOccurs="0"/>
                <xsd:element ref="ns2:ILMCreationRevision" minOccurs="0"/>
                <xsd:element ref="ns2:Revisions"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42" nillable="true" ma:displayName="Declared Record" ma:hidden="true" ma:internalName="_vti_ItemDeclaredRecord" ma:readOnly="true">
      <xsd:simpleType>
        <xsd:restriction base="dms:DateTime"/>
      </xsd:simpleType>
    </xsd:element>
    <xsd:element name="_vti_ItemHoldRecordStatus" ma:index="43"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26f4c4a-2f9d-4ae3-bd08-3d5adb666ed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CSC" ma:index="11" ma:displayName="C-SC" ma:default="1" ma:description="Security Class for Confidentiality." ma:format="Dropdown" ma:indexed="true" ma:internalName="CSC" ma:readOnly="false">
      <xsd:simpleType>
        <xsd:restriction base="dms:Choice">
          <xsd:enumeration value="0"/>
          <xsd:enumeration value="1"/>
          <xsd:enumeration value="2"/>
          <xsd:enumeration value="3"/>
        </xsd:restriction>
      </xsd:simpleType>
    </xsd:element>
    <xsd:element name="ASC" ma:index="12" ma:displayName="A-SC" ma:default="1" ma:description="Security Class for Availability" ma:format="Dropdown" ma:indexed="true" ma:internalName="ASC" ma:readOnly="false">
      <xsd:simpleType>
        <xsd:restriction base="dms:Choice">
          <xsd:enumeration value="0"/>
          <xsd:enumeration value="1"/>
          <xsd:enumeration value="2"/>
          <xsd:enumeration value="3"/>
        </xsd:restriction>
      </xsd:simpleType>
    </xsd:element>
    <xsd:element name="ISC" ma:index="13" ma:displayName="I-SC" ma:default="1" ma:description="Security Class for Integrity" ma:format="Dropdown" ma:internalName="ISC" ma:readOnly="false">
      <xsd:simpleType>
        <xsd:restriction base="dms:Choice">
          <xsd:enumeration value="0"/>
          <xsd:enumeration value="1"/>
          <xsd:enumeration value="2"/>
          <xsd:enumeration value="3"/>
        </xsd:restriction>
      </xsd:simpleType>
    </xsd:element>
    <xsd:element name="ArchivingPeriod" ma:index="14" ma:displayName="Archiving Period (in years)" ma:default="10" ma:description="File will be deleted from the archive after end of the archiving" ma:format="Dropdown" ma:indexed="true" ma:internalName="ArchivingPeriod" ma:readOnly="false">
      <xsd:simpleType>
        <xsd:union memberTypes="dms:Text">
          <xsd:simpleType>
            <xsd:restriction base="dms:Choice">
              <xsd:enumeration value="1"/>
              <xsd:enumeration value="3"/>
              <xsd:enumeration value="6"/>
              <xsd:enumeration value="10"/>
              <xsd:enumeration value="15"/>
              <xsd:enumeration value="35"/>
              <xsd:enumeration value="Delete when archiving"/>
              <xsd:enumeration value="infinite"/>
            </xsd:restriction>
          </xsd:simpleType>
        </xsd:union>
      </xsd:simpleType>
    </xsd:element>
    <xsd:element name="Safeguarding" ma:index="15" ma:displayName="Safeguarding" ma:default="No" ma:description="Special safeguarding requirements" ma:format="Dropdown" ma:internalName="Safeguarding" ma:readOnly="false">
      <xsd:simpleType>
        <xsd:restriction base="dms:Choice">
          <xsd:enumeration value="Yes"/>
          <xsd:enumeration value="No"/>
        </xsd:restriction>
      </xsd:simpleType>
    </xsd:element>
    <xsd:element name="Historicalrelevance" ma:index="16" ma:displayName="Historical relevance" ma:default="No" ma:description="Handover to C/CCH" ma:format="Dropdown" ma:internalName="Historicalrelevance" ma:readOnly="false">
      <xsd:simpleType>
        <xsd:restriction base="dms:Choice">
          <xsd:enumeration value="Yes"/>
          <xsd:enumeration value="No"/>
        </xsd:restriction>
      </xsd:simpleType>
    </xsd:element>
    <xsd:element name="MessageClass" ma:index="33" nillable="true" ma:displayName="MessageClass" ma:hidden="true" ma:internalName="MessageClass">
      <xsd:simpleType>
        <xsd:restriction base="dms:Text">
          <xsd:maxLength value="255"/>
        </xsd:restriction>
      </xsd:simpleType>
    </xsd:element>
    <xsd:element name="IlmBasedOn" ma:index="35" nillable="true" ma:displayName="Based on" ma:internalName="IlmBasedOn" ma:readOnly="true">
      <xsd:simpleType>
        <xsd:restriction base="dms:Text"/>
      </xsd:simpleType>
    </xsd:element>
    <xsd:element name="LockedStatus" ma:index="36" nillable="true" ma:displayName="Locked Status" ma:default="Unlocked" ma:internalName="LockedStatus" ma:readOnly="true">
      <xsd:simpleType>
        <xsd:restriction base="dms:Text"/>
      </xsd:simpleType>
    </xsd:element>
    <xsd:element name="LockedBy" ma:index="37" nillable="true" ma:displayName="Locked By" ma:internalName="Lock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LMItemType" ma:index="38" nillable="true" ma:displayName="ILMItemType" ma:default="ConceptualItem" ma:indexed="true" ma:internalName="ILMItemType" ma:readOnly="true">
      <xsd:simpleType>
        <xsd:restriction base="dms:Text"/>
      </xsd:simpleType>
    </xsd:element>
    <xsd:element name="ILMCreationRevision" ma:index="39" nillable="true" ma:displayName="Creating Revision" ma:internalName="ILMCreationRevision" ma:readOnly="true">
      <xsd:simpleType>
        <xsd:restriction base="dms:Boolean"/>
      </xsd:simpleType>
    </xsd:element>
    <xsd:element name="Revisions" ma:index="40" nillable="true" ma:displayName="Revision set" ma:internalName="Revisions"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a0bc44-19d1-4824-98a4-321de56310bf" elementFormDefault="qualified">
    <xsd:import namespace="http://schemas.microsoft.com/office/2006/documentManagement/types"/>
    <xsd:import namespace="http://schemas.microsoft.com/office/infopath/2007/PartnerControls"/>
    <xsd:element name="OriginalSubject" ma:index="17" nillable="true" ma:displayName="OriginalSubject" ma:internalName="OriginalSubject">
      <xsd:simpleType>
        <xsd:restriction base="dms:Text">
          <xsd:maxLength value="255"/>
        </xsd:restriction>
      </xsd:simpleType>
    </xsd:element>
    <xsd:element name="From1" ma:index="18" nillable="true" ma:displayName="From" ma:internalName="From1">
      <xsd:simpleType>
        <xsd:restriction base="dms:Text">
          <xsd:maxLength value="255"/>
        </xsd:restriction>
      </xsd:simpleType>
    </xsd:element>
    <xsd:element name="Cc" ma:index="19" nillable="true" ma:displayName="Cc" ma:internalName="Cc">
      <xsd:simpleType>
        <xsd:restriction base="dms:Note">
          <xsd:maxLength value="255"/>
        </xsd:restriction>
      </xsd:simpleType>
    </xsd:element>
    <xsd:element name="Bcc" ma:index="20" nillable="true" ma:displayName="Bcc" ma:internalName="Bcc">
      <xsd:simpleType>
        <xsd:restriction base="dms:Note">
          <xsd:maxLength value="255"/>
        </xsd:restriction>
      </xsd:simpleType>
    </xsd:element>
    <xsd:element name="Conversation-Topic" ma:index="21" nillable="true" ma:displayName="Conversation-Topic" ma:internalName="Conversation_x002d_Topic">
      <xsd:simpleType>
        <xsd:restriction base="dms:Text">
          <xsd:maxLength value="255"/>
        </xsd:restriction>
      </xsd:simpleType>
    </xsd:element>
    <xsd:element name="Date1" ma:index="22" nillable="true" ma:displayName="Date" ma:format="DateOnly" ma:internalName="Date1">
      <xsd:simpleType>
        <xsd:restriction base="dms:DateTime"/>
      </xsd:simpleType>
    </xsd:element>
    <xsd:element name="Reply-To" ma:index="23" nillable="true" ma:displayName="Reply-To" ma:internalName="Reply_x002d_To">
      <xsd:simpleType>
        <xsd:restriction base="dms:Text">
          <xsd:maxLength value="255"/>
        </xsd:restriction>
      </xsd:simpleType>
    </xsd:element>
    <xsd:element name="To" ma:index="24" nillable="true" ma:displayName="To" ma:internalName="To">
      <xsd:simpleType>
        <xsd:restriction base="dms:Note">
          <xsd:maxLength value="255"/>
        </xsd:restriction>
      </xsd:simpleType>
    </xsd:element>
    <xsd:element name="Received" ma:index="25" nillable="true" ma:displayName="Received" ma:internalName="Received">
      <xsd:simpleType>
        <xsd:restriction base="dms:Text">
          <xsd:maxLength value="255"/>
        </xsd:restriction>
      </xsd:simpleType>
    </xsd:element>
    <xsd:element name="Attachment" ma:index="26" nillable="true" ma:displayName="Attachment" ma:default="1" ma:internalName="Attachment">
      <xsd:simpleType>
        <xsd:restriction base="dms:Boolean"/>
      </xsd:simpleType>
    </xsd:element>
    <xsd:element name="Sensitivity" ma:index="27" nillable="true" ma:displayName="Sensitivity" ma:internalName="Sensitivity">
      <xsd:simpleType>
        <xsd:restriction base="dms:Text">
          <xsd:maxLength value="255"/>
        </xsd:restriction>
      </xsd:simpleType>
    </xsd:element>
    <xsd:element name="Importance" ma:index="28" nillable="true" ma:displayName="Importance" ma:internalName="Importance">
      <xsd:simpleType>
        <xsd:restriction base="dms:Text">
          <xsd:maxLength value="255"/>
        </xsd:restriction>
      </xsd:simpleType>
    </xsd:element>
    <xsd:element name="In-Reply-To" ma:index="29" nillable="true" ma:displayName="In-Reply-To" ma:internalName="In_x002d_Reply_x002d_To">
      <xsd:simpleType>
        <xsd:restriction base="dms:Text">
          <xsd:maxLength value="255"/>
        </xsd:restriction>
      </xsd:simpleType>
    </xsd:element>
    <xsd:element name="References" ma:index="30" nillable="true" ma:displayName="References" ma:internalName="References">
      <xsd:simpleType>
        <xsd:restriction base="dms:Text">
          <xsd:maxLength value="255"/>
        </xsd:restriction>
      </xsd:simpleType>
    </xsd:element>
    <xsd:element name="Conversation-Index" ma:index="31" nillable="true" ma:displayName="Conversation-Index" ma:hidden="true" ma:internalName="Conversation_x002d_Index">
      <xsd:simpleType>
        <xsd:restriction base="dms:Text">
          <xsd:maxLength value="255"/>
        </xsd:restriction>
      </xsd:simpleType>
    </xsd:element>
    <xsd:element name="MailPreviewData" ma:index="32" nillable="true" ma:displayName="MailPreviewData" ma:hidden="true" ma:internalName="MailPreviewData">
      <xsd:simpleType>
        <xsd:restriction base="dms:Note"/>
      </xsd:simpleType>
    </xsd:element>
    <xsd:element name="Message-ID" ma:index="34" nillable="true" ma:displayName="Message-ID" ma:hidden="true" ma:internalName="Message_x002d_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SC xmlns="726f4c4a-2f9d-4ae3-bd08-3d5adb666eda">1</CSC>
    <Conversation-Topic xmlns="bca0bc44-19d1-4824-98a4-321de56310bf" xsi:nil="true"/>
    <ASC xmlns="726f4c4a-2f9d-4ae3-bd08-3d5adb666eda">1</ASC>
    <Received xmlns="bca0bc44-19d1-4824-98a4-321de56310bf" xsi:nil="true"/>
    <Importance xmlns="bca0bc44-19d1-4824-98a4-321de56310bf" xsi:nil="true"/>
    <Conversation-Index xmlns="bca0bc44-19d1-4824-98a4-321de56310bf" xsi:nil="true"/>
    <Bcc xmlns="bca0bc44-19d1-4824-98a4-321de56310bf" xsi:nil="true"/>
    <Sensitivity xmlns="bca0bc44-19d1-4824-98a4-321de56310bf" xsi:nil="true"/>
    <IconOverlay xmlns="http://schemas.microsoft.com/sharepoint/v4" xsi:nil="true"/>
    <To xmlns="bca0bc44-19d1-4824-98a4-321de56310bf" xsi:nil="true"/>
    <Reply-To xmlns="bca0bc44-19d1-4824-98a4-321de56310bf" xsi:nil="true"/>
    <In-Reply-To xmlns="bca0bc44-19d1-4824-98a4-321de56310bf" xsi:nil="true"/>
    <MailPreviewData xmlns="bca0bc44-19d1-4824-98a4-321de56310bf" xsi:nil="true"/>
    <MessageClass xmlns="726f4c4a-2f9d-4ae3-bd08-3d5adb666eda" xsi:nil="true"/>
    <ISC xmlns="726f4c4a-2f9d-4ae3-bd08-3d5adb666eda">1</ISC>
    <Date1 xmlns="bca0bc44-19d1-4824-98a4-321de56310bf" xsi:nil="true"/>
    <Attachment xmlns="bca0bc44-19d1-4824-98a4-321de56310bf">true</Attachment>
    <References xmlns="bca0bc44-19d1-4824-98a4-321de56310bf" xsi:nil="true"/>
    <Historicalrelevance xmlns="726f4c4a-2f9d-4ae3-bd08-3d5adb666eda">No</Historicalrelevance>
    <Cc xmlns="bca0bc44-19d1-4824-98a4-321de56310bf" xsi:nil="true"/>
    <Message-ID xmlns="bca0bc44-19d1-4824-98a4-321de56310bf" xsi:nil="true"/>
    <ArchivingPeriod xmlns="726f4c4a-2f9d-4ae3-bd08-3d5adb666eda">10</ArchivingPeriod>
    <Safeguarding xmlns="726f4c4a-2f9d-4ae3-bd08-3d5adb666eda">No</Safeguarding>
    <OriginalSubject xmlns="bca0bc44-19d1-4824-98a4-321de56310bf" xsi:nil="true"/>
    <From1 xmlns="bca0bc44-19d1-4824-98a4-321de56310bf" xsi:nil="true"/>
    <Revisions xmlns="726f4c4a-2f9d-4ae3-bd08-3d5adb666eda">
      <Url xsi:nil="true"/>
      <Description xsi:nil="true"/>
    </Revisions>
    <LockedStatus xmlns="726f4c4a-2f9d-4ae3-bd08-3d5adb666eda">Unlocked</LockedStatus>
    <_vti_ItemHoldRecordStatus xmlns="http://schemas.microsoft.com/sharepoint/v3" xsi:nil="true"/>
    <_vti_ItemDeclaredRecord xmlns="http://schemas.microsoft.com/sharepoint/v3" xsi:nil="true"/>
    <_dlc_DocId xmlns="726f4c4a-2f9d-4ae3-bd08-3d5adb666eda">P13S161465-1341034944-409</_dlc_DocId>
    <_dlc_DocIdUrl xmlns="726f4c4a-2f9d-4ae3-bd08-3d5adb666eda">
      <Url>https://sites.inside-share3.bosch.com/sites/161465/_layouts/15/DocIdRedir.aspx?ID=P13S161465-1341034944-409</Url>
      <Description>P13S161465-1341034944-409</Description>
    </_dlc_DocIdUrl>
    <ILMItemType xmlns="726f4c4a-2f9d-4ae3-bd08-3d5adb666eda">ConceptualItem</ILMItemType>
    <LockedBy xmlns="726f4c4a-2f9d-4ae3-bd08-3d5adb666eda">
      <UserInfo>
        <DisplayName/>
        <AccountId xsi:nil="true"/>
        <AccountType/>
      </UserInfo>
    </LockedBy>
    <ILMCreationRevision xmlns="726f4c4a-2f9d-4ae3-bd08-3d5adb666eda">false</ILMCreationRevision>
    <IlmBasedOn xmlns="726f4c4a-2f9d-4ae3-bd08-3d5adb666ed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CD33A0-C51E-47D7-A664-B555D82C5615}">
  <ds:schemaRefs>
    <ds:schemaRef ds:uri="http://schemas.microsoft.com/sharepoint/v3/contenttype/forms"/>
  </ds:schemaRefs>
</ds:datastoreItem>
</file>

<file path=customXml/itemProps2.xml><?xml version="1.0" encoding="utf-8"?>
<ds:datastoreItem xmlns:ds="http://schemas.openxmlformats.org/officeDocument/2006/customXml" ds:itemID="{D20741B4-94D3-4689-AD68-65F6925F6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f4c4a-2f9d-4ae3-bd08-3d5adb666eda"/>
    <ds:schemaRef ds:uri="bca0bc44-19d1-4824-98a4-321de56310b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CFA2C-CB06-40D3-BBCE-29DE56BD2FA2}">
  <ds:schemaRefs>
    <ds:schemaRef ds:uri="http://schemas.microsoft.com/office/2006/metadata/properties"/>
    <ds:schemaRef ds:uri="http://schemas.microsoft.com/office/infopath/2007/PartnerControls"/>
    <ds:schemaRef ds:uri="726f4c4a-2f9d-4ae3-bd08-3d5adb666eda"/>
    <ds:schemaRef ds:uri="bca0bc44-19d1-4824-98a4-321de56310bf"/>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2B304759-8483-4862-AB9F-3462947F65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1289</Words>
  <Characters>9404</Characters>
  <Application>Microsoft Office Word</Application>
  <DocSecurity>0</DocSecurity>
  <PresentationFormat/>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10672</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far1sh</dc:creator>
  <cp:lastModifiedBy>Fischer Annett (C/CGC-EC2)</cp:lastModifiedBy>
  <cp:revision>7</cp:revision>
  <cp:lastPrinted>2018-04-11T11:08:00Z</cp:lastPrinted>
  <dcterms:created xsi:type="dcterms:W3CDTF">2021-12-01T16:46:00Z</dcterms:created>
  <dcterms:modified xsi:type="dcterms:W3CDTF">2021-12-06T08:01:00Z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0x010100CC2BBEE58F6C81478FB0B84E85D7E7BB010047957AE796A977419798CA61DD9F90F5</vt:lpwstr>
  </property>
  <property fmtid="{D5CDD505-2E9C-101B-9397-08002B2CF9AE}" pid="3" name="ecm_ItemDeleteBlockHolders">
    <vt:lpwstr/>
  </property>
  <property fmtid="{D5CDD505-2E9C-101B-9397-08002B2CF9AE}" pid="4" name="ecm_RecordRestrictions">
    <vt:lpwstr/>
  </property>
  <property fmtid="{D5CDD505-2E9C-101B-9397-08002B2CF9AE}" pid="5" name="ecm_ItemLockHolders">
    <vt:lpwstr/>
  </property>
  <property fmtid="{D5CDD505-2E9C-101B-9397-08002B2CF9AE}" pid="6" name="_dlc_DocIdItemGuid">
    <vt:lpwstr>4bc03ba9-0fb7-423c-9efa-fae5b6895e79</vt:lpwstr>
  </property>
  <property fmtid="{D5CDD505-2E9C-101B-9397-08002B2CF9AE}" pid="7" name="ILMRevision">
    <vt:lpwstr/>
  </property>
  <property fmtid="{D5CDD505-2E9C-101B-9397-08002B2CF9AE}" pid="8" name="ConceptualVersion">
    <vt:lpwstr/>
  </property>
  <property fmtid="{D5CDD505-2E9C-101B-9397-08002B2CF9AE}" pid="9" name="ConceptualVersionTreeview">
    <vt:lpwstr/>
  </property>
  <property fmtid="{D5CDD505-2E9C-101B-9397-08002B2CF9AE}" pid="10" name="ILMComments">
    <vt:lpwstr/>
  </property>
  <property fmtid="{D5CDD505-2E9C-101B-9397-08002B2CF9AE}" pid="11" name="ILMExternalReference">
    <vt:lpwstr/>
  </property>
  <property fmtid="{D5CDD505-2E9C-101B-9397-08002B2CF9AE}" pid="12" name="DocIdOfLinkItem">
    <vt:lpwstr/>
  </property>
</Properties>
</file>