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91559" w14:textId="6F0FB5EC" w:rsidR="00DD2FA3" w:rsidRPr="008253D6" w:rsidRDefault="00E468EE" w:rsidP="002610A5">
      <w:pPr>
        <w:rPr>
          <w:b/>
          <w:sz w:val="30"/>
          <w:szCs w:val="30"/>
        </w:rPr>
      </w:pPr>
      <w:r>
        <w:rPr>
          <w:b/>
          <w:sz w:val="30"/>
          <w:szCs w:val="30"/>
        </w:rPr>
        <w:t>Spanish apprentices master final exam</w:t>
      </w:r>
    </w:p>
    <w:p w14:paraId="2F84B141" w14:textId="5AE68F97" w:rsidR="00C243A0" w:rsidRPr="008253D6" w:rsidRDefault="00E468EE" w:rsidP="002610A5">
      <w:pPr>
        <w:rPr>
          <w:sz w:val="30"/>
          <w:szCs w:val="30"/>
        </w:rPr>
      </w:pPr>
      <w:r>
        <w:rPr>
          <w:sz w:val="30"/>
          <w:szCs w:val="30"/>
        </w:rPr>
        <w:t>Southern Europe apprenticeship initiative a success</w:t>
      </w:r>
    </w:p>
    <w:p w14:paraId="1090CDC1" w14:textId="77777777" w:rsidR="002610A5" w:rsidRPr="001D551F" w:rsidRDefault="002610A5">
      <w:pPr>
        <w:rPr>
          <w:lang w:val="en-GB"/>
        </w:rPr>
      </w:pPr>
    </w:p>
    <w:p w14:paraId="2ECA54BE" w14:textId="53EBAB4D" w:rsidR="00A01AF3" w:rsidRDefault="006C361A" w:rsidP="003C0B35">
      <w:pPr>
        <w:pStyle w:val="Strichpunkt"/>
      </w:pPr>
      <w:r>
        <w:t>Thirty graduates decide to start working for Bosch right away</w:t>
      </w:r>
    </w:p>
    <w:p w14:paraId="01763B16" w14:textId="7FCB558A" w:rsidR="006C361A" w:rsidRPr="00064DB4" w:rsidRDefault="00A01AF3" w:rsidP="003C0B35">
      <w:pPr>
        <w:pStyle w:val="Strichpunkt"/>
      </w:pPr>
      <w:r>
        <w:t>Successful integration through intercultural support and language courses</w:t>
      </w:r>
    </w:p>
    <w:p w14:paraId="2FC5646E" w14:textId="27F00BE4" w:rsidR="00064DB4" w:rsidRDefault="00064DB4" w:rsidP="00064DB4">
      <w:pPr>
        <w:pStyle w:val="Strichpunkt"/>
      </w:pPr>
      <w:r>
        <w:t xml:space="preserve">Christoph </w:t>
      </w:r>
      <w:proofErr w:type="spellStart"/>
      <w:r>
        <w:t>Kübel</w:t>
      </w:r>
      <w:proofErr w:type="spellEnd"/>
      <w:r>
        <w:t>, Bosch director of industrial relations: “</w:t>
      </w:r>
      <w:r w:rsidR="00922B63">
        <w:t>Accredited vocational training</w:t>
      </w:r>
      <w:r>
        <w:t xml:space="preserve"> improves employment opportunities”</w:t>
      </w:r>
    </w:p>
    <w:p w14:paraId="42AA9499" w14:textId="13178224" w:rsidR="007C3653" w:rsidRDefault="009220B7" w:rsidP="00064DB4">
      <w:pPr>
        <w:pStyle w:val="Strichpunkt"/>
      </w:pPr>
      <w:r>
        <w:t>“</w:t>
      </w:r>
      <w:r w:rsidR="007C3653">
        <w:t xml:space="preserve">Prepare for the </w:t>
      </w:r>
      <w:r>
        <w:t>future”</w:t>
      </w:r>
      <w:r w:rsidR="007C3653">
        <w:t xml:space="preserve"> – educational project for school and university students in Italy and Spain </w:t>
      </w:r>
    </w:p>
    <w:p w14:paraId="25137F3F" w14:textId="77777777" w:rsidR="00E93B50" w:rsidRPr="001D551F" w:rsidRDefault="00E93B50" w:rsidP="001C50FD">
      <w:pPr>
        <w:rPr>
          <w:lang w:val="en-GB"/>
        </w:rPr>
      </w:pPr>
    </w:p>
    <w:p w14:paraId="780564F5" w14:textId="77777777" w:rsidR="00E93B50" w:rsidRPr="001D551F" w:rsidRDefault="00E93B50">
      <w:pPr>
        <w:rPr>
          <w:lang w:val="en-GB"/>
        </w:rPr>
      </w:pPr>
    </w:p>
    <w:p w14:paraId="185F6BF8" w14:textId="079677D7" w:rsidR="003252EE" w:rsidRDefault="003316CD" w:rsidP="003252EE">
      <w:r>
        <w:t xml:space="preserve">Stuttgart, Germany – The brand-new mechatronics engineers Marc </w:t>
      </w:r>
      <w:proofErr w:type="gramStart"/>
      <w:r>
        <w:t>del</w:t>
      </w:r>
      <w:proofErr w:type="gramEnd"/>
      <w:r>
        <w:t xml:space="preserve"> Arco </w:t>
      </w:r>
      <w:proofErr w:type="spellStart"/>
      <w:r>
        <w:t>Jassans</w:t>
      </w:r>
      <w:proofErr w:type="spellEnd"/>
      <w:r>
        <w:t xml:space="preserve"> and Juan Manual </w:t>
      </w:r>
      <w:proofErr w:type="spellStart"/>
      <w:r>
        <w:t>Cañadas</w:t>
      </w:r>
      <w:proofErr w:type="spellEnd"/>
      <w:r>
        <w:t xml:space="preserve"> Torres proudly hold their IHK certificates in their hands. After three years in Germany, they have finally succeeded. They are two of 38 young men and women from Spain who have successfully completed their apprenticeships at Bosch in Germany. In 2013, Bosch launched the south</w:t>
      </w:r>
      <w:r w:rsidR="009220B7">
        <w:t>ern</w:t>
      </w:r>
      <w:r>
        <w:t xml:space="preserve"> Europe apprenticeship initiative to help combat high youth unemployment in </w:t>
      </w:r>
      <w:r w:rsidR="009220B7">
        <w:t>the region</w:t>
      </w:r>
      <w:r>
        <w:t xml:space="preserve"> by making additional apprenticeships available. “</w:t>
      </w:r>
      <w:r w:rsidR="00922B63">
        <w:t>Accredited vocational training</w:t>
      </w:r>
      <w:r>
        <w:t xml:space="preserve"> improves employment opportunities for many </w:t>
      </w:r>
      <w:r w:rsidR="00804F58">
        <w:t xml:space="preserve">young </w:t>
      </w:r>
      <w:r w:rsidR="0057552F">
        <w:t>men and women</w:t>
      </w:r>
      <w:r>
        <w:t xml:space="preserve">. Without sound qualifications, </w:t>
      </w:r>
      <w:r w:rsidR="00922B63">
        <w:t>it’s</w:t>
      </w:r>
      <w:r>
        <w:t xml:space="preserve"> difficult to </w:t>
      </w:r>
      <w:r w:rsidR="00922B63">
        <w:t xml:space="preserve">launch </w:t>
      </w:r>
      <w:r>
        <w:t xml:space="preserve">a career,” </w:t>
      </w:r>
      <w:r w:rsidR="009220B7">
        <w:t xml:space="preserve">says </w:t>
      </w:r>
      <w:r>
        <w:t xml:space="preserve">Christoph </w:t>
      </w:r>
      <w:proofErr w:type="spellStart"/>
      <w:r>
        <w:t>Kübel</w:t>
      </w:r>
      <w:proofErr w:type="spellEnd"/>
      <w:r>
        <w:t xml:space="preserve">, member of the board of management and director of industrial relations. “We have all been inspired by the great personal commitment demonstrated by these young people from Spain.” Thirty of the former apprentices have decided to begin working for Bosch in Germany or Spain, while eight </w:t>
      </w:r>
      <w:r w:rsidR="001D551F">
        <w:t>have decided</w:t>
      </w:r>
      <w:r>
        <w:t xml:space="preserve"> to study or return home. </w:t>
      </w:r>
    </w:p>
    <w:p w14:paraId="382AC6DB" w14:textId="43FB5470" w:rsidR="000F47BE" w:rsidRDefault="003252EE" w:rsidP="003252EE">
      <w:r>
        <w:t xml:space="preserve"> “Because </w:t>
      </w:r>
      <w:r w:rsidR="00922B63">
        <w:t>we’ve</w:t>
      </w:r>
      <w:r>
        <w:t xml:space="preserve"> had such a </w:t>
      </w:r>
      <w:r w:rsidR="00922B63">
        <w:t>great</w:t>
      </w:r>
      <w:r>
        <w:t xml:space="preserve"> experience, we have decided to extend our initiative with a second cohort, as youth unemployment in </w:t>
      </w:r>
      <w:r w:rsidR="000B1762">
        <w:t xml:space="preserve">southern Europe </w:t>
      </w:r>
      <w:r>
        <w:t xml:space="preserve">is still high,” </w:t>
      </w:r>
      <w:proofErr w:type="spellStart"/>
      <w:r>
        <w:t>Kübel</w:t>
      </w:r>
      <w:proofErr w:type="spellEnd"/>
      <w:r>
        <w:t xml:space="preserve"> says. </w:t>
      </w:r>
      <w:r w:rsidR="000B1762">
        <w:t xml:space="preserve">In Spain, </w:t>
      </w:r>
      <w:r w:rsidR="009220B7">
        <w:t xml:space="preserve">for example, </w:t>
      </w:r>
      <w:r>
        <w:t>the youth unemployment rate is 36 percent. For the second round, Bosch has created an additional 75 apprenticeships.</w:t>
      </w:r>
    </w:p>
    <w:p w14:paraId="36ECCC45" w14:textId="77777777" w:rsidR="00FA5968" w:rsidRPr="001D551F" w:rsidRDefault="00FA5968" w:rsidP="00731CA9">
      <w:pPr>
        <w:rPr>
          <w:lang w:val="en-GB"/>
        </w:rPr>
      </w:pPr>
    </w:p>
    <w:p w14:paraId="356556A6" w14:textId="0A4CF19C" w:rsidR="007E5AD6" w:rsidRPr="00F54219" w:rsidRDefault="000E37E3" w:rsidP="00731CA9">
      <w:pPr>
        <w:rPr>
          <w:b/>
        </w:rPr>
      </w:pPr>
      <w:r>
        <w:rPr>
          <w:b/>
        </w:rPr>
        <w:t>Successful integration – a foreign country becomes a second home</w:t>
      </w:r>
    </w:p>
    <w:p w14:paraId="1CD9C7EC" w14:textId="6E3BE420" w:rsidR="000E37E3" w:rsidRDefault="001D551F" w:rsidP="00AE7127">
      <w:r>
        <w:t>It was with curiosity and excitement that 45</w:t>
      </w:r>
      <w:r w:rsidR="00AF0C7A">
        <w:t xml:space="preserve"> </w:t>
      </w:r>
      <w:r w:rsidR="00922B63">
        <w:t xml:space="preserve">young people </w:t>
      </w:r>
      <w:r w:rsidR="00AF0C7A">
        <w:t>began preparing for a</w:t>
      </w:r>
      <w:r>
        <w:t>n</w:t>
      </w:r>
      <w:r w:rsidR="00AF0C7A">
        <w:t xml:space="preserve"> apprenticeship at Bosch in Germany in 2013. For them, it was a foreign country, </w:t>
      </w:r>
      <w:r w:rsidR="00AF0C7A">
        <w:lastRenderedPageBreak/>
        <w:t xml:space="preserve">far away from the social environment they were used to. They were all united by a </w:t>
      </w:r>
      <w:r w:rsidR="009220B7">
        <w:t xml:space="preserve">common </w:t>
      </w:r>
      <w:r w:rsidR="00AF0C7A">
        <w:t xml:space="preserve">goal: “To learn something fun that provides good prospects,” Juan Manuel </w:t>
      </w:r>
      <w:proofErr w:type="spellStart"/>
      <w:r w:rsidR="00AF0C7A">
        <w:t>Cañadas</w:t>
      </w:r>
      <w:proofErr w:type="spellEnd"/>
      <w:r w:rsidR="00AF0C7A">
        <w:t xml:space="preserve"> Torres says. Before they started their apprenticeships, the </w:t>
      </w:r>
      <w:r w:rsidR="009220B7">
        <w:t xml:space="preserve">young people </w:t>
      </w:r>
      <w:r w:rsidR="00AF0C7A">
        <w:t>took part in language training in Spain lasting several months and completed an internship in Germany. “The intercultural support, language courses</w:t>
      </w:r>
      <w:r w:rsidR="005C5856">
        <w:t>,</w:t>
      </w:r>
      <w:r w:rsidR="00AF0C7A">
        <w:t xml:space="preserve"> and mentoring from certified trainers and social workers during the apprenticeship are key factors in the success of the program,” Siegfried </w:t>
      </w:r>
      <w:proofErr w:type="spellStart"/>
      <w:r w:rsidR="00AF0C7A">
        <w:t>Czock</w:t>
      </w:r>
      <w:proofErr w:type="spellEnd"/>
      <w:r w:rsidR="00AF0C7A">
        <w:t>, in charge of occupational training and continuing professional development in Germany</w:t>
      </w:r>
      <w:r w:rsidR="005C5856">
        <w:t>, says</w:t>
      </w:r>
      <w:r w:rsidR="00AF0C7A">
        <w:t xml:space="preserve">. “This provides the </w:t>
      </w:r>
      <w:r w:rsidR="009220B7">
        <w:t xml:space="preserve">young people </w:t>
      </w:r>
      <w:r w:rsidR="00AF0C7A">
        <w:t>with security and helps them to integrate into their social environment.”</w:t>
      </w:r>
    </w:p>
    <w:p w14:paraId="22424171" w14:textId="77777777" w:rsidR="005370D4" w:rsidRPr="00906353" w:rsidRDefault="00906353" w:rsidP="005370D4">
      <w:pPr>
        <w:rPr>
          <w:b/>
        </w:rPr>
      </w:pPr>
      <w:r>
        <w:t xml:space="preserve">  </w:t>
      </w:r>
    </w:p>
    <w:p w14:paraId="62D552A2" w14:textId="19A98E9D" w:rsidR="002610A5" w:rsidRDefault="009220B7" w:rsidP="008B7CC3">
      <w:r>
        <w:rPr>
          <w:b/>
          <w:bCs/>
        </w:rPr>
        <w:t>“</w:t>
      </w:r>
      <w:r w:rsidR="005370D4">
        <w:rPr>
          <w:b/>
          <w:bCs/>
        </w:rPr>
        <w:t xml:space="preserve">Prepare for the </w:t>
      </w:r>
      <w:r>
        <w:rPr>
          <w:b/>
          <w:bCs/>
        </w:rPr>
        <w:t xml:space="preserve">future” </w:t>
      </w:r>
      <w:r w:rsidR="005370D4">
        <w:rPr>
          <w:b/>
          <w:bCs/>
        </w:rPr>
        <w:t xml:space="preserve">– creating prospects where </w:t>
      </w:r>
      <w:r w:rsidR="001D551F">
        <w:rPr>
          <w:b/>
          <w:bCs/>
        </w:rPr>
        <w:t>they do not exist</w:t>
      </w:r>
      <w:r w:rsidR="005370D4">
        <w:br/>
      </w:r>
      <w:r>
        <w:t>“</w:t>
      </w:r>
      <w:r w:rsidR="005370D4">
        <w:t xml:space="preserve">Prepare for the </w:t>
      </w:r>
      <w:r>
        <w:t xml:space="preserve">future” </w:t>
      </w:r>
      <w:r w:rsidR="00922B63">
        <w:t xml:space="preserve">is another project </w:t>
      </w:r>
      <w:r>
        <w:t xml:space="preserve">aimed at </w:t>
      </w:r>
      <w:r w:rsidR="005370D4">
        <w:t xml:space="preserve">providing </w:t>
      </w:r>
      <w:r w:rsidR="00922B63">
        <w:t xml:space="preserve">young people with </w:t>
      </w:r>
      <w:r w:rsidR="005370D4">
        <w:t>good career prospects. School and university students receive insights into the working world</w:t>
      </w:r>
      <w:r w:rsidR="00922B63">
        <w:t>,</w:t>
      </w:r>
      <w:r w:rsidR="005370D4">
        <w:t xml:space="preserve"> and get to know more about potential job profiles and professional requirements. Bosch launched the </w:t>
      </w:r>
      <w:r>
        <w:t xml:space="preserve">“Prepare for the future” </w:t>
      </w:r>
      <w:r w:rsidR="005370D4">
        <w:t xml:space="preserve">regional education project in Italy in 2015. In 2017, Bosch associates visited 340 schools, reaching 68,000 students. </w:t>
      </w:r>
      <w:r w:rsidR="001D551F">
        <w:t xml:space="preserve">The feedback was so positive that, in 2017, </w:t>
      </w:r>
      <w:r w:rsidR="005370D4">
        <w:t>Bosch began offering the education project in Spain</w:t>
      </w:r>
      <w:r w:rsidR="001D551F">
        <w:t xml:space="preserve"> as well</w:t>
      </w:r>
      <w:r w:rsidR="005370D4">
        <w:t xml:space="preserve">. In 2017, Bosch was able to reach around 1,500 students during events at ten schools. </w:t>
      </w:r>
      <w:bookmarkStart w:id="0" w:name="_GoBack"/>
      <w:bookmarkEnd w:id="0"/>
    </w:p>
    <w:p w14:paraId="2CCFEEBD" w14:textId="77777777" w:rsidR="002531E8" w:rsidRPr="001D551F" w:rsidRDefault="002531E8">
      <w:pPr>
        <w:rPr>
          <w:lang w:val="en-GB"/>
        </w:rPr>
      </w:pPr>
    </w:p>
    <w:p w14:paraId="400692FD" w14:textId="6B0C4999" w:rsidR="00E93B50" w:rsidRPr="006C01C8" w:rsidRDefault="00E93B50">
      <w:pPr>
        <w:pStyle w:val="Zwischenberschrift"/>
        <w:rPr>
          <w:b w:val="0"/>
        </w:rPr>
      </w:pPr>
      <w:r>
        <w:t xml:space="preserve">Press photo: </w:t>
      </w:r>
      <w:r w:rsidR="00315665" w:rsidRPr="00315665">
        <w:rPr>
          <w:b w:val="0"/>
        </w:rPr>
        <w:t>#694576, #694577, #694578, #694587, #694588, #1356920</w:t>
      </w:r>
    </w:p>
    <w:p w14:paraId="5741D4F1" w14:textId="77777777" w:rsidR="00E93B50" w:rsidRPr="001D551F" w:rsidRDefault="00E93B50">
      <w:pPr>
        <w:rPr>
          <w:lang w:val="en-GB"/>
        </w:rPr>
      </w:pPr>
    </w:p>
    <w:p w14:paraId="13930402" w14:textId="77777777" w:rsidR="00E93B50" w:rsidRPr="006C01C8" w:rsidRDefault="00E93B50">
      <w:pPr>
        <w:pStyle w:val="Zwischenberschrift"/>
      </w:pPr>
      <w:r>
        <w:t>Contact person for press inquiries:</w:t>
      </w:r>
    </w:p>
    <w:p w14:paraId="0A0D8E22" w14:textId="77777777" w:rsidR="00944575" w:rsidRPr="006C01C8" w:rsidRDefault="007A27F6" w:rsidP="00944575">
      <w:pPr>
        <w:pStyle w:val="Zwischenberschrift"/>
        <w:rPr>
          <w:b w:val="0"/>
        </w:rPr>
      </w:pPr>
      <w:r>
        <w:rPr>
          <w:b w:val="0"/>
        </w:rPr>
        <w:t xml:space="preserve">Simon Schmitt </w:t>
      </w:r>
      <w:r>
        <w:rPr>
          <w:b w:val="0"/>
        </w:rPr>
        <w:tab/>
      </w:r>
      <w:r>
        <w:rPr>
          <w:b w:val="0"/>
        </w:rPr>
        <w:br/>
        <w:t>Telephone: +49 711 811-6478</w:t>
      </w:r>
      <w:r>
        <w:rPr>
          <w:b w:val="0"/>
        </w:rPr>
        <w:tab/>
      </w:r>
      <w:r>
        <w:rPr>
          <w:b w:val="0"/>
        </w:rPr>
        <w:tab/>
      </w:r>
      <w:r>
        <w:rPr>
          <w:b w:val="0"/>
        </w:rPr>
        <w:tab/>
      </w:r>
    </w:p>
    <w:p w14:paraId="451253D1" w14:textId="77777777" w:rsidR="00E93B50" w:rsidRPr="001D551F" w:rsidRDefault="00E93B50" w:rsidP="00944575">
      <w:pPr>
        <w:rPr>
          <w:lang w:val="en-GB"/>
        </w:rPr>
      </w:pPr>
    </w:p>
    <w:p w14:paraId="6B264BDE" w14:textId="77777777" w:rsidR="00B529E3" w:rsidRPr="001D551F" w:rsidRDefault="00B529E3" w:rsidP="00B529E3">
      <w:pPr>
        <w:rPr>
          <w:lang w:val="en-GB"/>
        </w:rPr>
      </w:pPr>
    </w:p>
    <w:p w14:paraId="373986C6" w14:textId="77777777" w:rsidR="00B730C0" w:rsidRDefault="007A27F6" w:rsidP="00B730C0">
      <w:pPr>
        <w:spacing w:line="240" w:lineRule="auto"/>
        <w:rPr>
          <w:i/>
          <w:sz w:val="18"/>
          <w:szCs w:val="18"/>
        </w:rPr>
      </w:pPr>
      <w:r>
        <w:rPr>
          <w:i/>
          <w:sz w:val="18"/>
          <w:szCs w:val="18"/>
        </w:rPr>
        <w:t xml:space="preserve">The Bosch Group is a leading global supplier of technology and services. It employs roughly 400,500 associates worldwide (as of 12/31/2017). According to preliminary figures, the company generated sales of 78 billion euros in 2017. Its operations are divided into four business sectors: Mobility Solutions, Industrial Technology, Consumer Goods, and Energy and Building Technology. As a leading </w:t>
      </w:r>
      <w:proofErr w:type="spellStart"/>
      <w:r>
        <w:rPr>
          <w:i/>
          <w:sz w:val="18"/>
          <w:szCs w:val="18"/>
        </w:rPr>
        <w:t>IoT</w:t>
      </w:r>
      <w:proofErr w:type="spellEnd"/>
      <w:r>
        <w:rPr>
          <w:i/>
          <w:sz w:val="18"/>
          <w:szCs w:val="18"/>
        </w:rPr>
        <w:t xml:space="preserve"> company, Bosch offers innovative solutions for smart homes, smart cities, connected mobility, and connected industry. It uses its expertise in sensor technology, software, and services, as well as its own </w:t>
      </w:r>
      <w:proofErr w:type="spellStart"/>
      <w:r>
        <w:rPr>
          <w:i/>
          <w:sz w:val="18"/>
          <w:szCs w:val="18"/>
        </w:rPr>
        <w:t>IoT</w:t>
      </w:r>
      <w:proofErr w:type="spellEnd"/>
      <w:r>
        <w:rPr>
          <w:i/>
          <w:sz w:val="18"/>
          <w:szCs w:val="18"/>
        </w:rPr>
        <w:t xml:space="preserve"> cloud, to offer its customers connected, cross-domain solutions from a single source. The Bosch Group’s strategic objective is to create solutions for a connected life. Bosch improves quality of life worldwide with products and services that are innovative and spark enthusiasm. In short, Bosch creates technology that is “Invented for life.” The Bosch Group comprises Robert Bosch GmbH and its roughly 440 subsidiaries and regional companies in some 60 countries. Including sales and service partners, Bosch’s global manufacturing and sales network covers nearly every country in the world. The basis for the company’s future growth is its innovative strength. At 125 locations across the globe, Bosch employs 62,500 associates in research and development.</w:t>
      </w:r>
    </w:p>
    <w:p w14:paraId="34F42EF9" w14:textId="77777777" w:rsidR="007A27F6" w:rsidRPr="001D551F" w:rsidRDefault="007A27F6" w:rsidP="00B730C0">
      <w:pPr>
        <w:spacing w:line="240" w:lineRule="auto"/>
        <w:rPr>
          <w:i/>
          <w:sz w:val="18"/>
          <w:szCs w:val="18"/>
          <w:lang w:val="en-GB"/>
        </w:rPr>
      </w:pPr>
    </w:p>
    <w:p w14:paraId="16BAE685" w14:textId="77777777" w:rsidR="00B730C0" w:rsidRPr="00B730C0" w:rsidRDefault="00B730C0" w:rsidP="00B730C0">
      <w:pPr>
        <w:spacing w:line="240" w:lineRule="auto"/>
        <w:rPr>
          <w:i/>
          <w:sz w:val="18"/>
          <w:szCs w:val="18"/>
        </w:rPr>
      </w:pPr>
      <w:r>
        <w:rPr>
          <w:i/>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Ninety-two percent of the share capital of Robert Bosch GmbH is held by Robert Bosch </w:t>
      </w:r>
      <w:proofErr w:type="spellStart"/>
      <w:r>
        <w:rPr>
          <w:i/>
          <w:sz w:val="18"/>
          <w:szCs w:val="18"/>
        </w:rPr>
        <w:t>Stiftung</w:t>
      </w:r>
      <w:proofErr w:type="spellEnd"/>
      <w:r>
        <w:rPr>
          <w:i/>
          <w:sz w:val="18"/>
          <w:szCs w:val="18"/>
        </w:rPr>
        <w:t xml:space="preserve"> GmbH, a charitable foundation. The majority of voting rights are held by Robert Bosch </w:t>
      </w:r>
      <w:proofErr w:type="spellStart"/>
      <w:r>
        <w:rPr>
          <w:i/>
          <w:sz w:val="18"/>
          <w:szCs w:val="18"/>
        </w:rPr>
        <w:t>Industrietreuhand</w:t>
      </w:r>
      <w:proofErr w:type="spellEnd"/>
      <w:r>
        <w:rPr>
          <w:i/>
          <w:sz w:val="18"/>
          <w:szCs w:val="18"/>
        </w:rPr>
        <w:t xml:space="preserve"> KG, an industrial trust. The entrepreneurial ownership </w:t>
      </w:r>
      <w:r>
        <w:rPr>
          <w:i/>
          <w:sz w:val="18"/>
          <w:szCs w:val="18"/>
        </w:rPr>
        <w:lastRenderedPageBreak/>
        <w:t>functions are carried out by the trust. The remaining shares are held by the Bosch family and by Robert Bosch GmbH.</w:t>
      </w:r>
    </w:p>
    <w:p w14:paraId="1B2A2A8D" w14:textId="77777777" w:rsidR="00B730C0" w:rsidRPr="001D551F" w:rsidRDefault="00B730C0" w:rsidP="00B730C0">
      <w:pPr>
        <w:spacing w:line="240" w:lineRule="auto"/>
        <w:rPr>
          <w:i/>
          <w:sz w:val="18"/>
          <w:szCs w:val="18"/>
          <w:lang w:val="en-GB"/>
        </w:rPr>
      </w:pPr>
    </w:p>
    <w:p w14:paraId="3BAF1979" w14:textId="77777777" w:rsidR="00B730C0" w:rsidRPr="00087DBF" w:rsidRDefault="00B730C0" w:rsidP="00B730C0">
      <w:pPr>
        <w:spacing w:line="240" w:lineRule="auto"/>
        <w:rPr>
          <w:i/>
          <w:color w:val="000000" w:themeColor="text1"/>
          <w:sz w:val="18"/>
          <w:szCs w:val="18"/>
        </w:rPr>
      </w:pPr>
      <w:r>
        <w:rPr>
          <w:i/>
          <w:color w:val="000000" w:themeColor="text1"/>
          <w:sz w:val="18"/>
          <w:szCs w:val="18"/>
        </w:rPr>
        <w:t xml:space="preserve">More information at </w:t>
      </w:r>
      <w:hyperlink r:id="rId11" w:history="1">
        <w:r>
          <w:rPr>
            <w:rStyle w:val="Hyperlink"/>
            <w:i/>
            <w:sz w:val="18"/>
            <w:szCs w:val="18"/>
          </w:rPr>
          <w:t>www.bosch.com</w:t>
        </w:r>
      </w:hyperlink>
      <w:r>
        <w:rPr>
          <w:i/>
          <w:color w:val="000000" w:themeColor="text1"/>
          <w:sz w:val="18"/>
          <w:szCs w:val="18"/>
        </w:rPr>
        <w:t xml:space="preserve">, </w:t>
      </w:r>
      <w:hyperlink r:id="rId12" w:history="1">
        <w:r>
          <w:rPr>
            <w:rStyle w:val="Hyperlink"/>
            <w:i/>
            <w:sz w:val="18"/>
            <w:szCs w:val="18"/>
          </w:rPr>
          <w:t>www.iot.bosch.com</w:t>
        </w:r>
      </w:hyperlink>
      <w:r>
        <w:rPr>
          <w:i/>
          <w:color w:val="000000" w:themeColor="text1"/>
          <w:sz w:val="18"/>
          <w:szCs w:val="18"/>
        </w:rPr>
        <w:t xml:space="preserve">, </w:t>
      </w:r>
      <w:hyperlink r:id="rId13" w:history="1">
        <w:r>
          <w:rPr>
            <w:rStyle w:val="Hyperlink"/>
            <w:i/>
            <w:sz w:val="18"/>
            <w:szCs w:val="18"/>
          </w:rPr>
          <w:t>www.bosch-presse.de</w:t>
        </w:r>
      </w:hyperlink>
      <w:r>
        <w:rPr>
          <w:i/>
          <w:color w:val="000000" w:themeColor="text1"/>
          <w:sz w:val="18"/>
          <w:szCs w:val="18"/>
        </w:rPr>
        <w:t xml:space="preserve">, </w:t>
      </w:r>
      <w:hyperlink r:id="rId14" w:history="1">
        <w:r>
          <w:rPr>
            <w:rStyle w:val="Hyperlink"/>
            <w:i/>
            <w:sz w:val="18"/>
            <w:szCs w:val="18"/>
          </w:rPr>
          <w:t>www.twitter.com/BoschPresse</w:t>
        </w:r>
      </w:hyperlink>
      <w:r>
        <w:rPr>
          <w:i/>
          <w:color w:val="000000" w:themeColor="text1"/>
          <w:sz w:val="18"/>
          <w:szCs w:val="18"/>
        </w:rPr>
        <w:t>.</w:t>
      </w:r>
    </w:p>
    <w:p w14:paraId="4770FDEA" w14:textId="77777777" w:rsidR="00BF085E" w:rsidRPr="009220B7" w:rsidRDefault="00BF085E" w:rsidP="00B730C0">
      <w:pPr>
        <w:spacing w:line="240" w:lineRule="auto"/>
        <w:rPr>
          <w:i/>
          <w:sz w:val="18"/>
          <w:szCs w:val="18"/>
        </w:rPr>
      </w:pPr>
    </w:p>
    <w:sectPr w:rsidR="00BF085E" w:rsidRPr="009220B7" w:rsidSect="00F8499B">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F38B6" w14:textId="77777777" w:rsidR="000053FA" w:rsidRDefault="000053FA">
      <w:r>
        <w:separator/>
      </w:r>
    </w:p>
  </w:endnote>
  <w:endnote w:type="continuationSeparator" w:id="0">
    <w:p w14:paraId="0599255D" w14:textId="77777777" w:rsidR="000053FA" w:rsidRDefault="0000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AF40" w14:textId="5295A950"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rPr>
      <w:t>Page</w:t>
    </w:r>
    <w:r w:rsidR="002E0CF3" w:rsidRPr="006C01C8">
      <w:rPr>
        <w:rFonts w:ascii="Bosch Office Sans" w:hAnsi="Bosch Office Sans"/>
        <w:sz w:val="15"/>
        <w:szCs w:val="15"/>
      </w:rPr>
      <w:fldChar w:fldCharType="begin"/>
    </w:r>
    <w:r w:rsidRPr="006C01C8">
      <w:rPr>
        <w:rFonts w:ascii="Bosch Office Sans" w:hAnsi="Bosch Office Sans"/>
        <w:sz w:val="15"/>
        <w:szCs w:val="15"/>
      </w:rPr>
      <w:instrText xml:space="preserve"> PAGE   \* MERGEFORMAT </w:instrText>
    </w:r>
    <w:r w:rsidR="002E0CF3" w:rsidRPr="006C01C8">
      <w:rPr>
        <w:rFonts w:ascii="Bosch Office Sans" w:hAnsi="Bosch Office Sans"/>
        <w:sz w:val="15"/>
        <w:szCs w:val="15"/>
      </w:rPr>
      <w:fldChar w:fldCharType="separate"/>
    </w:r>
    <w:r w:rsidR="00315665">
      <w:rPr>
        <w:rFonts w:ascii="Bosch Office Sans" w:hAnsi="Bosch Office Sans"/>
        <w:sz w:val="15"/>
        <w:szCs w:val="15"/>
      </w:rPr>
      <w:t>2</w:t>
    </w:r>
    <w:r w:rsidR="002E0CF3" w:rsidRPr="006C01C8">
      <w:rPr>
        <w:rFonts w:ascii="Bosch Office Sans" w:hAnsi="Bosch Office Sans"/>
        <w:sz w:val="15"/>
        <w:szCs w:val="15"/>
      </w:rPr>
      <w:fldChar w:fldCharType="end"/>
    </w:r>
    <w:r>
      <w:rPr>
        <w:rFonts w:ascii="Bosch Office Sans" w:hAnsi="Bosch Office Sans"/>
        <w:sz w:val="15"/>
        <w:szCs w:val="15"/>
      </w:rPr>
      <w:t xml:space="preserve"> of</w:t>
    </w:r>
    <w:r w:rsidR="00315665">
      <w:fldChar w:fldCharType="begin"/>
    </w:r>
    <w:r w:rsidR="00315665">
      <w:instrText xml:space="preserve"> NUMPAGES   \* MERGEFORMAT </w:instrText>
    </w:r>
    <w:r w:rsidR="00315665">
      <w:fldChar w:fldCharType="separate"/>
    </w:r>
    <w:r w:rsidR="00315665" w:rsidRPr="00315665">
      <w:rPr>
        <w:rFonts w:ascii="Bosch Office Sans" w:hAnsi="Bosch Office Sans"/>
        <w:spacing w:val="4"/>
        <w:sz w:val="15"/>
        <w:szCs w:val="15"/>
        <w:lang w:val="en-GB"/>
      </w:rPr>
      <w:t>3</w:t>
    </w:r>
    <w:r w:rsidR="00315665">
      <w:rPr>
        <w:rFonts w:ascii="Bosch Office Sans" w:hAnsi="Bosch Office Sans"/>
        <w:spacing w:val="4"/>
        <w:sz w:val="15"/>
        <w:szCs w:val="15"/>
        <w:lang w:val="en-GB"/>
      </w:rPr>
      <w:fldChar w:fldCharType="end"/>
    </w:r>
  </w:p>
  <w:p w14:paraId="55F712D9"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07EB7"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967DAB" w:rsidRPr="00087DBF" w14:paraId="2EAB5072" w14:textId="77777777" w:rsidTr="00BF5B99">
      <w:tc>
        <w:tcPr>
          <w:tcW w:w="1846" w:type="dxa"/>
        </w:tcPr>
        <w:p w14:paraId="0039FE63"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Robert Bosch GmbH</w:t>
          </w:r>
        </w:p>
        <w:p w14:paraId="4BE0DB04"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Postfach 10 60 50</w:t>
          </w:r>
        </w:p>
        <w:p w14:paraId="0C3F0FBF"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D-70049 Stuttgart,</w:t>
          </w:r>
        </w:p>
      </w:tc>
      <w:tc>
        <w:tcPr>
          <w:tcW w:w="2982" w:type="dxa"/>
        </w:tcPr>
        <w:p w14:paraId="6A4BD00D" w14:textId="77777777" w:rsidR="00967DAB" w:rsidRPr="001D551F"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1D551F">
            <w:rPr>
              <w:rFonts w:ascii="Bosch Office Sans" w:hAnsi="Bosch Office Sans"/>
              <w:sz w:val="15"/>
              <w:szCs w:val="15"/>
              <w:lang w:val="de-DE"/>
            </w:rPr>
            <w:t>Email</w:t>
          </w:r>
          <w:r w:rsidRPr="001D551F">
            <w:rPr>
              <w:rFonts w:ascii="Bosch Office Sans" w:hAnsi="Bosch Office Sans"/>
              <w:sz w:val="15"/>
              <w:szCs w:val="15"/>
              <w:lang w:val="de-DE"/>
            </w:rPr>
            <w:tab/>
            <w:t>Martin.Muster@de.bosch.com</w:t>
          </w:r>
        </w:p>
        <w:p w14:paraId="79796F5E"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Phone</w:t>
          </w:r>
          <w:r>
            <w:rPr>
              <w:rFonts w:ascii="Bosch Office Sans" w:hAnsi="Bosch Office Sans"/>
              <w:sz w:val="15"/>
              <w:szCs w:val="15"/>
            </w:rPr>
            <w:tab/>
            <w:t>+49 711 811-1234</w:t>
          </w:r>
        </w:p>
        <w:p w14:paraId="42B25186"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Fax</w:t>
          </w:r>
          <w:r>
            <w:rPr>
              <w:rFonts w:ascii="Bosch Office Sans" w:hAnsi="Bosch Office Sans"/>
              <w:sz w:val="15"/>
              <w:szCs w:val="15"/>
            </w:rPr>
            <w:tab/>
            <w:t>+49 711 811-5678</w:t>
          </w:r>
        </w:p>
      </w:tc>
      <w:tc>
        <w:tcPr>
          <w:tcW w:w="2840" w:type="dxa"/>
        </w:tcPr>
        <w:p w14:paraId="4DEE5C91" w14:textId="77777777" w:rsidR="00967DAB" w:rsidRPr="006C01C8" w:rsidRDefault="006930E3"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Corporate Communications</w:t>
          </w:r>
        </w:p>
        <w:p w14:paraId="4C620D2D" w14:textId="77777777" w:rsidR="00967DAB" w:rsidRPr="006C01C8" w:rsidRDefault="00751992"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and Brand Management</w:t>
          </w:r>
        </w:p>
        <w:p w14:paraId="68A063C4" w14:textId="77777777" w:rsidR="00967DAB" w:rsidRPr="00770D6C"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Senior Vice President: Dr. Christoph Zemelka</w:t>
          </w:r>
        </w:p>
        <w:p w14:paraId="6C205009" w14:textId="77777777"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www.bosch-presse.de</w:t>
          </w:r>
        </w:p>
      </w:tc>
    </w:tr>
  </w:tbl>
  <w:p w14:paraId="7D3A03E5"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1158D" w14:textId="77777777" w:rsidR="000053FA" w:rsidRDefault="000053FA">
      <w:r>
        <w:separator/>
      </w:r>
    </w:p>
  </w:footnote>
  <w:footnote w:type="continuationSeparator" w:id="0">
    <w:p w14:paraId="7552AEA9" w14:textId="77777777" w:rsidR="000053FA" w:rsidRDefault="0000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BB409"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6569191"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r>
      <w:rPr>
        <w:rFonts w:ascii="Bosch Office Sans" w:hAnsi="Bosch Office Sans"/>
        <w:color w:val="000000"/>
        <w:sz w:val="20"/>
      </w:rPr>
      <w:t xml:space="preserve"> </w:t>
    </w:r>
  </w:p>
  <w:p w14:paraId="621B2869" w14:textId="77777777" w:rsidR="007C78E5" w:rsidRDefault="007C78E5" w:rsidP="007C78E5">
    <w:pPr>
      <w:framePr w:w="4536" w:h="561" w:wrap="around" w:vAnchor="page" w:hAnchor="page" w:xAlign="right" w:y="659" w:anchorLock="1"/>
      <w:tabs>
        <w:tab w:val="right" w:pos="1667"/>
      </w:tabs>
    </w:pPr>
    <w:r>
      <w:tab/>
      <w:t xml:space="preserve"> </w:t>
    </w:r>
    <w:r>
      <w:rPr>
        <w:sz w:val="2"/>
        <w:szCs w:val="2"/>
      </w:rPr>
      <w:t xml:space="preserve"> </w:t>
    </w:r>
  </w:p>
  <w:p w14:paraId="46EA41F3"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43A65" w14:textId="2EF76AEA" w:rsidR="00967DAB" w:rsidRPr="006C01C8" w:rsidRDefault="00C5721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26</w:t>
    </w:r>
    <w:r w:rsidR="00744CD0">
      <w:rPr>
        <w:rFonts w:ascii="Bosch Office Sans" w:hAnsi="Bosch Office Sans"/>
        <w:sz w:val="21"/>
      </w:rPr>
      <w:t xml:space="preserve"> March</w:t>
    </w:r>
    <w:r w:rsidR="00315665">
      <w:rPr>
        <w:rFonts w:ascii="Bosch Office Sans" w:hAnsi="Bosch Office Sans"/>
        <w:sz w:val="21"/>
      </w:rPr>
      <w:t xml:space="preserve"> 2018</w:t>
    </w:r>
  </w:p>
  <w:p w14:paraId="7BE0FFFE" w14:textId="0B705D12" w:rsidR="00967DAB" w:rsidRPr="006C01C8" w:rsidRDefault="00744CD0"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rPr>
      <w:t>PI 10488</w:t>
    </w:r>
    <w:r w:rsidR="00967DAB">
      <w:rPr>
        <w:rFonts w:ascii="Bosch Office Sans" w:hAnsi="Bosch Office Sans"/>
        <w:sz w:val="21"/>
      </w:rPr>
      <w:t xml:space="preserve"> RB Rf/Sekr</w:t>
    </w:r>
  </w:p>
  <w:p w14:paraId="01C9B92D" w14:textId="77777777"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szCs w:val="40"/>
      </w:rPr>
      <w:t>Press release</w:t>
    </w:r>
  </w:p>
  <w:p w14:paraId="2DA3D93A" w14:textId="77777777" w:rsidR="00E070B1" w:rsidRDefault="00E070B1" w:rsidP="00E070B1">
    <w:pPr>
      <w:framePr w:w="4536" w:h="561" w:wrap="around" w:vAnchor="page" w:hAnchor="page" w:xAlign="right" w:y="659" w:anchorLock="1"/>
      <w:tabs>
        <w:tab w:val="right" w:pos="1667"/>
      </w:tabs>
    </w:pPr>
    <w:r>
      <w:tab/>
    </w:r>
    <w:bookmarkStart w:id="1" w:name="bkmlogo4"/>
    <w:r>
      <w:t xml:space="preserve"> </w:t>
    </w:r>
    <w:r>
      <w:rPr>
        <w:noProof/>
        <w:lang w:val="de-DE" w:eastAsia="de-DE"/>
      </w:rPr>
      <w:drawing>
        <wp:inline distT="0" distB="0" distL="0" distR="0" wp14:anchorId="52C86C71" wp14:editId="6DF502A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rPr>
      <w:t xml:space="preserve"> </w:t>
    </w:r>
    <w:bookmarkEnd w:id="1"/>
  </w:p>
  <w:p w14:paraId="01D15D4A"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F4A3D7"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F3E65A5"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7CE430E"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hAnsi="Bosch Office Sans"/>
        <w:sz w:val="20"/>
      </w:rPr>
      <w:tab/>
    </w:r>
    <w:bookmarkStart w:id="2" w:name="bkmlogo2"/>
    <w:r>
      <w:rPr>
        <w:rFonts w:ascii="Bosch Office Sans" w:eastAsia="Bosch Office Sans" w:hAnsi="Bosch Office Sans"/>
        <w:color w:val="000000"/>
        <w:sz w:val="20"/>
        <w:lang w:val="de-DE" w:eastAsia="de-DE"/>
      </w:rPr>
      <w:drawing>
        <wp:inline distT="0" distB="0" distL="0" distR="0" wp14:anchorId="6B733461" wp14:editId="3DAD4F2C">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hAnsi="Bosch Office Sans"/>
        <w:color w:val="000000"/>
        <w:sz w:val="20"/>
      </w:rPr>
      <w:t xml:space="preserve"> </w:t>
    </w:r>
    <w:bookmarkEnd w:id="2"/>
  </w:p>
  <w:p w14:paraId="3EEF614E"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activeWritingStyle w:appName="MSWord" w:lang="it-IT"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E1F"/>
    <w:rsid w:val="000053FA"/>
    <w:rsid w:val="00010548"/>
    <w:rsid w:val="00010BEB"/>
    <w:rsid w:val="00011D68"/>
    <w:rsid w:val="00012C29"/>
    <w:rsid w:val="00015600"/>
    <w:rsid w:val="000320EB"/>
    <w:rsid w:val="00040C43"/>
    <w:rsid w:val="00051CA6"/>
    <w:rsid w:val="00053870"/>
    <w:rsid w:val="000566C2"/>
    <w:rsid w:val="00064DB4"/>
    <w:rsid w:val="00072EA8"/>
    <w:rsid w:val="000753BF"/>
    <w:rsid w:val="00085830"/>
    <w:rsid w:val="00087DBF"/>
    <w:rsid w:val="000A6877"/>
    <w:rsid w:val="000A6F8D"/>
    <w:rsid w:val="000B1762"/>
    <w:rsid w:val="000B20FA"/>
    <w:rsid w:val="000D3977"/>
    <w:rsid w:val="000D3F1E"/>
    <w:rsid w:val="000E37E3"/>
    <w:rsid w:val="000F463B"/>
    <w:rsid w:val="000F47BE"/>
    <w:rsid w:val="00103121"/>
    <w:rsid w:val="001200B8"/>
    <w:rsid w:val="00141FA0"/>
    <w:rsid w:val="00141FFE"/>
    <w:rsid w:val="0015571C"/>
    <w:rsid w:val="001616DD"/>
    <w:rsid w:val="001819DF"/>
    <w:rsid w:val="001944BC"/>
    <w:rsid w:val="001949FE"/>
    <w:rsid w:val="001A1340"/>
    <w:rsid w:val="001A2A47"/>
    <w:rsid w:val="001A30BF"/>
    <w:rsid w:val="001A3BEE"/>
    <w:rsid w:val="001B0CCE"/>
    <w:rsid w:val="001B460A"/>
    <w:rsid w:val="001C3446"/>
    <w:rsid w:val="001C5CEA"/>
    <w:rsid w:val="001D3130"/>
    <w:rsid w:val="001D551F"/>
    <w:rsid w:val="001D5791"/>
    <w:rsid w:val="001E4498"/>
    <w:rsid w:val="001F0925"/>
    <w:rsid w:val="00204654"/>
    <w:rsid w:val="002069DF"/>
    <w:rsid w:val="00207CE8"/>
    <w:rsid w:val="002171B0"/>
    <w:rsid w:val="00230CE0"/>
    <w:rsid w:val="00230FFA"/>
    <w:rsid w:val="00236A68"/>
    <w:rsid w:val="00240C7B"/>
    <w:rsid w:val="00244E1F"/>
    <w:rsid w:val="002531E8"/>
    <w:rsid w:val="002556F2"/>
    <w:rsid w:val="002610A5"/>
    <w:rsid w:val="00265374"/>
    <w:rsid w:val="00273AD7"/>
    <w:rsid w:val="00295A44"/>
    <w:rsid w:val="002A6DC2"/>
    <w:rsid w:val="002A782A"/>
    <w:rsid w:val="002B0875"/>
    <w:rsid w:val="002B14F6"/>
    <w:rsid w:val="002B7118"/>
    <w:rsid w:val="002D3B25"/>
    <w:rsid w:val="002E0CF3"/>
    <w:rsid w:val="002E3A6B"/>
    <w:rsid w:val="002E4438"/>
    <w:rsid w:val="002E4831"/>
    <w:rsid w:val="002F35E5"/>
    <w:rsid w:val="002F39A3"/>
    <w:rsid w:val="00300012"/>
    <w:rsid w:val="0030024A"/>
    <w:rsid w:val="003023C5"/>
    <w:rsid w:val="00302FD4"/>
    <w:rsid w:val="00311909"/>
    <w:rsid w:val="00313BE1"/>
    <w:rsid w:val="00315665"/>
    <w:rsid w:val="00321623"/>
    <w:rsid w:val="00323902"/>
    <w:rsid w:val="00324939"/>
    <w:rsid w:val="003252EE"/>
    <w:rsid w:val="003316CD"/>
    <w:rsid w:val="003430F1"/>
    <w:rsid w:val="003463F5"/>
    <w:rsid w:val="003643B0"/>
    <w:rsid w:val="003A6EF3"/>
    <w:rsid w:val="003C695E"/>
    <w:rsid w:val="003D0CFA"/>
    <w:rsid w:val="003D1E56"/>
    <w:rsid w:val="003E6E15"/>
    <w:rsid w:val="003F52B3"/>
    <w:rsid w:val="00407D2E"/>
    <w:rsid w:val="004104FF"/>
    <w:rsid w:val="004443E3"/>
    <w:rsid w:val="00447790"/>
    <w:rsid w:val="00454C5A"/>
    <w:rsid w:val="00473756"/>
    <w:rsid w:val="00487BA8"/>
    <w:rsid w:val="00494D00"/>
    <w:rsid w:val="00496AA9"/>
    <w:rsid w:val="004A22E6"/>
    <w:rsid w:val="004A24AA"/>
    <w:rsid w:val="004B2BBE"/>
    <w:rsid w:val="004C571E"/>
    <w:rsid w:val="004E2647"/>
    <w:rsid w:val="004E2D95"/>
    <w:rsid w:val="004E6E84"/>
    <w:rsid w:val="00507C5B"/>
    <w:rsid w:val="005133CE"/>
    <w:rsid w:val="005165F1"/>
    <w:rsid w:val="0051771E"/>
    <w:rsid w:val="005265AB"/>
    <w:rsid w:val="00526D89"/>
    <w:rsid w:val="005362C9"/>
    <w:rsid w:val="005370D4"/>
    <w:rsid w:val="00537285"/>
    <w:rsid w:val="005432E3"/>
    <w:rsid w:val="00543978"/>
    <w:rsid w:val="00545E28"/>
    <w:rsid w:val="00545F97"/>
    <w:rsid w:val="0056322C"/>
    <w:rsid w:val="00571C93"/>
    <w:rsid w:val="00574B2B"/>
    <w:rsid w:val="0057552F"/>
    <w:rsid w:val="00592EC2"/>
    <w:rsid w:val="005B1935"/>
    <w:rsid w:val="005B4997"/>
    <w:rsid w:val="005C5856"/>
    <w:rsid w:val="005C5911"/>
    <w:rsid w:val="005D549C"/>
    <w:rsid w:val="005E186D"/>
    <w:rsid w:val="005E2021"/>
    <w:rsid w:val="005F5A93"/>
    <w:rsid w:val="0060693C"/>
    <w:rsid w:val="00606AC0"/>
    <w:rsid w:val="0060729C"/>
    <w:rsid w:val="006107C0"/>
    <w:rsid w:val="00613697"/>
    <w:rsid w:val="00620444"/>
    <w:rsid w:val="00623713"/>
    <w:rsid w:val="00641AB2"/>
    <w:rsid w:val="00642917"/>
    <w:rsid w:val="00642EA2"/>
    <w:rsid w:val="00647928"/>
    <w:rsid w:val="00665052"/>
    <w:rsid w:val="006712C7"/>
    <w:rsid w:val="00671CFC"/>
    <w:rsid w:val="00674D77"/>
    <w:rsid w:val="006755E6"/>
    <w:rsid w:val="00681BDF"/>
    <w:rsid w:val="00691502"/>
    <w:rsid w:val="00691DE0"/>
    <w:rsid w:val="006930E3"/>
    <w:rsid w:val="00694905"/>
    <w:rsid w:val="006B1329"/>
    <w:rsid w:val="006B6A41"/>
    <w:rsid w:val="006C01C8"/>
    <w:rsid w:val="006C2B13"/>
    <w:rsid w:val="006C361A"/>
    <w:rsid w:val="006C3CF8"/>
    <w:rsid w:val="006C6100"/>
    <w:rsid w:val="006D0DF5"/>
    <w:rsid w:val="006D66B8"/>
    <w:rsid w:val="006F0FC3"/>
    <w:rsid w:val="006F2C70"/>
    <w:rsid w:val="006F66F7"/>
    <w:rsid w:val="00704426"/>
    <w:rsid w:val="00731CA9"/>
    <w:rsid w:val="00734361"/>
    <w:rsid w:val="00735116"/>
    <w:rsid w:val="00744CD0"/>
    <w:rsid w:val="00747826"/>
    <w:rsid w:val="00751992"/>
    <w:rsid w:val="0075343E"/>
    <w:rsid w:val="00765F6C"/>
    <w:rsid w:val="00770D6C"/>
    <w:rsid w:val="00773113"/>
    <w:rsid w:val="007854B6"/>
    <w:rsid w:val="0079319A"/>
    <w:rsid w:val="0079546C"/>
    <w:rsid w:val="00796DAB"/>
    <w:rsid w:val="007A27F6"/>
    <w:rsid w:val="007A2ED7"/>
    <w:rsid w:val="007B46E3"/>
    <w:rsid w:val="007B5F3A"/>
    <w:rsid w:val="007C0EE5"/>
    <w:rsid w:val="007C3653"/>
    <w:rsid w:val="007C4686"/>
    <w:rsid w:val="007C78E5"/>
    <w:rsid w:val="007D5B2D"/>
    <w:rsid w:val="007E1CC2"/>
    <w:rsid w:val="007E5AD6"/>
    <w:rsid w:val="007E720A"/>
    <w:rsid w:val="007F33A1"/>
    <w:rsid w:val="007F4BBD"/>
    <w:rsid w:val="00804F58"/>
    <w:rsid w:val="008253D6"/>
    <w:rsid w:val="00843856"/>
    <w:rsid w:val="00843CEC"/>
    <w:rsid w:val="0085649C"/>
    <w:rsid w:val="0087570F"/>
    <w:rsid w:val="00877239"/>
    <w:rsid w:val="00880373"/>
    <w:rsid w:val="00887814"/>
    <w:rsid w:val="00890B6B"/>
    <w:rsid w:val="00894559"/>
    <w:rsid w:val="00894B9C"/>
    <w:rsid w:val="00897928"/>
    <w:rsid w:val="008A470F"/>
    <w:rsid w:val="008B7CC3"/>
    <w:rsid w:val="008D4370"/>
    <w:rsid w:val="008D4EED"/>
    <w:rsid w:val="008D67CB"/>
    <w:rsid w:val="008E0478"/>
    <w:rsid w:val="008E3AB2"/>
    <w:rsid w:val="00906353"/>
    <w:rsid w:val="009103D2"/>
    <w:rsid w:val="00914FC3"/>
    <w:rsid w:val="009220B7"/>
    <w:rsid w:val="00922B63"/>
    <w:rsid w:val="00922B7A"/>
    <w:rsid w:val="009330C0"/>
    <w:rsid w:val="0094278C"/>
    <w:rsid w:val="00944575"/>
    <w:rsid w:val="00945EF2"/>
    <w:rsid w:val="00950B6A"/>
    <w:rsid w:val="00954431"/>
    <w:rsid w:val="009658D0"/>
    <w:rsid w:val="00967DAB"/>
    <w:rsid w:val="00985904"/>
    <w:rsid w:val="00993C74"/>
    <w:rsid w:val="009957E2"/>
    <w:rsid w:val="00997BDA"/>
    <w:rsid w:val="009C56EE"/>
    <w:rsid w:val="009C6A3F"/>
    <w:rsid w:val="009F6544"/>
    <w:rsid w:val="00A01AF3"/>
    <w:rsid w:val="00A064CA"/>
    <w:rsid w:val="00A20D7B"/>
    <w:rsid w:val="00A25FBA"/>
    <w:rsid w:val="00A35631"/>
    <w:rsid w:val="00A47AA5"/>
    <w:rsid w:val="00A51302"/>
    <w:rsid w:val="00A823F6"/>
    <w:rsid w:val="00A82FB7"/>
    <w:rsid w:val="00A97B5E"/>
    <w:rsid w:val="00AA0E57"/>
    <w:rsid w:val="00AB04A1"/>
    <w:rsid w:val="00AB213E"/>
    <w:rsid w:val="00AB3362"/>
    <w:rsid w:val="00AB429B"/>
    <w:rsid w:val="00AC44A5"/>
    <w:rsid w:val="00AD1AF7"/>
    <w:rsid w:val="00AD221B"/>
    <w:rsid w:val="00AD690C"/>
    <w:rsid w:val="00AE2A8A"/>
    <w:rsid w:val="00AE2C80"/>
    <w:rsid w:val="00AE7127"/>
    <w:rsid w:val="00AF0AF4"/>
    <w:rsid w:val="00AF0C7A"/>
    <w:rsid w:val="00AF5DD7"/>
    <w:rsid w:val="00B010AF"/>
    <w:rsid w:val="00B146A0"/>
    <w:rsid w:val="00B36EF3"/>
    <w:rsid w:val="00B3748F"/>
    <w:rsid w:val="00B47348"/>
    <w:rsid w:val="00B529E3"/>
    <w:rsid w:val="00B57F91"/>
    <w:rsid w:val="00B730C0"/>
    <w:rsid w:val="00BA7514"/>
    <w:rsid w:val="00BC26E3"/>
    <w:rsid w:val="00BC3765"/>
    <w:rsid w:val="00BD2295"/>
    <w:rsid w:val="00BE7C11"/>
    <w:rsid w:val="00BE7E2B"/>
    <w:rsid w:val="00BF085E"/>
    <w:rsid w:val="00BF5B99"/>
    <w:rsid w:val="00C0001A"/>
    <w:rsid w:val="00C03B06"/>
    <w:rsid w:val="00C12D11"/>
    <w:rsid w:val="00C1606F"/>
    <w:rsid w:val="00C243A0"/>
    <w:rsid w:val="00C34AB6"/>
    <w:rsid w:val="00C43B0F"/>
    <w:rsid w:val="00C441B4"/>
    <w:rsid w:val="00C4468A"/>
    <w:rsid w:val="00C54ED0"/>
    <w:rsid w:val="00C5721B"/>
    <w:rsid w:val="00C602E4"/>
    <w:rsid w:val="00C646FB"/>
    <w:rsid w:val="00C66474"/>
    <w:rsid w:val="00C85AE5"/>
    <w:rsid w:val="00C92EBD"/>
    <w:rsid w:val="00CA4D37"/>
    <w:rsid w:val="00CB379D"/>
    <w:rsid w:val="00CB6197"/>
    <w:rsid w:val="00CD088C"/>
    <w:rsid w:val="00CD2011"/>
    <w:rsid w:val="00CE3473"/>
    <w:rsid w:val="00CF1042"/>
    <w:rsid w:val="00D02775"/>
    <w:rsid w:val="00D30A18"/>
    <w:rsid w:val="00D30F67"/>
    <w:rsid w:val="00D4267C"/>
    <w:rsid w:val="00D46C48"/>
    <w:rsid w:val="00D65A24"/>
    <w:rsid w:val="00D72F01"/>
    <w:rsid w:val="00D81D4A"/>
    <w:rsid w:val="00D84BC1"/>
    <w:rsid w:val="00D90BC0"/>
    <w:rsid w:val="00D95E20"/>
    <w:rsid w:val="00DA18B7"/>
    <w:rsid w:val="00DB3B25"/>
    <w:rsid w:val="00DC462E"/>
    <w:rsid w:val="00DD2FA3"/>
    <w:rsid w:val="00DD38E5"/>
    <w:rsid w:val="00DD53A9"/>
    <w:rsid w:val="00DE6620"/>
    <w:rsid w:val="00DF0405"/>
    <w:rsid w:val="00DF33D6"/>
    <w:rsid w:val="00E0242F"/>
    <w:rsid w:val="00E070B1"/>
    <w:rsid w:val="00E105AD"/>
    <w:rsid w:val="00E12CFD"/>
    <w:rsid w:val="00E25BDE"/>
    <w:rsid w:val="00E3016B"/>
    <w:rsid w:val="00E3023A"/>
    <w:rsid w:val="00E315E9"/>
    <w:rsid w:val="00E4631E"/>
    <w:rsid w:val="00E468EE"/>
    <w:rsid w:val="00E742F5"/>
    <w:rsid w:val="00E76C6B"/>
    <w:rsid w:val="00E81E0A"/>
    <w:rsid w:val="00E92CA2"/>
    <w:rsid w:val="00E93B50"/>
    <w:rsid w:val="00EA1F50"/>
    <w:rsid w:val="00ED2CC0"/>
    <w:rsid w:val="00EE03CC"/>
    <w:rsid w:val="00EE587B"/>
    <w:rsid w:val="00EE66F8"/>
    <w:rsid w:val="00EF5BEB"/>
    <w:rsid w:val="00F049DF"/>
    <w:rsid w:val="00F05AAE"/>
    <w:rsid w:val="00F13C98"/>
    <w:rsid w:val="00F2028A"/>
    <w:rsid w:val="00F3168A"/>
    <w:rsid w:val="00F345C2"/>
    <w:rsid w:val="00F54219"/>
    <w:rsid w:val="00F60344"/>
    <w:rsid w:val="00F71DED"/>
    <w:rsid w:val="00F8499B"/>
    <w:rsid w:val="00F91022"/>
    <w:rsid w:val="00FA5968"/>
    <w:rsid w:val="00FA650B"/>
    <w:rsid w:val="00FB0819"/>
    <w:rsid w:val="00FC7AB7"/>
    <w:rsid w:val="00FE6058"/>
    <w:rsid w:val="00FF12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20B7EC8"/>
  <w15:docId w15:val="{A7D93071-C647-4ED8-A083-2572FFFD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paragraph" w:styleId="StandardWeb">
    <w:name w:val="Normal (Web)"/>
    <w:basedOn w:val="Standard"/>
    <w:uiPriority w:val="99"/>
    <w:semiHidden/>
    <w:unhideWhenUsed/>
    <w:rsid w:val="00770D6C"/>
    <w:pPr>
      <w:spacing w:before="100" w:beforeAutospacing="1" w:after="100" w:afterAutospacing="1" w:line="240" w:lineRule="auto"/>
    </w:pPr>
    <w:rPr>
      <w:rFonts w:ascii="Times New Roman" w:hAnsi="Times New Roman"/>
      <w:sz w:val="24"/>
      <w:szCs w:val="24"/>
    </w:rPr>
  </w:style>
  <w:style w:type="table" w:styleId="Tabellenraster">
    <w:name w:val="Table Grid"/>
    <w:basedOn w:val="NormaleTabelle"/>
    <w:rsid w:val="00B36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semiHidden/>
    <w:unhideWhenUsed/>
    <w:rsid w:val="00D30A18"/>
    <w:rPr>
      <w:sz w:val="16"/>
      <w:szCs w:val="16"/>
    </w:rPr>
  </w:style>
  <w:style w:type="paragraph" w:styleId="Kommentartext">
    <w:name w:val="annotation text"/>
    <w:basedOn w:val="Standard"/>
    <w:link w:val="KommentartextZchn"/>
    <w:semiHidden/>
    <w:unhideWhenUsed/>
    <w:rsid w:val="00D30A18"/>
    <w:pPr>
      <w:spacing w:line="240" w:lineRule="auto"/>
    </w:pPr>
    <w:rPr>
      <w:sz w:val="20"/>
      <w:szCs w:val="20"/>
    </w:rPr>
  </w:style>
  <w:style w:type="character" w:customStyle="1" w:styleId="KommentartextZchn">
    <w:name w:val="Kommentartext Zchn"/>
    <w:basedOn w:val="Absatz-Standardschriftart"/>
    <w:link w:val="Kommentartext"/>
    <w:semiHidden/>
    <w:rsid w:val="00D30A18"/>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D30A18"/>
    <w:rPr>
      <w:b/>
      <w:bCs/>
    </w:rPr>
  </w:style>
  <w:style w:type="character" w:customStyle="1" w:styleId="KommentarthemaZchn">
    <w:name w:val="Kommentarthema Zchn"/>
    <w:basedOn w:val="KommentartextZchn"/>
    <w:link w:val="Kommentarthema"/>
    <w:semiHidden/>
    <w:rsid w:val="00D30A18"/>
    <w:rPr>
      <w:rFonts w:ascii="Bosch Office Sans" w:hAnsi="Bosch Office Sans"/>
      <w:b/>
      <w:bCs/>
      <w:lang w:val="en-US" w:eastAsia="en-US"/>
    </w:rPr>
  </w:style>
  <w:style w:type="paragraph" w:styleId="berarbeitung">
    <w:name w:val="Revision"/>
    <w:hidden/>
    <w:uiPriority w:val="99"/>
    <w:semiHidden/>
    <w:rsid w:val="007B46E3"/>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47201962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615798951">
      <w:bodyDiv w:val="1"/>
      <w:marLeft w:val="0"/>
      <w:marRight w:val="0"/>
      <w:marTop w:val="0"/>
      <w:marBottom w:val="0"/>
      <w:divBdr>
        <w:top w:val="none" w:sz="0" w:space="0" w:color="auto"/>
        <w:left w:val="none" w:sz="0" w:space="0" w:color="auto"/>
        <w:bottom w:val="none" w:sz="0" w:space="0" w:color="auto"/>
        <w:right w:val="none" w:sz="0" w:space="0" w:color="auto"/>
      </w:divBdr>
    </w:div>
    <w:div w:id="672950017">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95537191">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406075764">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12364773">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ot.bosch.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ch.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witter.com/BoschPress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osch Document" ma:contentTypeID="0x010100140F44F8A6CCB3439A540219DA06F50D0058FDA5DABE6F88478FDADC464C5048EF" ma:contentTypeVersion="3" ma:contentTypeDescription="Create a new document." ma:contentTypeScope="" ma:versionID="0dcb83c1bce3f271097c76265172bfcb">
  <xsd:schema xmlns:xsd="http://www.w3.org/2001/XMLSchema" xmlns:xs="http://www.w3.org/2001/XMLSchema" xmlns:p="http://schemas.microsoft.com/office/2006/metadata/properties" xmlns:ns1="http://schemas.microsoft.com/sharepoint/v3" xmlns:ns2="6d670bc3-4a29-48ba-b797-7f438987396b" targetNamespace="http://schemas.microsoft.com/office/2006/metadata/properties" ma:root="true" ma:fieldsID="8e329e5ea82d7fbbea3a8ea0db1627aa" ns1:_="" ns2:_="">
    <xsd:import namespace="http://schemas.microsoft.com/sharepoint/v3"/>
    <xsd:import namespace="6d670bc3-4a29-48ba-b797-7f438987396b"/>
    <xsd:element name="properties">
      <xsd:complexType>
        <xsd:sequence>
          <xsd:element name="documentManagement">
            <xsd:complexType>
              <xsd:all>
                <xsd:element ref="ns2:_dlc_DocId" minOccurs="0"/>
                <xsd:element ref="ns2:_dlc_DocIdUrl" minOccurs="0"/>
                <xsd:element ref="ns2:_dlc_DocIdPersistId" minOccurs="0"/>
                <xsd:element ref="ns2:m88bee6797c24942b8e492c1857ed649" minOccurs="0"/>
                <xsd:element ref="ns2:TaxCatchAll" minOccurs="0"/>
                <xsd:element ref="ns2:TaxCatchAllLabel" minOccurs="0"/>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15" nillable="true" ma:displayName="Number of Likes" ma:internalName="LikesCount">
      <xsd:simpleType>
        <xsd:restriction base="dms:Unknown"/>
      </xsd:simpleType>
    </xsd:element>
    <xsd:element name="LikedBy" ma:index="16"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670bc3-4a29-48ba-b797-7f438987396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88bee6797c24942b8e492c1857ed649" ma:index="11" nillable="true" ma:taxonomy="true" ma:internalName="m88bee6797c24942b8e492c1857ed649" ma:taxonomyFieldName="DMSKeywords" ma:displayName="Keywords" ma:fieldId="{688bee67-97c2-4942-b8e4-92c1857ed649}" ma:sspId="b81b984e-7d9a-4f77-a40b-67f8485df2c3" ma:termSetId="5c1c4620-6dbf-4c59-9daa-e3436e3d98ed" ma:anchorId="00000000-0000-0000-0000-000000000000" ma:open="true" ma:isKeyword="false">
      <xsd:complexType>
        <xsd:sequence>
          <xsd:element ref="pc:Terms" minOccurs="0" maxOccurs="1"/>
        </xsd:sequence>
      </xsd:complexType>
    </xsd:element>
    <xsd:element name="TaxCatchAll" ma:index="12" nillable="true" ma:displayName="Taxonomy Catch All Column" ma:hidden="true" ma:list="{4e9c38d3-55b2-4573-8823-e7d29cae0686}" ma:internalName="TaxCatchAll" ma:showField="CatchAllData" ma:web="6d670bc3-4a29-48ba-b797-7f438987396b">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4e9c38d3-55b2-4573-8823-e7d29cae0686}" ma:internalName="TaxCatchAllLabel" ma:readOnly="true" ma:showField="CatchAllDataLabel" ma:web="6d670bc3-4a29-48ba-b797-7f438987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TaxCatchAll xmlns="6d670bc3-4a29-48ba-b797-7f438987396b"/>
    <_dlc_DocId xmlns="6d670bc3-4a29-48ba-b797-7f438987396b">P01S017686-362263973-251</_dlc_DocId>
    <_dlc_DocIdUrl xmlns="6d670bc3-4a29-48ba-b797-7f438987396b">
      <Url>https://sites.inside-share.bosch.com/sites/017686/_layouts/15/DocIdRedir.aspx?ID=P01S017686-362263973-251</Url>
      <Description>P01S017686-362263973-251</Description>
    </_dlc_DocIdUrl>
    <m88bee6797c24942b8e492c1857ed649 xmlns="6d670bc3-4a29-48ba-b797-7f438987396b">
      <Terms xmlns="http://schemas.microsoft.com/office/infopath/2007/PartnerControls"/>
    </m88bee6797c24942b8e492c1857ed649>
  </documentManagement>
</p:properties>
</file>

<file path=customXml/itemProps1.xml><?xml version="1.0" encoding="utf-8"?>
<ds:datastoreItem xmlns:ds="http://schemas.openxmlformats.org/officeDocument/2006/customXml" ds:itemID="{66637DB0-7C6C-41B7-A812-42E25D42A447}">
  <ds:schemaRefs>
    <ds:schemaRef ds:uri="http://schemas.microsoft.com/sharepoint/events"/>
  </ds:schemaRefs>
</ds:datastoreItem>
</file>

<file path=customXml/itemProps2.xml><?xml version="1.0" encoding="utf-8"?>
<ds:datastoreItem xmlns:ds="http://schemas.openxmlformats.org/officeDocument/2006/customXml" ds:itemID="{5DB4A219-72D0-4012-977F-BA13A4C07E65}">
  <ds:schemaRefs>
    <ds:schemaRef ds:uri="http://schemas.microsoft.com/sharepoint/v3/contenttype/forms"/>
  </ds:schemaRefs>
</ds:datastoreItem>
</file>

<file path=customXml/itemProps3.xml><?xml version="1.0" encoding="utf-8"?>
<ds:datastoreItem xmlns:ds="http://schemas.openxmlformats.org/officeDocument/2006/customXml" ds:itemID="{55CF4EE7-66E9-4B44-8746-19AF8C119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d670bc3-4a29-48ba-b797-7f438987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B1FCF-9CCA-4F4D-95C6-BB3BC7658863}">
  <ds:schemaRefs>
    <ds:schemaRef ds:uri="http://purl.org/dc/terms/"/>
    <ds:schemaRef ds:uri="http://schemas.microsoft.com/office/2006/documentManagement/types"/>
    <ds:schemaRef ds:uri="http://purl.org/dc/dcmitype/"/>
    <ds:schemaRef ds:uri="http://schemas.microsoft.com/sharepoint/v3"/>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6d670bc3-4a29-48ba-b797-7f43898739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5148</Characters>
  <Application>Microsoft Office Word</Application>
  <DocSecurity>0</DocSecurity>
  <PresentationFormat/>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6002</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Schmitt Simon (C/CCM2)</dc:creator>
  <cp:keywords/>
  <dc:description/>
  <cp:lastModifiedBy>FIXED-TERM Samarova Luiza (C/CCM1)</cp:lastModifiedBy>
  <cp:revision>5</cp:revision>
  <cp:lastPrinted>2018-02-16T08:52:00Z</cp:lastPrinted>
  <dcterms:created xsi:type="dcterms:W3CDTF">2018-03-16T14:29:00Z</dcterms:created>
  <dcterms:modified xsi:type="dcterms:W3CDTF">2018-03-26T07:59:00Z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0x010100140F44F8A6CCB3439A540219DA06F50D0058FDA5DABE6F88478FDADC464C5048EF</vt:lpwstr>
  </property>
  <property fmtid="{D5CDD505-2E9C-101B-9397-08002B2CF9AE}" pid="3" name="_dlc_DocIdItemGuid">
    <vt:lpwstr>ff22bced-e7fe-4c6f-ae79-7ea004c89143</vt:lpwstr>
  </property>
  <property fmtid="{D5CDD505-2E9C-101B-9397-08002B2CF9AE}" pid="4" name="DMSKeywords">
    <vt:lpwstr/>
  </property>
</Properties>
</file>